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767285"/>
        <w:docPartObj>
          <w:docPartGallery w:val="Cover Pages"/>
          <w:docPartUnique/>
        </w:docPartObj>
      </w:sdtPr>
      <w:sdtEndPr>
        <w:rPr>
          <w:rFonts w:ascii="Times New Roman" w:hAnsi="Times New Roman" w:cs="Times New Roman"/>
          <w:i/>
          <w:iCs/>
          <w:sz w:val="24"/>
          <w:szCs w:val="24"/>
        </w:rPr>
      </w:sdtEndPr>
      <w:sdtContent>
        <w:p w:rsidR="00B360A8" w:rsidRDefault="007126A2">
          <w:r>
            <w:rPr>
              <w:noProof/>
            </w:rPr>
            <w:pict>
              <v:group id="_x0000_s1026" style="position:absolute;margin-left:4187.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B360A8" w:rsidRPr="003B761A" w:rsidRDefault="003B761A">
                        <w:pPr>
                          <w:pStyle w:val="NoSpacing"/>
                          <w:rPr>
                            <w:rFonts w:asciiTheme="majorHAnsi" w:eastAsiaTheme="majorEastAsia" w:hAnsiTheme="majorHAnsi" w:cstheme="majorBidi"/>
                            <w:b/>
                            <w:bCs/>
                            <w:color w:val="FFFFFF" w:themeColor="background1"/>
                            <w:sz w:val="48"/>
                            <w:szCs w:val="48"/>
                            <w:lang/>
                          </w:rPr>
                        </w:pPr>
                        <w:r w:rsidRPr="003B761A">
                          <w:rPr>
                            <w:rFonts w:asciiTheme="majorHAnsi" w:eastAsiaTheme="majorEastAsia" w:hAnsiTheme="majorHAnsi" w:cstheme="majorBidi"/>
                            <w:b/>
                            <w:bCs/>
                            <w:color w:val="C00000"/>
                            <w:sz w:val="48"/>
                            <w:szCs w:val="48"/>
                            <w:lang/>
                          </w:rPr>
                          <w:t>UZRS ,,TIM KME“</w:t>
                        </w: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B360A8" w:rsidRDefault="00B360A8">
                        <w:pPr>
                          <w:pStyle w:val="NoSpacing"/>
                          <w:spacing w:line="360" w:lineRule="auto"/>
                          <w:rPr>
                            <w:color w:val="FFFFFF" w:themeColor="background1"/>
                          </w:rPr>
                        </w:pPr>
                      </w:p>
                    </w:txbxContent>
                  </v:textbox>
                </v:rect>
                <w10:wrap anchorx="page" anchory="page"/>
              </v:group>
            </w:pict>
          </w:r>
        </w:p>
        <w:p w:rsidR="00B360A8" w:rsidRDefault="00594A9F" w:rsidP="00C47873">
          <w:pPr>
            <w:rPr>
              <w:rFonts w:ascii="Times New Roman" w:hAnsi="Times New Roman" w:cs="Times New Roman"/>
              <w:i/>
              <w:iCs/>
              <w:sz w:val="24"/>
              <w:szCs w:val="24"/>
            </w:rPr>
          </w:pPr>
          <w:r>
            <w:rPr>
              <w:noProof/>
            </w:rPr>
            <w:drawing>
              <wp:anchor distT="0" distB="0" distL="114300" distR="114300" simplePos="0" relativeHeight="251670528" behindDoc="0" locked="0" layoutInCell="1" allowOverlap="1">
                <wp:simplePos x="0" y="0"/>
                <wp:positionH relativeFrom="column">
                  <wp:posOffset>1129553</wp:posOffset>
                </wp:positionH>
                <wp:positionV relativeFrom="paragraph">
                  <wp:posOffset>3583156</wp:posOffset>
                </wp:positionV>
                <wp:extent cx="4591349" cy="3062156"/>
                <wp:effectExtent l="304800" t="266700" r="323551" b="271594"/>
                <wp:wrapNone/>
                <wp:docPr id="7" name="Picture 1" descr="Gluten Free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ten Free Diet"/>
                        <pic:cNvPicPr>
                          <a:picLocks noChangeAspect="1" noChangeArrowheads="1"/>
                        </pic:cNvPicPr>
                      </pic:nvPicPr>
                      <pic:blipFill>
                        <a:blip r:embed="rId9"/>
                        <a:srcRect/>
                        <a:stretch>
                          <a:fillRect/>
                        </a:stretch>
                      </pic:blipFill>
                      <pic:spPr bwMode="auto">
                        <a:xfrm>
                          <a:off x="0" y="0"/>
                          <a:ext cx="4591349" cy="306215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7126A2" w:rsidRPr="007126A2">
            <w:rPr>
              <w:noProof/>
            </w:rPr>
            <w:pict>
              <v:rect id="_x0000_s1032" style="position:absolute;margin-left:0;margin-top:198.55pt;width:592pt;height:92.6pt;z-index:251662336;mso-height-percent:73;mso-top-percent:250;mso-position-horizontal:left;mso-position-horizontal-relative:page;mso-position-vertical-relative:page;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p w:rsidR="00B360A8" w:rsidRPr="008B1761" w:rsidRDefault="00C13630" w:rsidP="008B1761">
                      <w:pPr>
                        <w:jc w:val="right"/>
                        <w:rPr>
                          <w:b/>
                          <w:szCs w:val="72"/>
                        </w:rPr>
                      </w:pPr>
                      <w:r>
                        <w:rPr>
                          <w:rFonts w:asciiTheme="majorHAnsi" w:eastAsiaTheme="majorEastAsia" w:hAnsiTheme="majorHAnsi" w:cstheme="majorBidi"/>
                          <w:b/>
                          <w:color w:val="FFFFFF" w:themeColor="background1"/>
                          <w:sz w:val="72"/>
                          <w:szCs w:val="72"/>
                        </w:rPr>
                        <w:t>CELIJAK</w:t>
                      </w:r>
                      <w:r w:rsidR="008B1761" w:rsidRPr="008B1761">
                        <w:rPr>
                          <w:rFonts w:asciiTheme="majorHAnsi" w:eastAsiaTheme="majorEastAsia" w:hAnsiTheme="majorHAnsi" w:cstheme="majorBidi"/>
                          <w:b/>
                          <w:color w:val="FFFFFF" w:themeColor="background1"/>
                          <w:sz w:val="72"/>
                          <w:szCs w:val="72"/>
                        </w:rPr>
                        <w:t xml:space="preserve">IJA - </w:t>
                      </w:r>
                      <w:r w:rsidR="009D0915">
                        <w:rPr>
                          <w:rFonts w:asciiTheme="majorHAnsi" w:eastAsiaTheme="majorEastAsia" w:hAnsiTheme="majorHAnsi" w:cstheme="majorBidi"/>
                          <w:b/>
                          <w:color w:val="FFFFFF" w:themeColor="background1"/>
                          <w:sz w:val="72"/>
                          <w:szCs w:val="72"/>
                        </w:rPr>
                        <w:t xml:space="preserve">                          </w:t>
                      </w:r>
                      <w:r w:rsidR="009D0915" w:rsidRPr="009D0915">
                        <w:rPr>
                          <w:rFonts w:asciiTheme="majorHAnsi" w:eastAsiaTheme="majorEastAsia" w:hAnsiTheme="majorHAnsi" w:cstheme="majorBidi"/>
                          <w:b/>
                          <w:color w:val="FFFFFF" w:themeColor="background1"/>
                          <w:sz w:val="72"/>
                          <w:szCs w:val="72"/>
                        </w:rPr>
                        <w:t>GLUTENSKA ENTEROPATIJA</w:t>
                      </w:r>
                    </w:p>
                  </w:txbxContent>
                </v:textbox>
                <w10:wrap anchorx="page" anchory="page"/>
              </v:rect>
            </w:pict>
          </w:r>
          <w:r w:rsidR="00B360A8">
            <w:rPr>
              <w:rFonts w:ascii="Times New Roman" w:hAnsi="Times New Roman" w:cs="Times New Roman"/>
              <w:i/>
              <w:iCs/>
              <w:sz w:val="24"/>
              <w:szCs w:val="24"/>
            </w:rPr>
            <w:t xml:space="preserve"> </w:t>
          </w:r>
          <w:r w:rsidR="00B360A8">
            <w:rPr>
              <w:rFonts w:ascii="Times New Roman" w:hAnsi="Times New Roman" w:cs="Times New Roman"/>
              <w:i/>
              <w:iCs/>
              <w:sz w:val="24"/>
              <w:szCs w:val="24"/>
            </w:rPr>
            <w:br w:type="page"/>
          </w:r>
        </w:p>
      </w:sdtContent>
    </w:sdt>
    <w:p w:rsidR="00D6122C" w:rsidRDefault="00D6122C" w:rsidP="003B761A">
      <w:pPr>
        <w:spacing w:before="100" w:beforeAutospacing="1" w:after="100" w:afterAutospacing="1"/>
        <w:outlineLvl w:val="1"/>
        <w:rPr>
          <w:rFonts w:ascii="Times New Roman" w:eastAsia="Times New Roman" w:hAnsi="Times New Roman" w:cs="Times New Roman"/>
          <w:b/>
          <w:bCs/>
          <w:sz w:val="36"/>
          <w:szCs w:val="36"/>
        </w:rPr>
      </w:pPr>
    </w:p>
    <w:p w:rsidR="00D6122C" w:rsidRPr="00120A87" w:rsidRDefault="00D6122C" w:rsidP="00C47873">
      <w:pPr>
        <w:spacing w:before="100" w:beforeAutospacing="1" w:after="100" w:afterAutospacing="1"/>
        <w:jc w:val="both"/>
        <w:outlineLvl w:val="1"/>
        <w:rPr>
          <w:rFonts w:asciiTheme="majorHAnsi" w:eastAsia="Times New Roman" w:hAnsiTheme="majorHAnsi" w:cs="Arial"/>
          <w:bCs/>
          <w:sz w:val="24"/>
          <w:szCs w:val="24"/>
        </w:rPr>
      </w:pPr>
      <w:r w:rsidRPr="00EA30A3">
        <w:rPr>
          <w:rFonts w:asciiTheme="majorHAnsi" w:hAnsiTheme="majorHAnsi" w:cs="Arial"/>
          <w:b/>
          <w:bCs/>
          <w:color w:val="C00000"/>
          <w:sz w:val="24"/>
          <w:szCs w:val="24"/>
        </w:rPr>
        <w:t>Glutenska enteropatija</w:t>
      </w:r>
      <w:r w:rsidRPr="00120A87">
        <w:rPr>
          <w:rFonts w:asciiTheme="majorHAnsi" w:hAnsiTheme="majorHAnsi" w:cs="Arial"/>
          <w:bCs/>
          <w:sz w:val="24"/>
          <w:szCs w:val="24"/>
        </w:rPr>
        <w:t>, kako glasi drugo ime za celijakliju, je doživotno, autoimuno, sistemsko oboljenje, čiji je uzrok unošenje glutena, odnosno belančevina pšenice, ječma, raži i zobi u organizam.</w:t>
      </w:r>
    </w:p>
    <w:p w:rsidR="00D6122C" w:rsidRPr="00120A87" w:rsidRDefault="00D6122C" w:rsidP="00C47873">
      <w:pPr>
        <w:pStyle w:val="NormalWeb"/>
        <w:spacing w:line="276" w:lineRule="auto"/>
        <w:jc w:val="both"/>
        <w:rPr>
          <w:rFonts w:asciiTheme="majorHAnsi" w:hAnsiTheme="majorHAnsi" w:cs="Arial"/>
        </w:rPr>
      </w:pPr>
      <w:r w:rsidRPr="00EA30A3">
        <w:rPr>
          <w:rStyle w:val="Strong"/>
          <w:rFonts w:asciiTheme="majorHAnsi" w:hAnsiTheme="majorHAnsi" w:cs="Arial"/>
          <w:color w:val="C00000"/>
        </w:rPr>
        <w:t>Gluten</w:t>
      </w:r>
      <w:r w:rsidRPr="00120A87">
        <w:rPr>
          <w:rFonts w:asciiTheme="majorHAnsi" w:hAnsiTheme="majorHAnsi" w:cs="Arial"/>
        </w:rPr>
        <w:t xml:space="preserve"> se sastoji od dva proteina: glutenina i glijadina - koji je odgovoran za razvoj simptoma celijačne bolesti.</w:t>
      </w:r>
    </w:p>
    <w:p w:rsidR="00D6122C" w:rsidRPr="00120A87" w:rsidRDefault="00D6122C" w:rsidP="00C47873">
      <w:pPr>
        <w:pStyle w:val="NormalWeb"/>
        <w:spacing w:line="276" w:lineRule="auto"/>
        <w:jc w:val="both"/>
        <w:rPr>
          <w:rFonts w:asciiTheme="majorHAnsi" w:hAnsiTheme="majorHAnsi" w:cs="Arial"/>
        </w:rPr>
      </w:pPr>
      <w:r w:rsidRPr="00120A87">
        <w:rPr>
          <w:rFonts w:asciiTheme="majorHAnsi" w:hAnsiTheme="majorHAnsi" w:cs="Arial"/>
        </w:rPr>
        <w:t xml:space="preserve">Gluten je posebna vrsta proteina koja se nalazi u pšenici, raži, ječmu i ovsu. Hlebu daje elastičnost i omogućava njegovo lakše žvakanje. Takođe, pokreće vazduh koji se oslobađa prilikom fermentacije u testu, da bi hleb narastao pre pečenja. Osim toga, gluten se stvrdnjava kada se peče, što omogućava hlebu da dobije odgovarajući oblik. </w:t>
      </w:r>
      <w:r w:rsidR="00A65741">
        <w:rPr>
          <w:rFonts w:asciiTheme="majorHAnsi" w:hAnsiTheme="majorHAnsi" w:cs="Arial"/>
        </w:rPr>
        <w:t xml:space="preserve">                           </w:t>
      </w:r>
      <w:r w:rsidRPr="00120A87">
        <w:rPr>
          <w:rFonts w:asciiTheme="majorHAnsi" w:hAnsiTheme="majorHAnsi" w:cs="Arial"/>
        </w:rPr>
        <w:t xml:space="preserve">Sa druge strane, gluten je bar delimično odgovoran za ustajalost hleba. S obzirom da ima veliku moć apsorpcije, koja mu omogućava da upija čorbu, vegetarijanci ga koriste </w:t>
      </w:r>
      <w:r w:rsidR="00A65741">
        <w:rPr>
          <w:rFonts w:asciiTheme="majorHAnsi" w:hAnsiTheme="majorHAnsi" w:cs="Arial"/>
        </w:rPr>
        <w:t xml:space="preserve">                        </w:t>
      </w:r>
      <w:r w:rsidRPr="00120A87">
        <w:rPr>
          <w:rFonts w:asciiTheme="majorHAnsi" w:hAnsiTheme="majorHAnsi" w:cs="Arial"/>
        </w:rPr>
        <w:t>da "imitira" meso.</w:t>
      </w:r>
      <w:r w:rsidR="00120A87" w:rsidRPr="00120A87">
        <w:rPr>
          <w:rFonts w:asciiTheme="majorHAnsi" w:hAnsiTheme="majorHAnsi"/>
        </w:rPr>
        <w:t xml:space="preserve"> </w:t>
      </w:r>
    </w:p>
    <w:p w:rsidR="00120A87" w:rsidRPr="00120A87" w:rsidRDefault="005A550F" w:rsidP="00C47873">
      <w:pPr>
        <w:pStyle w:val="NormalWeb"/>
        <w:spacing w:line="276" w:lineRule="auto"/>
        <w:jc w:val="both"/>
        <w:rPr>
          <w:rFonts w:asciiTheme="majorHAnsi" w:hAnsiTheme="majorHAnsi" w:cs="Arial"/>
        </w:rPr>
      </w:pPr>
      <w:r w:rsidRPr="00120A87">
        <w:rPr>
          <w:rFonts w:asciiTheme="majorHAnsi" w:hAnsiTheme="majorHAnsi" w:cs="Arial"/>
        </w:rPr>
        <w:t xml:space="preserve">Do sada je vreme uvođenja </w:t>
      </w:r>
      <w:r w:rsidRPr="00120A87">
        <w:rPr>
          <w:rFonts w:asciiTheme="majorHAnsi" w:hAnsiTheme="majorHAnsi" w:cs="Arial"/>
          <w:bCs/>
        </w:rPr>
        <w:t>gluten</w:t>
      </w:r>
      <w:r w:rsidRPr="00120A87">
        <w:rPr>
          <w:rFonts w:asciiTheme="majorHAnsi" w:hAnsiTheme="majorHAnsi" w:cs="Arial"/>
        </w:rPr>
        <w:t>a kod odojčadi bilo između osmog i devetog meseca,</w:t>
      </w:r>
      <w:r w:rsidR="00A65741">
        <w:rPr>
          <w:rFonts w:asciiTheme="majorHAnsi" w:hAnsiTheme="majorHAnsi" w:cs="Arial"/>
        </w:rPr>
        <w:t xml:space="preserve">                </w:t>
      </w:r>
      <w:r w:rsidRPr="00120A87">
        <w:rPr>
          <w:rFonts w:asciiTheme="majorHAnsi" w:hAnsiTheme="majorHAnsi" w:cs="Arial"/>
        </w:rPr>
        <w:t xml:space="preserve"> ali najnovija istraživanja pokazuju da je najbolje vreme između četvrtog i šestog meseca života. Smernice Evropskog udruženja za Ishranu (ESPGHAN) su da treba izbegavati suviše rano (pre četvrtog meseca), ali i kasno (posle sedmog meseca) uvođenje </w:t>
      </w:r>
      <w:r w:rsidRPr="00120A87">
        <w:rPr>
          <w:rFonts w:asciiTheme="majorHAnsi" w:hAnsiTheme="majorHAnsi" w:cs="Arial"/>
          <w:bCs/>
        </w:rPr>
        <w:t>gluten</w:t>
      </w:r>
      <w:r w:rsidRPr="00120A87">
        <w:rPr>
          <w:rFonts w:asciiTheme="majorHAnsi" w:hAnsiTheme="majorHAnsi" w:cs="Arial"/>
        </w:rPr>
        <w:t xml:space="preserve">a, kao i da </w:t>
      </w:r>
      <w:r w:rsidRPr="00120A87">
        <w:rPr>
          <w:rFonts w:asciiTheme="majorHAnsi" w:hAnsiTheme="majorHAnsi" w:cs="Arial"/>
          <w:bCs/>
        </w:rPr>
        <w:t>gluten</w:t>
      </w:r>
      <w:r w:rsidRPr="00120A87">
        <w:rPr>
          <w:rFonts w:asciiTheme="majorHAnsi" w:hAnsiTheme="majorHAnsi" w:cs="Arial"/>
        </w:rPr>
        <w:t xml:space="preserve"> treba uvesti u ishranu dok je dete još na ishrani majčinim mlekom. </w:t>
      </w:r>
    </w:p>
    <w:p w:rsidR="005A550F" w:rsidRPr="00120A87" w:rsidRDefault="005A550F" w:rsidP="00C47873">
      <w:pPr>
        <w:pStyle w:val="NormalWeb"/>
        <w:spacing w:line="276" w:lineRule="auto"/>
        <w:jc w:val="both"/>
        <w:rPr>
          <w:rStyle w:val="Strong"/>
          <w:rFonts w:asciiTheme="majorHAnsi" w:hAnsiTheme="majorHAnsi" w:cs="Arial"/>
        </w:rPr>
      </w:pPr>
      <w:r w:rsidRPr="00120A87">
        <w:rPr>
          <w:rFonts w:asciiTheme="majorHAnsi" w:hAnsiTheme="majorHAnsi" w:cs="Arial"/>
        </w:rPr>
        <w:t xml:space="preserve">Većina radova potvrđuje da se prirodnom ishranom smanjuje za polovinu rizik od nastanka celijačne bolesti. Sa druge strane, važna je i količina </w:t>
      </w:r>
      <w:r w:rsidRPr="00120A87">
        <w:rPr>
          <w:rFonts w:asciiTheme="majorHAnsi" w:hAnsiTheme="majorHAnsi" w:cs="Arial"/>
          <w:bCs/>
        </w:rPr>
        <w:t>gluten</w:t>
      </w:r>
      <w:r w:rsidRPr="00120A87">
        <w:rPr>
          <w:rFonts w:asciiTheme="majorHAnsi" w:hAnsiTheme="majorHAnsi" w:cs="Arial"/>
        </w:rPr>
        <w:t xml:space="preserve">a, tako da se uvođenjem malih količina </w:t>
      </w:r>
      <w:r w:rsidRPr="00120A87">
        <w:rPr>
          <w:rFonts w:asciiTheme="majorHAnsi" w:hAnsiTheme="majorHAnsi" w:cs="Arial"/>
          <w:bCs/>
        </w:rPr>
        <w:t>gluten</w:t>
      </w:r>
      <w:r w:rsidRPr="00120A87">
        <w:rPr>
          <w:rFonts w:asciiTheme="majorHAnsi" w:hAnsiTheme="majorHAnsi" w:cs="Arial"/>
        </w:rPr>
        <w:t xml:space="preserve">a kod </w:t>
      </w:r>
      <w:r w:rsidRPr="00120A87">
        <w:rPr>
          <w:rFonts w:asciiTheme="majorHAnsi" w:hAnsiTheme="majorHAnsi" w:cs="Arial"/>
          <w:bCs/>
        </w:rPr>
        <w:t>beba</w:t>
      </w:r>
      <w:r w:rsidRPr="00120A87">
        <w:rPr>
          <w:rFonts w:asciiTheme="majorHAnsi" w:hAnsiTheme="majorHAnsi" w:cs="Arial"/>
        </w:rPr>
        <w:t xml:space="preserve"> koje sisaju dodatno smanjuje rizik od pojave celijačne bolesti.</w:t>
      </w:r>
    </w:p>
    <w:p w:rsidR="005A550F" w:rsidRPr="00120A87" w:rsidRDefault="005A550F" w:rsidP="00C47873">
      <w:pPr>
        <w:pStyle w:val="NormalWeb"/>
        <w:spacing w:line="276" w:lineRule="auto"/>
        <w:rPr>
          <w:rFonts w:asciiTheme="majorHAnsi" w:hAnsiTheme="majorHAnsi" w:cs="Arial"/>
        </w:rPr>
      </w:pPr>
    </w:p>
    <w:p w:rsidR="00D6122C" w:rsidRPr="00120A87" w:rsidRDefault="00C47873" w:rsidP="00C47873">
      <w:pPr>
        <w:pStyle w:val="Heading2"/>
        <w:spacing w:line="276" w:lineRule="auto"/>
        <w:rPr>
          <w:rFonts w:asciiTheme="majorHAnsi" w:hAnsiTheme="majorHAnsi" w:cs="Arial"/>
          <w:sz w:val="24"/>
          <w:szCs w:val="24"/>
        </w:rPr>
      </w:pPr>
      <w:r>
        <w:rPr>
          <w:rFonts w:asciiTheme="majorHAnsi" w:hAnsiTheme="majorHAnsi" w:cs="Arial"/>
          <w:noProof/>
          <w:sz w:val="24"/>
          <w:szCs w:val="24"/>
        </w:rPr>
        <w:drawing>
          <wp:anchor distT="0" distB="0" distL="114300" distR="114300" simplePos="0" relativeHeight="251666432" behindDoc="1" locked="0" layoutInCell="1" allowOverlap="1">
            <wp:simplePos x="0" y="0"/>
            <wp:positionH relativeFrom="column">
              <wp:posOffset>2985770</wp:posOffset>
            </wp:positionH>
            <wp:positionV relativeFrom="paragraph">
              <wp:posOffset>182880</wp:posOffset>
            </wp:positionV>
            <wp:extent cx="2786380" cy="1703070"/>
            <wp:effectExtent l="19050" t="0" r="0" b="0"/>
            <wp:wrapTight wrapText="bothSides">
              <wp:wrapPolygon edited="0">
                <wp:start x="-148" y="0"/>
                <wp:lineTo x="-148" y="21262"/>
                <wp:lineTo x="21561" y="21262"/>
                <wp:lineTo x="21561" y="0"/>
                <wp:lineTo x="-148" y="0"/>
              </wp:wrapPolygon>
            </wp:wrapTight>
            <wp:docPr id="4" name="Picture 4" descr="https://celiac.org/wp-content/uploads/2013/07/sources-of-glu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liac.org/wp-content/uploads/2013/07/sources-of-gluten.jpg"/>
                    <pic:cNvPicPr>
                      <a:picLocks noChangeAspect="1" noChangeArrowheads="1"/>
                    </pic:cNvPicPr>
                  </pic:nvPicPr>
                  <pic:blipFill>
                    <a:blip r:embed="rId10" cstate="print"/>
                    <a:srcRect/>
                    <a:stretch>
                      <a:fillRect/>
                    </a:stretch>
                  </pic:blipFill>
                  <pic:spPr bwMode="auto">
                    <a:xfrm>
                      <a:off x="0" y="0"/>
                      <a:ext cx="2786380" cy="1703070"/>
                    </a:xfrm>
                    <a:prstGeom prst="rect">
                      <a:avLst/>
                    </a:prstGeom>
                    <a:noFill/>
                    <a:ln w="9525">
                      <a:noFill/>
                      <a:miter lim="800000"/>
                      <a:headEnd/>
                      <a:tailEnd/>
                    </a:ln>
                  </pic:spPr>
                </pic:pic>
              </a:graphicData>
            </a:graphic>
          </wp:anchor>
        </w:drawing>
      </w:r>
      <w:r w:rsidR="00D6122C" w:rsidRPr="00120A87">
        <w:rPr>
          <w:rStyle w:val="Strong"/>
          <w:rFonts w:asciiTheme="majorHAnsi" w:hAnsiTheme="majorHAnsi" w:cs="Arial"/>
          <w:b/>
          <w:bCs/>
          <w:sz w:val="24"/>
          <w:szCs w:val="24"/>
        </w:rPr>
        <w:t>Gde sve može da se nađe gluten?</w:t>
      </w:r>
    </w:p>
    <w:p w:rsidR="00D6122C" w:rsidRPr="00120A87" w:rsidRDefault="00D6122C" w:rsidP="00C47873">
      <w:pPr>
        <w:pStyle w:val="NormalWeb"/>
        <w:spacing w:line="276" w:lineRule="auto"/>
        <w:jc w:val="both"/>
        <w:rPr>
          <w:rFonts w:asciiTheme="majorHAnsi" w:hAnsiTheme="majorHAnsi" w:cs="Arial"/>
        </w:rPr>
      </w:pPr>
      <w:r w:rsidRPr="00120A87">
        <w:rPr>
          <w:rFonts w:asciiTheme="majorHAnsi" w:hAnsiTheme="majorHAnsi" w:cs="Arial"/>
        </w:rPr>
        <w:t xml:space="preserve">Gluten može da bude prisutan </w:t>
      </w:r>
      <w:r w:rsidR="00A65741">
        <w:rPr>
          <w:rFonts w:asciiTheme="majorHAnsi" w:hAnsiTheme="majorHAnsi" w:cs="Arial"/>
        </w:rPr>
        <w:t xml:space="preserve">                                </w:t>
      </w:r>
      <w:r w:rsidRPr="00120A87">
        <w:rPr>
          <w:rFonts w:asciiTheme="majorHAnsi" w:hAnsiTheme="majorHAnsi" w:cs="Arial"/>
        </w:rPr>
        <w:t>u prehrambenim proizvodima kao dodatak u procesu proizvodnje. Takođe se nalazi</w:t>
      </w:r>
      <w:r w:rsidR="00A65741">
        <w:rPr>
          <w:rFonts w:asciiTheme="majorHAnsi" w:hAnsiTheme="majorHAnsi" w:cs="Arial"/>
        </w:rPr>
        <w:t xml:space="preserve">                 </w:t>
      </w:r>
      <w:r w:rsidRPr="00120A87">
        <w:rPr>
          <w:rFonts w:asciiTheme="majorHAnsi" w:hAnsiTheme="majorHAnsi" w:cs="Arial"/>
        </w:rPr>
        <w:t xml:space="preserve"> u pojedinim aditivima, konzervansima </w:t>
      </w:r>
      <w:r w:rsidR="00A65741">
        <w:rPr>
          <w:rFonts w:asciiTheme="majorHAnsi" w:hAnsiTheme="majorHAnsi" w:cs="Arial"/>
        </w:rPr>
        <w:t xml:space="preserve">                 </w:t>
      </w:r>
      <w:r w:rsidRPr="00120A87">
        <w:rPr>
          <w:rFonts w:asciiTheme="majorHAnsi" w:hAnsiTheme="majorHAnsi" w:cs="Arial"/>
        </w:rPr>
        <w:t>i stabilizatorima koji su dodati procesiranoj hrani, lekovima i sredstvima za higijenu usta. Zato treba pažljivo čitati deklaraciju na proizvodima. </w:t>
      </w:r>
    </w:p>
    <w:p w:rsidR="00D6122C" w:rsidRPr="00120A87" w:rsidRDefault="00D6122C" w:rsidP="00C47873">
      <w:pPr>
        <w:pStyle w:val="NormalWeb"/>
        <w:spacing w:line="276" w:lineRule="auto"/>
        <w:jc w:val="both"/>
        <w:rPr>
          <w:rFonts w:asciiTheme="majorHAnsi" w:hAnsiTheme="majorHAnsi" w:cs="Arial"/>
        </w:rPr>
      </w:pPr>
      <w:r w:rsidRPr="00120A87">
        <w:rPr>
          <w:rFonts w:asciiTheme="majorHAnsi" w:hAnsiTheme="majorHAnsi" w:cs="Arial"/>
        </w:rPr>
        <w:t>Nepodnošljivost laktoze (mlečnog šećera), koja se ponekad javlja kao sekundarni simptom celijakije, zahteva uzimanje mlečnih  proizvoda sa manjim postotkom laktoze.</w:t>
      </w:r>
    </w:p>
    <w:p w:rsidR="00EA30A3" w:rsidRDefault="00EA30A3" w:rsidP="00C47873">
      <w:pPr>
        <w:pStyle w:val="NormalWeb"/>
        <w:spacing w:line="276" w:lineRule="auto"/>
        <w:jc w:val="both"/>
        <w:rPr>
          <w:rStyle w:val="Strong"/>
          <w:rFonts w:asciiTheme="majorHAnsi" w:hAnsiTheme="majorHAnsi" w:cs="Arial"/>
          <w:sz w:val="28"/>
          <w:szCs w:val="28"/>
        </w:rPr>
      </w:pPr>
    </w:p>
    <w:p w:rsidR="00120A87" w:rsidRPr="00EA30A3" w:rsidRDefault="00E0121C" w:rsidP="00C47873">
      <w:pPr>
        <w:pStyle w:val="NormalWeb"/>
        <w:spacing w:line="276" w:lineRule="auto"/>
        <w:jc w:val="both"/>
        <w:rPr>
          <w:rStyle w:val="Strong"/>
          <w:rFonts w:asciiTheme="majorHAnsi" w:hAnsiTheme="majorHAnsi" w:cs="Arial"/>
          <w:color w:val="C00000"/>
          <w:sz w:val="28"/>
          <w:szCs w:val="28"/>
        </w:rPr>
      </w:pPr>
      <w:r w:rsidRPr="00EA30A3">
        <w:rPr>
          <w:rStyle w:val="Strong"/>
          <w:rFonts w:asciiTheme="majorHAnsi" w:hAnsiTheme="majorHAnsi" w:cs="Arial"/>
          <w:color w:val="C00000"/>
          <w:sz w:val="28"/>
          <w:szCs w:val="28"/>
        </w:rPr>
        <w:lastRenderedPageBreak/>
        <w:t xml:space="preserve">Namirnice koje skrivaju gluten: </w:t>
      </w:r>
    </w:p>
    <w:p w:rsidR="00120A87" w:rsidRPr="00A65741" w:rsidRDefault="00E0121C" w:rsidP="00C47873">
      <w:pPr>
        <w:pStyle w:val="NormalWeb"/>
        <w:spacing w:line="276" w:lineRule="auto"/>
        <w:jc w:val="both"/>
        <w:rPr>
          <w:rFonts w:asciiTheme="majorHAnsi" w:hAnsiTheme="majorHAnsi" w:cs="Arial"/>
        </w:rPr>
      </w:pPr>
      <w:r w:rsidRPr="00A65741">
        <w:rPr>
          <w:rStyle w:val="Strong"/>
          <w:rFonts w:asciiTheme="majorHAnsi" w:hAnsiTheme="majorHAnsi" w:cs="Arial"/>
        </w:rPr>
        <w:t>1. Prelivi za salatu</w:t>
      </w:r>
      <w:r w:rsidR="00120A87" w:rsidRPr="00A65741">
        <w:rPr>
          <w:rFonts w:asciiTheme="majorHAnsi" w:hAnsiTheme="majorHAnsi" w:cs="Arial"/>
        </w:rPr>
        <w:t xml:space="preserve"> </w:t>
      </w:r>
    </w:p>
    <w:p w:rsidR="00A65741" w:rsidRDefault="00E0121C" w:rsidP="00C47873">
      <w:pPr>
        <w:pStyle w:val="NormalWeb"/>
        <w:spacing w:line="276" w:lineRule="auto"/>
        <w:jc w:val="both"/>
        <w:rPr>
          <w:rFonts w:asciiTheme="majorHAnsi" w:hAnsiTheme="majorHAnsi" w:cs="Arial"/>
        </w:rPr>
      </w:pPr>
      <w:r w:rsidRPr="00A65741">
        <w:rPr>
          <w:rFonts w:asciiTheme="majorHAnsi" w:hAnsiTheme="majorHAnsi" w:cs="Arial"/>
        </w:rPr>
        <w:t>Brojni proizvođači slasnih soseva i marinada za salate koriste pšenicu koja služi za zgušnjavanje teksture. Kako bi izbegli dodir s glutenom, soseve i sami možete napraviti vrlo lako, primera radi, kašičica senfa, sok polovine limuna ili jabukovog sirćeta uz malo soli</w:t>
      </w:r>
      <w:r w:rsidR="00A65741">
        <w:rPr>
          <w:rFonts w:asciiTheme="majorHAnsi" w:hAnsiTheme="majorHAnsi" w:cs="Arial"/>
        </w:rPr>
        <w:t xml:space="preserve">                 </w:t>
      </w:r>
      <w:r w:rsidRPr="00A65741">
        <w:rPr>
          <w:rFonts w:asciiTheme="majorHAnsi" w:hAnsiTheme="majorHAnsi" w:cs="Arial"/>
        </w:rPr>
        <w:t xml:space="preserve"> i bibera potrebni su sastojci za vrlo ukusan preliv za salatu. </w:t>
      </w:r>
    </w:p>
    <w:p w:rsidR="00A65741" w:rsidRDefault="00E0121C" w:rsidP="00C47873">
      <w:pPr>
        <w:pStyle w:val="NormalWeb"/>
        <w:spacing w:line="276" w:lineRule="auto"/>
        <w:jc w:val="both"/>
        <w:rPr>
          <w:rFonts w:asciiTheme="majorHAnsi" w:hAnsiTheme="majorHAnsi" w:cs="Arial"/>
        </w:rPr>
      </w:pPr>
      <w:r w:rsidRPr="00A65741">
        <w:rPr>
          <w:rStyle w:val="Strong"/>
          <w:rFonts w:asciiTheme="majorHAnsi" w:hAnsiTheme="majorHAnsi" w:cs="Arial"/>
        </w:rPr>
        <w:t>2. Plesnjivi sirevi</w:t>
      </w:r>
      <w:r w:rsidR="00A65741">
        <w:rPr>
          <w:rFonts w:asciiTheme="majorHAnsi" w:hAnsiTheme="majorHAnsi" w:cs="Arial"/>
        </w:rPr>
        <w:t xml:space="preserve"> </w:t>
      </w:r>
    </w:p>
    <w:p w:rsidR="00A65741" w:rsidRDefault="00E0121C" w:rsidP="00C47873">
      <w:pPr>
        <w:pStyle w:val="NormalWeb"/>
        <w:spacing w:line="276" w:lineRule="auto"/>
        <w:jc w:val="both"/>
        <w:rPr>
          <w:rFonts w:asciiTheme="majorHAnsi" w:hAnsiTheme="majorHAnsi" w:cs="Arial"/>
        </w:rPr>
      </w:pPr>
      <w:r w:rsidRPr="00A65741">
        <w:rPr>
          <w:rFonts w:asciiTheme="majorHAnsi" w:hAnsiTheme="majorHAnsi" w:cs="Arial"/>
        </w:rPr>
        <w:t>Ukusni plesnjivi sirevi poput popularne gorgonzole vrlo često u sebi sarže gluten,</w:t>
      </w:r>
      <w:r w:rsidR="00A65741">
        <w:rPr>
          <w:rFonts w:asciiTheme="majorHAnsi" w:hAnsiTheme="majorHAnsi" w:cs="Arial"/>
        </w:rPr>
        <w:t xml:space="preserve">                         </w:t>
      </w:r>
      <w:r w:rsidRPr="00A65741">
        <w:rPr>
          <w:rFonts w:asciiTheme="majorHAnsi" w:hAnsiTheme="majorHAnsi" w:cs="Arial"/>
        </w:rPr>
        <w:t xml:space="preserve">jer proizvođači u nastojanju da ubrzaju nastanak plavih plesnjivih komada dodaju komade hleba. Naime, kvasac iz hleba pospešuje brži nastanak plesni. </w:t>
      </w:r>
    </w:p>
    <w:p w:rsidR="00A65741" w:rsidRDefault="00E0121C" w:rsidP="00C47873">
      <w:pPr>
        <w:pStyle w:val="NormalWeb"/>
        <w:spacing w:line="276" w:lineRule="auto"/>
        <w:jc w:val="both"/>
        <w:rPr>
          <w:rFonts w:asciiTheme="majorHAnsi" w:hAnsiTheme="majorHAnsi" w:cs="Arial"/>
        </w:rPr>
      </w:pPr>
      <w:r w:rsidRPr="00A65741">
        <w:rPr>
          <w:rStyle w:val="Strong"/>
          <w:rFonts w:asciiTheme="majorHAnsi" w:hAnsiTheme="majorHAnsi" w:cs="Arial"/>
        </w:rPr>
        <w:t>3. Kocke za supu</w:t>
      </w:r>
      <w:r w:rsidR="00A65741">
        <w:rPr>
          <w:rFonts w:asciiTheme="majorHAnsi" w:hAnsiTheme="majorHAnsi" w:cs="Arial"/>
        </w:rPr>
        <w:t xml:space="preserve"> </w:t>
      </w:r>
    </w:p>
    <w:p w:rsidR="00A65741" w:rsidRDefault="00E0121C" w:rsidP="00C47873">
      <w:pPr>
        <w:pStyle w:val="NormalWeb"/>
        <w:spacing w:line="276" w:lineRule="auto"/>
        <w:jc w:val="both"/>
        <w:rPr>
          <w:rFonts w:asciiTheme="majorHAnsi" w:hAnsiTheme="majorHAnsi" w:cs="Arial"/>
        </w:rPr>
      </w:pPr>
      <w:r w:rsidRPr="00A65741">
        <w:rPr>
          <w:rFonts w:asciiTheme="majorHAnsi" w:hAnsiTheme="majorHAnsi" w:cs="Arial"/>
        </w:rPr>
        <w:t xml:space="preserve">Aditivi odnosno pojačivači ukusa čine glavni sastav brojnih prerađenih namirnica, </w:t>
      </w:r>
      <w:r w:rsidR="00A65741">
        <w:rPr>
          <w:rFonts w:asciiTheme="majorHAnsi" w:hAnsiTheme="majorHAnsi" w:cs="Arial"/>
        </w:rPr>
        <w:t xml:space="preserve">                            </w:t>
      </w:r>
      <w:r w:rsidRPr="00A65741">
        <w:rPr>
          <w:rFonts w:asciiTheme="majorHAnsi" w:hAnsiTheme="majorHAnsi" w:cs="Arial"/>
        </w:rPr>
        <w:t xml:space="preserve">a na maltodekstrin trebalo bi da obrate pažnju sve osobe koje bi trebalo da izbegavaju gluten. Naime, on je skriveni glutenski proizvod u kockama za supu. </w:t>
      </w:r>
    </w:p>
    <w:p w:rsidR="00A65741" w:rsidRDefault="00E0121C" w:rsidP="00C47873">
      <w:pPr>
        <w:pStyle w:val="NormalWeb"/>
        <w:spacing w:line="276" w:lineRule="auto"/>
        <w:jc w:val="both"/>
        <w:rPr>
          <w:rFonts w:asciiTheme="majorHAnsi" w:hAnsiTheme="majorHAnsi" w:cs="Arial"/>
        </w:rPr>
      </w:pPr>
      <w:r w:rsidRPr="00A65741">
        <w:rPr>
          <w:rStyle w:val="Strong"/>
          <w:rFonts w:asciiTheme="majorHAnsi" w:hAnsiTheme="majorHAnsi" w:cs="Arial"/>
        </w:rPr>
        <w:t>4. Kiseli krastavci</w:t>
      </w:r>
      <w:r w:rsidR="00A65741">
        <w:rPr>
          <w:rFonts w:asciiTheme="majorHAnsi" w:hAnsiTheme="majorHAnsi" w:cs="Arial"/>
        </w:rPr>
        <w:t xml:space="preserve"> </w:t>
      </w:r>
    </w:p>
    <w:p w:rsidR="00A65741" w:rsidRDefault="00E0121C" w:rsidP="00C47873">
      <w:pPr>
        <w:pStyle w:val="NormalWeb"/>
        <w:spacing w:line="276" w:lineRule="auto"/>
        <w:jc w:val="both"/>
        <w:rPr>
          <w:rFonts w:asciiTheme="majorHAnsi" w:hAnsiTheme="majorHAnsi" w:cs="Arial"/>
        </w:rPr>
      </w:pPr>
      <w:r w:rsidRPr="00A65741">
        <w:rPr>
          <w:rFonts w:asciiTheme="majorHAnsi" w:hAnsiTheme="majorHAnsi" w:cs="Arial"/>
        </w:rPr>
        <w:t>Sok iz krastavaca mešavina je slada i sirćeta koja je po svom sastavu slična pivu i često sadrži gluten. Zato prilikom kupovine o</w:t>
      </w:r>
      <w:r w:rsidR="00DB50C1">
        <w:rPr>
          <w:rFonts w:asciiTheme="majorHAnsi" w:hAnsiTheme="majorHAnsi" w:cs="Arial"/>
        </w:rPr>
        <w:t>miljene zimnice pažljivo čitati</w:t>
      </w:r>
      <w:r w:rsidRPr="00A65741">
        <w:rPr>
          <w:rFonts w:asciiTheme="majorHAnsi" w:hAnsiTheme="majorHAnsi" w:cs="Arial"/>
        </w:rPr>
        <w:t xml:space="preserve"> sastav na etiketi. </w:t>
      </w:r>
      <w:r w:rsidRPr="00A65741">
        <w:rPr>
          <w:rFonts w:asciiTheme="majorHAnsi" w:hAnsiTheme="majorHAnsi" w:cs="Arial"/>
        </w:rPr>
        <w:br/>
      </w:r>
      <w:r w:rsidRPr="00A65741">
        <w:rPr>
          <w:rFonts w:asciiTheme="majorHAnsi" w:hAnsiTheme="majorHAnsi" w:cs="Arial"/>
        </w:rPr>
        <w:br/>
      </w:r>
      <w:r w:rsidRPr="00A65741">
        <w:rPr>
          <w:rStyle w:val="Strong"/>
          <w:rFonts w:asciiTheme="majorHAnsi" w:hAnsiTheme="majorHAnsi" w:cs="Arial"/>
        </w:rPr>
        <w:t>5. Viršle i paštete</w:t>
      </w:r>
      <w:r w:rsidR="00A65741">
        <w:rPr>
          <w:rFonts w:asciiTheme="majorHAnsi" w:hAnsiTheme="majorHAnsi" w:cs="Arial"/>
        </w:rPr>
        <w:t xml:space="preserve"> </w:t>
      </w:r>
    </w:p>
    <w:p w:rsidR="00A65741" w:rsidRDefault="00E0121C" w:rsidP="00C47873">
      <w:pPr>
        <w:pStyle w:val="NormalWeb"/>
        <w:spacing w:line="276" w:lineRule="auto"/>
        <w:jc w:val="both"/>
        <w:rPr>
          <w:rFonts w:asciiTheme="majorHAnsi" w:hAnsiTheme="majorHAnsi" w:cs="Arial"/>
        </w:rPr>
      </w:pPr>
      <w:r w:rsidRPr="00A65741">
        <w:rPr>
          <w:rFonts w:asciiTheme="majorHAnsi" w:hAnsiTheme="majorHAnsi" w:cs="Arial"/>
        </w:rPr>
        <w:t xml:space="preserve">Za ukusan i primamljiv ukus viršli i paštete zaslužni su brojni konzervansi i aditivi, a takvi u sebi često sadrže gluten. </w:t>
      </w:r>
    </w:p>
    <w:p w:rsidR="00A65741" w:rsidRDefault="00E0121C" w:rsidP="00C47873">
      <w:pPr>
        <w:pStyle w:val="NormalWeb"/>
        <w:spacing w:line="276" w:lineRule="auto"/>
        <w:jc w:val="both"/>
        <w:rPr>
          <w:rFonts w:asciiTheme="majorHAnsi" w:hAnsiTheme="majorHAnsi" w:cs="Arial"/>
        </w:rPr>
      </w:pPr>
      <w:r w:rsidRPr="00A65741">
        <w:rPr>
          <w:rStyle w:val="Strong"/>
          <w:rFonts w:asciiTheme="majorHAnsi" w:hAnsiTheme="majorHAnsi" w:cs="Arial"/>
        </w:rPr>
        <w:t xml:space="preserve">6. Soja sos </w:t>
      </w:r>
    </w:p>
    <w:p w:rsidR="00A65741" w:rsidRDefault="00C47873" w:rsidP="00C47873">
      <w:pPr>
        <w:pStyle w:val="NormalWeb"/>
        <w:spacing w:line="276" w:lineRule="auto"/>
        <w:jc w:val="both"/>
        <w:rPr>
          <w:rFonts w:asciiTheme="majorHAnsi" w:hAnsiTheme="majorHAnsi" w:cs="Arial"/>
        </w:rPr>
      </w:pPr>
      <w:r>
        <w:rPr>
          <w:rFonts w:asciiTheme="majorHAnsi" w:hAnsiTheme="majorHAnsi" w:cs="Arial"/>
          <w:noProof/>
        </w:rPr>
        <w:drawing>
          <wp:anchor distT="0" distB="0" distL="114300" distR="114300" simplePos="0" relativeHeight="251664384" behindDoc="1" locked="0" layoutInCell="1" allowOverlap="1">
            <wp:simplePos x="0" y="0"/>
            <wp:positionH relativeFrom="column">
              <wp:posOffset>4183380</wp:posOffset>
            </wp:positionH>
            <wp:positionV relativeFrom="paragraph">
              <wp:posOffset>553085</wp:posOffset>
            </wp:positionV>
            <wp:extent cx="1977390" cy="1278890"/>
            <wp:effectExtent l="190500" t="152400" r="175260" b="130810"/>
            <wp:wrapTight wrapText="bothSides">
              <wp:wrapPolygon edited="0">
                <wp:start x="0" y="-2574"/>
                <wp:lineTo x="-1249" y="-1609"/>
                <wp:lineTo x="-2081" y="322"/>
                <wp:lineTo x="-2081" y="19305"/>
                <wp:lineTo x="-1249" y="23166"/>
                <wp:lineTo x="0" y="23809"/>
                <wp:lineTo x="21434" y="23809"/>
                <wp:lineTo x="21642" y="23809"/>
                <wp:lineTo x="22474" y="23166"/>
                <wp:lineTo x="22682" y="23166"/>
                <wp:lineTo x="23514" y="19305"/>
                <wp:lineTo x="23514" y="965"/>
                <wp:lineTo x="22474" y="-1930"/>
                <wp:lineTo x="21434" y="-2574"/>
                <wp:lineTo x="0" y="-2574"/>
              </wp:wrapPolygon>
            </wp:wrapTight>
            <wp:docPr id="28" name="Picture 28" descr="http://www.b92.net/news/pics/2014/08/27/51760232153fdf65871a1c047267566_v4%20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92.net/news/pics/2014/08/27/51760232153fdf65871a1c047267566_v4%20big.jpg"/>
                    <pic:cNvPicPr>
                      <a:picLocks noChangeAspect="1" noChangeArrowheads="1"/>
                    </pic:cNvPicPr>
                  </pic:nvPicPr>
                  <pic:blipFill>
                    <a:blip r:embed="rId11"/>
                    <a:srcRect/>
                    <a:stretch>
                      <a:fillRect/>
                    </a:stretch>
                  </pic:blipFill>
                  <pic:spPr bwMode="auto">
                    <a:xfrm>
                      <a:off x="0" y="0"/>
                      <a:ext cx="1977390" cy="1278890"/>
                    </a:xfrm>
                    <a:prstGeom prst="rect">
                      <a:avLst/>
                    </a:prstGeom>
                    <a:ln>
                      <a:noFill/>
                    </a:ln>
                    <a:effectLst>
                      <a:outerShdw blurRad="190500" algn="tl" rotWithShape="0">
                        <a:srgbClr val="000000">
                          <a:alpha val="70000"/>
                        </a:srgbClr>
                      </a:outerShdw>
                    </a:effectLst>
                  </pic:spPr>
                </pic:pic>
              </a:graphicData>
            </a:graphic>
          </wp:anchor>
        </w:drawing>
      </w:r>
      <w:r w:rsidR="00E0121C" w:rsidRPr="00A65741">
        <w:rPr>
          <w:rFonts w:asciiTheme="majorHAnsi" w:hAnsiTheme="majorHAnsi" w:cs="Arial"/>
        </w:rPr>
        <w:t xml:space="preserve">Jedan od glavnih sastojaka soja sosa je gluten, a pametna zamena je tamari sos čiji sastav čine čista soja, voda i morska so bez dodataka pšenice. </w:t>
      </w:r>
    </w:p>
    <w:p w:rsidR="00A65741" w:rsidRDefault="00E0121C" w:rsidP="00C47873">
      <w:pPr>
        <w:pStyle w:val="NormalWeb"/>
        <w:spacing w:line="276" w:lineRule="auto"/>
        <w:jc w:val="both"/>
        <w:rPr>
          <w:rFonts w:asciiTheme="majorHAnsi" w:hAnsiTheme="majorHAnsi" w:cs="Arial"/>
        </w:rPr>
      </w:pPr>
      <w:r w:rsidRPr="00A65741">
        <w:rPr>
          <w:rStyle w:val="Strong"/>
          <w:rFonts w:asciiTheme="majorHAnsi" w:hAnsiTheme="majorHAnsi" w:cs="Arial"/>
        </w:rPr>
        <w:t>7. Sladoled</w:t>
      </w:r>
      <w:r w:rsidR="00A65741">
        <w:rPr>
          <w:rFonts w:asciiTheme="majorHAnsi" w:hAnsiTheme="majorHAnsi" w:cs="Arial"/>
        </w:rPr>
        <w:t xml:space="preserve"> </w:t>
      </w:r>
    </w:p>
    <w:p w:rsidR="00D6122C" w:rsidRPr="00A65741" w:rsidRDefault="00E0121C" w:rsidP="00C47873">
      <w:pPr>
        <w:pStyle w:val="NormalWeb"/>
        <w:spacing w:line="276" w:lineRule="auto"/>
        <w:jc w:val="both"/>
        <w:rPr>
          <w:rFonts w:asciiTheme="majorHAnsi" w:hAnsiTheme="majorHAnsi" w:cs="Arial"/>
        </w:rPr>
      </w:pPr>
      <w:r w:rsidRPr="00A65741">
        <w:rPr>
          <w:rFonts w:asciiTheme="majorHAnsi" w:hAnsiTheme="majorHAnsi" w:cs="Arial"/>
        </w:rPr>
        <w:t>Prilikom isprobavanja novih primamljivih ukusa sladoleda obratite obavezno pažnju na sastav rashlađujuće poslastice. Naime, arome ječmenog slada, komadići testa česti su sastojci kuglica, a osim toga, pogoni u kojima se neki od sastojaka sladoleda obrađuju često služe i za obradu pšenice.</w:t>
      </w:r>
    </w:p>
    <w:p w:rsidR="00D6122C" w:rsidRPr="00A65741" w:rsidRDefault="00D6122C" w:rsidP="00C47873">
      <w:pPr>
        <w:pStyle w:val="NormalWeb"/>
        <w:spacing w:line="276" w:lineRule="auto"/>
        <w:jc w:val="both"/>
        <w:rPr>
          <w:rFonts w:asciiTheme="majorHAnsi" w:hAnsiTheme="majorHAnsi"/>
        </w:rPr>
      </w:pPr>
      <w:r w:rsidRPr="00EA30A3">
        <w:rPr>
          <w:rStyle w:val="Strong"/>
          <w:rFonts w:asciiTheme="majorHAnsi" w:hAnsiTheme="majorHAnsi"/>
          <w:color w:val="C00000"/>
          <w:sz w:val="28"/>
          <w:szCs w:val="28"/>
        </w:rPr>
        <w:lastRenderedPageBreak/>
        <w:t>Celijakija</w:t>
      </w:r>
      <w:r w:rsidRPr="00A65741">
        <w:rPr>
          <w:rFonts w:asciiTheme="majorHAnsi" w:hAnsiTheme="majorHAnsi"/>
        </w:rPr>
        <w:t xml:space="preserve"> je oboljenje uzrokovano nepodnošenjem glutena, odnosno glijadina i srodnih belančevina iz pšenice, raži, ječma i ovsa. Naslednog je karaktera, a okidači mogu da budu virusne i druge infekcije, stres, trudnoća... ali i moguća izloženost glutenu mladog odojčeta, dok crevna barijera još nije razvijena. Osnovu bolesti čini oštećenje sluznice tankog creva, kao posledica imunološkog odgovora na unošenje glutena.</w:t>
      </w:r>
    </w:p>
    <w:p w:rsidR="00E0121C" w:rsidRPr="00A65741" w:rsidRDefault="00E0121C" w:rsidP="00C47873">
      <w:pPr>
        <w:pStyle w:val="NormalWeb"/>
        <w:spacing w:line="276" w:lineRule="auto"/>
        <w:jc w:val="both"/>
        <w:rPr>
          <w:rFonts w:asciiTheme="majorHAnsi" w:hAnsiTheme="majorHAnsi"/>
        </w:rPr>
      </w:pPr>
      <w:r w:rsidRPr="00A65741">
        <w:rPr>
          <w:rFonts w:asciiTheme="majorHAnsi" w:hAnsiTheme="majorHAnsi"/>
        </w:rPr>
        <w:t>Termin  „coeliac“  potiče  od  grčke  reči κοιλιακός(kol</w:t>
      </w:r>
      <w:r w:rsidR="00A65741">
        <w:rPr>
          <w:rFonts w:asciiTheme="majorHAnsi" w:hAnsiTheme="majorHAnsi"/>
        </w:rPr>
        <w:t xml:space="preserve">iliakos) što znači abdominalni,                      </w:t>
      </w:r>
      <w:r w:rsidRPr="00A65741">
        <w:rPr>
          <w:rFonts w:asciiTheme="majorHAnsi" w:hAnsiTheme="majorHAnsi"/>
        </w:rPr>
        <w:t xml:space="preserve">a termin je uveden u 19. veku kao prevod onoga što  je  u  antičkoj  Grčkoj  bilo  poznato  kao  oboljenje  koje  je  opisao  grčki  lekar Areateus  iz  Kapadokije,  koji  je  praksu  primenjivao  u  Rimu  i  Aleksandriji. </w:t>
      </w:r>
    </w:p>
    <w:p w:rsidR="00E0121C" w:rsidRPr="00A65741" w:rsidRDefault="00E0121C" w:rsidP="00C47873">
      <w:pPr>
        <w:pStyle w:val="NormalWeb"/>
        <w:spacing w:line="276" w:lineRule="auto"/>
        <w:jc w:val="both"/>
        <w:rPr>
          <w:rFonts w:asciiTheme="majorHAnsi" w:hAnsiTheme="majorHAnsi"/>
        </w:rPr>
      </w:pPr>
      <w:r w:rsidRPr="00A65741">
        <w:rPr>
          <w:rFonts w:asciiTheme="majorHAnsi" w:hAnsiTheme="majorHAnsi"/>
        </w:rPr>
        <w:t xml:space="preserve">Pedijatar Samuel  Gee  je  bio prvi  lekar  koji  je  dao  moderan  opis  ovog  oboljenja  </w:t>
      </w:r>
      <w:r w:rsidR="00A65741">
        <w:rPr>
          <w:rFonts w:asciiTheme="majorHAnsi" w:hAnsiTheme="majorHAnsi"/>
        </w:rPr>
        <w:t xml:space="preserve">                     </w:t>
      </w:r>
      <w:r w:rsidRPr="00A65741">
        <w:rPr>
          <w:rFonts w:asciiTheme="majorHAnsi" w:hAnsiTheme="majorHAnsi"/>
        </w:rPr>
        <w:t xml:space="preserve">na  predavanju  u  Londonu,  1887.  godine. </w:t>
      </w:r>
      <w:r w:rsidR="00A65741">
        <w:rPr>
          <w:rFonts w:asciiTheme="majorHAnsi" w:hAnsiTheme="majorHAnsi"/>
        </w:rPr>
        <w:t xml:space="preserve"> </w:t>
      </w:r>
      <w:r w:rsidRPr="00A65741">
        <w:rPr>
          <w:rFonts w:asciiTheme="majorHAnsi" w:hAnsiTheme="majorHAnsi"/>
        </w:rPr>
        <w:t xml:space="preserve">Dr Gee nije uspeo da pronađe uzrok celijakije jer je posmatrao creva nakon umiranja pacijenata, a poznato je da zid tankog creva brzo  propada  nakon smrtnog  ishoda. </w:t>
      </w:r>
      <w:r w:rsidR="00A65741">
        <w:rPr>
          <w:rFonts w:asciiTheme="majorHAnsi" w:hAnsiTheme="majorHAnsi"/>
        </w:rPr>
        <w:t xml:space="preserve"> </w:t>
      </w:r>
      <w:r w:rsidRPr="00A65741">
        <w:rPr>
          <w:rFonts w:asciiTheme="majorHAnsi" w:hAnsiTheme="majorHAnsi"/>
        </w:rPr>
        <w:t>On  je smatrao  da pacijenti  mogu  biti  izlečeni  dijetalnim  režimom  ishrane.  On  je  primetio  da  treba  izbegavati  namirnice  bogate  skrobom  i  da  se  kod  dece  javlja problem  nakon unošenja  mleka.  On  je  zabranjivao  unos  pirinča,  voća  i  povrća.  Naročito  je  preporučivao  unos  školjki.  Ipak,  gotovo  nijedno  dete  nije  moglo  da  izdrži  ovaj  vid ishrane u dužem vremenskom periodu.</w:t>
      </w:r>
    </w:p>
    <w:p w:rsidR="001B1F34" w:rsidRDefault="00E0121C" w:rsidP="00C47873">
      <w:pPr>
        <w:pStyle w:val="NormalWeb"/>
        <w:spacing w:line="276" w:lineRule="auto"/>
        <w:jc w:val="both"/>
      </w:pPr>
      <w:r w:rsidRPr="00A65741">
        <w:rPr>
          <w:rFonts w:asciiTheme="majorHAnsi" w:hAnsiTheme="majorHAnsi"/>
        </w:rPr>
        <w:t>I</w:t>
      </w:r>
      <w:r w:rsidR="001B1F34" w:rsidRPr="00A65741">
        <w:rPr>
          <w:rFonts w:asciiTheme="majorHAnsi" w:hAnsiTheme="majorHAnsi"/>
        </w:rPr>
        <w:t xml:space="preserve">ako prvi opisi celijakije datiraju iz vremena Stare </w:t>
      </w:r>
      <w:r w:rsidRPr="00A65741">
        <w:rPr>
          <w:rFonts w:asciiTheme="majorHAnsi" w:hAnsiTheme="majorHAnsi"/>
        </w:rPr>
        <w:t>Grčke,</w:t>
      </w:r>
      <w:r w:rsidR="001B1F34" w:rsidRPr="00A65741">
        <w:rPr>
          <w:rFonts w:asciiTheme="majorHAnsi" w:hAnsiTheme="majorHAnsi"/>
        </w:rPr>
        <w:t xml:space="preserve"> bolest i njezina uzročno- posledična veza s unosom</w:t>
      </w:r>
      <w:r w:rsidR="00A65741">
        <w:rPr>
          <w:rFonts w:asciiTheme="majorHAnsi" w:hAnsiTheme="majorHAnsi"/>
        </w:rPr>
        <w:t xml:space="preserve"> hleba</w:t>
      </w:r>
      <w:r w:rsidR="001B1F34" w:rsidRPr="00A65741">
        <w:rPr>
          <w:rFonts w:asciiTheme="majorHAnsi" w:hAnsiTheme="majorHAnsi"/>
        </w:rPr>
        <w:t>, peciva  odnosno žitarica je po prvi puta jasno o</w:t>
      </w:r>
      <w:r w:rsidR="00A65741">
        <w:rPr>
          <w:rFonts w:asciiTheme="majorHAnsi" w:hAnsiTheme="majorHAnsi"/>
        </w:rPr>
        <w:t>pisana                    u vremenu oko drugog svetskog</w:t>
      </w:r>
      <w:r w:rsidR="001B1F34" w:rsidRPr="00A65741">
        <w:rPr>
          <w:rFonts w:asciiTheme="majorHAnsi" w:hAnsiTheme="majorHAnsi"/>
        </w:rPr>
        <w:t xml:space="preserve"> rata</w:t>
      </w:r>
      <w:r w:rsidR="001B1F34">
        <w:t>.</w:t>
      </w:r>
    </w:p>
    <w:p w:rsidR="005A550F" w:rsidRPr="00A65741" w:rsidRDefault="005A550F" w:rsidP="00C47873">
      <w:pPr>
        <w:spacing w:before="100" w:beforeAutospacing="1" w:after="100" w:afterAutospacing="1"/>
        <w:jc w:val="both"/>
        <w:outlineLvl w:val="1"/>
        <w:rPr>
          <w:rFonts w:asciiTheme="majorHAnsi" w:hAnsiTheme="majorHAnsi"/>
          <w:sz w:val="24"/>
          <w:szCs w:val="24"/>
        </w:rPr>
      </w:pPr>
      <w:r w:rsidRPr="00A65741">
        <w:rPr>
          <w:rFonts w:asciiTheme="majorHAnsi" w:hAnsiTheme="majorHAnsi"/>
          <w:sz w:val="24"/>
          <w:szCs w:val="24"/>
        </w:rPr>
        <w:t>Ova bolest može da se ispolji u svakom životnom dobu i kroz razne simptome, od kojih</w:t>
      </w:r>
      <w:r w:rsidR="00A65741">
        <w:rPr>
          <w:rFonts w:asciiTheme="majorHAnsi" w:hAnsiTheme="majorHAnsi"/>
          <w:sz w:val="24"/>
          <w:szCs w:val="24"/>
        </w:rPr>
        <w:t xml:space="preserve">                    </w:t>
      </w:r>
      <w:r w:rsidRPr="00A65741">
        <w:rPr>
          <w:rFonts w:asciiTheme="majorHAnsi" w:hAnsiTheme="majorHAnsi"/>
          <w:sz w:val="24"/>
          <w:szCs w:val="24"/>
        </w:rPr>
        <w:t>se neki teško povezuju sa nepodnošenjem glutena (neurološki problemi kao, na primer, epilepsija, potom dermatološki problemi, vrsta dijabetesa koja se povezuje sa neotkrivenom celijakijom, ginekološki problemi i sterilitet, itd).</w:t>
      </w:r>
      <w:r w:rsidRPr="00A65741">
        <w:rPr>
          <w:rFonts w:asciiTheme="majorHAnsi" w:hAnsiTheme="majorHAnsi"/>
          <w:b/>
          <w:bCs/>
          <w:sz w:val="24"/>
          <w:szCs w:val="24"/>
        </w:rPr>
        <w:t xml:space="preserve"> </w:t>
      </w:r>
      <w:r w:rsidRPr="00A65741">
        <w:rPr>
          <w:rFonts w:asciiTheme="majorHAnsi" w:hAnsiTheme="majorHAnsi"/>
          <w:sz w:val="24"/>
          <w:szCs w:val="24"/>
        </w:rPr>
        <w:t>Ukoliko se ovo oboljenje me prepozna na vreme, ugrožava se i život obolelog. Celijakija se pojavljuje kod ljudi koji su genetski skloni tom oboljenju, ali može da se javi i kao posledica infekcija ili stresa.</w:t>
      </w:r>
    </w:p>
    <w:p w:rsidR="00B360A8" w:rsidRPr="00A65741" w:rsidRDefault="00B360A8" w:rsidP="00C47873">
      <w:pPr>
        <w:pStyle w:val="NormalWeb"/>
        <w:spacing w:line="276" w:lineRule="auto"/>
        <w:jc w:val="both"/>
        <w:rPr>
          <w:rFonts w:asciiTheme="majorHAnsi" w:hAnsiTheme="majorHAnsi"/>
        </w:rPr>
      </w:pPr>
      <w:r w:rsidRPr="00A65741">
        <w:rPr>
          <w:rFonts w:asciiTheme="majorHAnsi" w:hAnsiTheme="majorHAnsi"/>
        </w:rPr>
        <w:t xml:space="preserve">Celijačnu bolest, pored značajne učestalosti  među bliskim srodnicima obolelog, </w:t>
      </w:r>
      <w:r w:rsidR="00A65741">
        <w:rPr>
          <w:rFonts w:asciiTheme="majorHAnsi" w:hAnsiTheme="majorHAnsi"/>
        </w:rPr>
        <w:t xml:space="preserve">                           </w:t>
      </w:r>
      <w:r w:rsidRPr="00A65741">
        <w:rPr>
          <w:rFonts w:asciiTheme="majorHAnsi" w:hAnsiTheme="majorHAnsi"/>
        </w:rPr>
        <w:t xml:space="preserve">obeležava i visoka udruženost s nekim drugimoboljenjima kao što su: dijabetus melitus tip II, autoimuni hepatitis, autoimuni tireoditis, nefropatija, dermatitis, Daunov sindrom, Tarnerov sindrom i druga oboljenja... </w:t>
      </w:r>
    </w:p>
    <w:p w:rsidR="005A550F" w:rsidRPr="00A65741" w:rsidRDefault="00B72160" w:rsidP="00C47873">
      <w:pPr>
        <w:pStyle w:val="NormalWeb"/>
        <w:spacing w:line="276" w:lineRule="auto"/>
        <w:rPr>
          <w:rFonts w:asciiTheme="majorHAnsi" w:hAnsiTheme="majorHAnsi"/>
          <w:b/>
          <w:sz w:val="28"/>
          <w:szCs w:val="28"/>
        </w:rPr>
      </w:pPr>
      <w:r w:rsidRPr="00A65741">
        <w:rPr>
          <w:rFonts w:asciiTheme="majorHAnsi" w:hAnsiTheme="majorHAnsi"/>
          <w:b/>
          <w:sz w:val="28"/>
          <w:szCs w:val="28"/>
        </w:rPr>
        <w:t>Učestalost</w:t>
      </w:r>
    </w:p>
    <w:p w:rsidR="00B72160" w:rsidRPr="00A65741" w:rsidRDefault="00B72160" w:rsidP="00C47873">
      <w:pPr>
        <w:pStyle w:val="NormalWeb"/>
        <w:spacing w:line="276" w:lineRule="auto"/>
        <w:jc w:val="both"/>
        <w:rPr>
          <w:rFonts w:asciiTheme="majorHAnsi" w:hAnsiTheme="majorHAnsi"/>
        </w:rPr>
      </w:pPr>
      <w:r w:rsidRPr="00A65741">
        <w:rPr>
          <w:rFonts w:asciiTheme="majorHAnsi" w:hAnsiTheme="majorHAnsi"/>
        </w:rPr>
        <w:t>Iako kod nas nisu rađena ispitivanja u zdravoj populaciji, može se očekivati učestalost u najmanje 1:200 osoba.</w:t>
      </w:r>
    </w:p>
    <w:p w:rsidR="00FA42BC" w:rsidRDefault="00FA42BC" w:rsidP="00C47873">
      <w:pPr>
        <w:pStyle w:val="Heading2"/>
        <w:spacing w:line="276" w:lineRule="auto"/>
        <w:rPr>
          <w:rStyle w:val="Strong"/>
          <w:b/>
          <w:bCs/>
        </w:rPr>
      </w:pPr>
    </w:p>
    <w:p w:rsidR="00D6122C" w:rsidRPr="00EA30A3" w:rsidRDefault="00C13630" w:rsidP="00C47873">
      <w:pPr>
        <w:pStyle w:val="Heading2"/>
        <w:spacing w:line="276" w:lineRule="auto"/>
        <w:rPr>
          <w:rFonts w:asciiTheme="majorHAnsi" w:hAnsiTheme="majorHAnsi"/>
          <w:color w:val="C00000"/>
          <w:sz w:val="28"/>
          <w:szCs w:val="28"/>
        </w:rPr>
      </w:pPr>
      <w:r w:rsidRPr="00EA30A3">
        <w:rPr>
          <w:rStyle w:val="Strong"/>
          <w:rFonts w:asciiTheme="majorHAnsi" w:hAnsiTheme="majorHAnsi"/>
          <w:b/>
          <w:bCs/>
          <w:color w:val="C00000"/>
          <w:sz w:val="28"/>
          <w:szCs w:val="28"/>
        </w:rPr>
        <w:lastRenderedPageBreak/>
        <w:t>Simptomi celijak</w:t>
      </w:r>
      <w:r w:rsidR="00A65741" w:rsidRPr="00EA30A3">
        <w:rPr>
          <w:rStyle w:val="Strong"/>
          <w:rFonts w:asciiTheme="majorHAnsi" w:hAnsiTheme="majorHAnsi"/>
          <w:b/>
          <w:bCs/>
          <w:color w:val="C00000"/>
          <w:sz w:val="28"/>
          <w:szCs w:val="28"/>
        </w:rPr>
        <w:t>ije</w:t>
      </w:r>
    </w:p>
    <w:p w:rsidR="00A65741" w:rsidRPr="00FA42BC" w:rsidRDefault="00D6122C" w:rsidP="00C47873">
      <w:pPr>
        <w:pStyle w:val="NormalWeb"/>
        <w:spacing w:line="276" w:lineRule="auto"/>
        <w:jc w:val="both"/>
        <w:rPr>
          <w:rFonts w:asciiTheme="majorHAnsi" w:hAnsiTheme="majorHAnsi"/>
        </w:rPr>
      </w:pPr>
      <w:r w:rsidRPr="00FA42BC">
        <w:rPr>
          <w:rFonts w:asciiTheme="majorHAnsi" w:hAnsiTheme="majorHAnsi"/>
        </w:rPr>
        <w:t xml:space="preserve">Celijakija se najčešće javlja kod starije odojčadi i male dece, posle uvođenja pšeničnih proizvoda u ishranu, najčešće u uzrastu od devet do 36 meseci, mada može da se javi u svako životno doba. </w:t>
      </w:r>
    </w:p>
    <w:p w:rsidR="00D6122C" w:rsidRPr="00FA42BC" w:rsidRDefault="00D6122C" w:rsidP="00C47873">
      <w:pPr>
        <w:pStyle w:val="NormalWeb"/>
        <w:spacing w:line="276" w:lineRule="auto"/>
        <w:jc w:val="both"/>
        <w:rPr>
          <w:rFonts w:asciiTheme="majorHAnsi" w:hAnsiTheme="majorHAnsi"/>
        </w:rPr>
      </w:pPr>
      <w:r w:rsidRPr="00FA42BC">
        <w:rPr>
          <w:rFonts w:asciiTheme="majorHAnsi" w:hAnsiTheme="majorHAnsi"/>
        </w:rPr>
        <w:t>Klinički znaci i simptomi su brojni</w:t>
      </w:r>
      <w:r w:rsidR="00A65741" w:rsidRPr="00FA42BC">
        <w:rPr>
          <w:rFonts w:asciiTheme="majorHAnsi" w:hAnsiTheme="majorHAnsi"/>
        </w:rPr>
        <w:t xml:space="preserve"> i raznovrsni. Dijareja</w:t>
      </w:r>
      <w:r w:rsidRPr="00FA42BC">
        <w:rPr>
          <w:rFonts w:asciiTheme="majorHAnsi" w:hAnsiTheme="majorHAnsi"/>
        </w:rPr>
        <w:t xml:space="preserve"> je najčešći simptom i pogađa osobe svih uzrasta koje su obolele od celijakije. Kod odojčadi, osim hronične dijareje, prisutno je uvećanje trbuha, loš apetit, nenapredovanje u težini i smanjenje mišićnog tkiva. Stolice su učestale, obilne, kašaste i vodene.</w:t>
      </w:r>
      <w:r w:rsidR="00B360A8" w:rsidRPr="00FA42BC">
        <w:rPr>
          <w:rFonts w:asciiTheme="majorHAnsi" w:hAnsiTheme="majorHAnsi"/>
        </w:rPr>
        <w:t xml:space="preserve"> </w:t>
      </w:r>
    </w:p>
    <w:p w:rsidR="00D6122C" w:rsidRPr="00FA42BC" w:rsidRDefault="00D6122C" w:rsidP="00C47873">
      <w:pPr>
        <w:pStyle w:val="NormalWeb"/>
        <w:spacing w:line="276" w:lineRule="auto"/>
        <w:jc w:val="both"/>
        <w:rPr>
          <w:rFonts w:asciiTheme="majorHAnsi" w:hAnsiTheme="majorHAnsi"/>
        </w:rPr>
      </w:pPr>
      <w:r w:rsidRPr="00FA42BC">
        <w:rPr>
          <w:rFonts w:asciiTheme="majorHAnsi" w:hAnsiTheme="majorHAnsi"/>
        </w:rPr>
        <w:t>Posledična anemija nastaje usled nedostatka gvožđa, a u najtežim slučajevima se javljaju otoci kao posledica deficita belančevina u krvi. Kod izvesnog broja osoba sa teškom formom bolesti dolazi do sekundarne intolerancije laktoze.</w:t>
      </w:r>
    </w:p>
    <w:p w:rsidR="00104D25" w:rsidRPr="00FA42BC" w:rsidRDefault="00104D25" w:rsidP="00C47873">
      <w:pPr>
        <w:pStyle w:val="NormalWeb"/>
        <w:spacing w:line="276" w:lineRule="auto"/>
        <w:jc w:val="both"/>
        <w:rPr>
          <w:rFonts w:asciiTheme="majorHAnsi" w:hAnsiTheme="majorHAnsi"/>
        </w:rPr>
      </w:pPr>
      <w:r w:rsidRPr="00FA42BC">
        <w:rPr>
          <w:rFonts w:asciiTheme="majorHAnsi" w:hAnsiTheme="majorHAnsi"/>
        </w:rPr>
        <w:t>Početak i tok bolesti je veoma promenljiv, netipičan. Često su jedini znaci loš apetit, deficit u telesnoj težini i promene u karakteru. Kod neke dece se javlja samo hronični proliv ili zatvor, ili znaci koji su vezani za nervni sistem - kao depresija, epilepsija ili poremećaj hoda.</w:t>
      </w:r>
    </w:p>
    <w:p w:rsidR="00A27F1E" w:rsidRDefault="00104D25" w:rsidP="00A27F1E">
      <w:pPr>
        <w:pStyle w:val="Heading3"/>
        <w:jc w:val="both"/>
        <w:rPr>
          <w:rFonts w:cs="Times New Roman"/>
          <w:sz w:val="24"/>
          <w:szCs w:val="24"/>
        </w:rPr>
      </w:pPr>
      <w:r w:rsidRPr="00FA42BC">
        <w:rPr>
          <w:rFonts w:cs="Times New Roman"/>
          <w:sz w:val="24"/>
          <w:szCs w:val="24"/>
        </w:rPr>
        <w:t>Najčešći simptomi su:</w:t>
      </w: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A27F1E" w:rsidRPr="00A27F1E" w:rsidRDefault="00A27F1E"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t>Opšti</w:t>
      </w:r>
    </w:p>
    <w:p w:rsidR="00A27F1E" w:rsidRPr="00A27F1E" w:rsidRDefault="00A27F1E" w:rsidP="00A27F1E">
      <w:pPr>
        <w:numPr>
          <w:ilvl w:val="0"/>
          <w:numId w:val="9"/>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opća slabost,</w:t>
      </w:r>
    </w:p>
    <w:p w:rsidR="00A27F1E" w:rsidRPr="00FA42BC" w:rsidRDefault="00A27F1E" w:rsidP="00A27F1E">
      <w:pPr>
        <w:numPr>
          <w:ilvl w:val="0"/>
          <w:numId w:val="9"/>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gubitak težine,</w:t>
      </w:r>
    </w:p>
    <w:p w:rsidR="00A27F1E" w:rsidRPr="00A27F1E" w:rsidRDefault="00A27F1E" w:rsidP="00A27F1E">
      <w:pPr>
        <w:numPr>
          <w:ilvl w:val="0"/>
          <w:numId w:val="9"/>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nizak krvni pritisak</w:t>
      </w:r>
      <w:r w:rsidRPr="00A27F1E">
        <w:rPr>
          <w:rFonts w:asciiTheme="majorHAnsi" w:eastAsia="Times New Roman" w:hAnsiTheme="majorHAnsi" w:cs="Times New Roman"/>
          <w:color w:val="2D2D2D"/>
          <w:sz w:val="24"/>
          <w:szCs w:val="24"/>
        </w:rPr>
        <w:t>,</w:t>
      </w:r>
    </w:p>
    <w:p w:rsidR="00A27F1E" w:rsidRPr="00FA42BC" w:rsidRDefault="00A27F1E" w:rsidP="00A27F1E">
      <w:pPr>
        <w:numPr>
          <w:ilvl w:val="0"/>
          <w:numId w:val="9"/>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neznatno povišena temperatura.</w:t>
      </w:r>
    </w:p>
    <w:p w:rsidR="00A27F1E" w:rsidRPr="00A27F1E" w:rsidRDefault="00A27F1E" w:rsidP="00A27F1E">
      <w:pPr>
        <w:shd w:val="clear" w:color="auto" w:fill="FFFFFF"/>
        <w:spacing w:after="0"/>
        <w:ind w:left="450"/>
        <w:jc w:val="both"/>
        <w:rPr>
          <w:rFonts w:asciiTheme="majorHAnsi" w:eastAsia="Times New Roman" w:hAnsiTheme="majorHAnsi" w:cs="Times New Roman"/>
          <w:color w:val="2D2D2D"/>
          <w:sz w:val="24"/>
          <w:szCs w:val="24"/>
        </w:rPr>
      </w:pPr>
    </w:p>
    <w:p w:rsidR="00A27F1E" w:rsidRPr="00A27F1E" w:rsidRDefault="00A27F1E"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t>Probavni</w:t>
      </w:r>
    </w:p>
    <w:p w:rsidR="009D0915" w:rsidRDefault="009D0915"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sectPr w:rsidR="009D0915" w:rsidSect="00EA30A3">
          <w:headerReference w:type="even" r:id="rId12"/>
          <w:headerReference w:type="default" r:id="rId13"/>
          <w:footerReference w:type="even" r:id="rId14"/>
          <w:footerReference w:type="default" r:id="rId15"/>
          <w:headerReference w:type="first" r:id="rId16"/>
          <w:footerReference w:type="first" r:id="rId17"/>
          <w:pgSz w:w="12240" w:h="15840"/>
          <w:pgMar w:top="992" w:right="1440" w:bottom="630" w:left="1440" w:header="360" w:footer="344" w:gutter="0"/>
          <w:cols w:space="720"/>
          <w:titlePg/>
          <w:docGrid w:linePitch="360"/>
        </w:sectPr>
      </w:pPr>
    </w:p>
    <w:p w:rsidR="00A27F1E" w:rsidRPr="00A27F1E" w:rsidRDefault="00A27F1E"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lastRenderedPageBreak/>
        <w:t>upala grkljana,</w:t>
      </w:r>
    </w:p>
    <w:p w:rsidR="00A27F1E" w:rsidRPr="00A27F1E" w:rsidRDefault="00A27F1E"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afte u ustima,</w:t>
      </w:r>
    </w:p>
    <w:p w:rsidR="00A27F1E" w:rsidRPr="00A27F1E" w:rsidRDefault="00FA42BC"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proliv</w:t>
      </w:r>
      <w:r w:rsidR="00A27F1E" w:rsidRPr="00A27F1E">
        <w:rPr>
          <w:rFonts w:asciiTheme="majorHAnsi" w:eastAsia="Times New Roman" w:hAnsiTheme="majorHAnsi" w:cs="Times New Roman"/>
          <w:color w:val="2D2D2D"/>
          <w:sz w:val="24"/>
          <w:szCs w:val="24"/>
        </w:rPr>
        <w:t>v,</w:t>
      </w:r>
    </w:p>
    <w:p w:rsidR="00A27F1E" w:rsidRPr="00A27F1E" w:rsidRDefault="00A27F1E"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anoreksija,</w:t>
      </w:r>
    </w:p>
    <w:p w:rsidR="00A27F1E" w:rsidRPr="00A27F1E" w:rsidRDefault="00A27F1E"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mučnina,</w:t>
      </w:r>
    </w:p>
    <w:p w:rsidR="00A27F1E" w:rsidRPr="00A27F1E" w:rsidRDefault="00A27F1E"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lastRenderedPageBreak/>
        <w:t>povraćanje,</w:t>
      </w:r>
    </w:p>
    <w:p w:rsidR="00A27F1E" w:rsidRPr="00A27F1E" w:rsidRDefault="00A27F1E"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nadutost trbuha,</w:t>
      </w:r>
    </w:p>
    <w:p w:rsidR="00A27F1E" w:rsidRPr="00A27F1E" w:rsidRDefault="00FA42BC"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vidljiva pokretljhivost cr</w:t>
      </w:r>
      <w:r w:rsidR="00A27F1E" w:rsidRPr="00A27F1E">
        <w:rPr>
          <w:rFonts w:asciiTheme="majorHAnsi" w:eastAsia="Times New Roman" w:hAnsiTheme="majorHAnsi" w:cs="Times New Roman"/>
          <w:color w:val="2D2D2D"/>
          <w:sz w:val="24"/>
          <w:szCs w:val="24"/>
        </w:rPr>
        <w:t>eva,</w:t>
      </w:r>
    </w:p>
    <w:p w:rsidR="00A27F1E" w:rsidRPr="00FA42BC" w:rsidRDefault="00FA42BC" w:rsidP="00A27F1E">
      <w:pPr>
        <w:numPr>
          <w:ilvl w:val="0"/>
          <w:numId w:val="10"/>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gasovi</w:t>
      </w:r>
      <w:r w:rsidR="00A27F1E" w:rsidRPr="00A27F1E">
        <w:rPr>
          <w:rFonts w:asciiTheme="majorHAnsi" w:eastAsia="Times New Roman" w:hAnsiTheme="majorHAnsi" w:cs="Times New Roman"/>
          <w:color w:val="2D2D2D"/>
          <w:sz w:val="24"/>
          <w:szCs w:val="24"/>
        </w:rPr>
        <w:t>.</w:t>
      </w:r>
    </w:p>
    <w:p w:rsidR="009D0915" w:rsidRDefault="009D0915" w:rsidP="00A27F1E">
      <w:pPr>
        <w:shd w:val="clear" w:color="auto" w:fill="FFFFFF"/>
        <w:spacing w:after="0"/>
        <w:ind w:left="450"/>
        <w:jc w:val="both"/>
        <w:rPr>
          <w:rFonts w:asciiTheme="majorHAnsi" w:eastAsia="Times New Roman" w:hAnsiTheme="majorHAnsi" w:cs="Times New Roman"/>
          <w:color w:val="2D2D2D"/>
          <w:sz w:val="24"/>
          <w:szCs w:val="24"/>
        </w:rPr>
        <w:sectPr w:rsidR="009D0915" w:rsidSect="009D0915">
          <w:type w:val="continuous"/>
          <w:pgSz w:w="12240" w:h="15840"/>
          <w:pgMar w:top="1440" w:right="1440" w:bottom="630" w:left="1440" w:header="720" w:footer="720" w:gutter="0"/>
          <w:cols w:num="2" w:space="720"/>
          <w:titlePg/>
          <w:docGrid w:linePitch="360"/>
        </w:sectPr>
      </w:pPr>
    </w:p>
    <w:p w:rsidR="00A27F1E" w:rsidRPr="00A27F1E" w:rsidRDefault="00A27F1E" w:rsidP="00A27F1E">
      <w:pPr>
        <w:shd w:val="clear" w:color="auto" w:fill="FFFFFF"/>
        <w:spacing w:after="0"/>
        <w:ind w:left="450"/>
        <w:jc w:val="both"/>
        <w:rPr>
          <w:rFonts w:asciiTheme="majorHAnsi" w:eastAsia="Times New Roman" w:hAnsiTheme="majorHAnsi" w:cs="Times New Roman"/>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sectPr w:rsidR="009D0915" w:rsidSect="009D0915">
          <w:type w:val="continuous"/>
          <w:pgSz w:w="12240" w:h="15840"/>
          <w:pgMar w:top="1440" w:right="1440" w:bottom="630" w:left="1440" w:header="720" w:footer="720" w:gutter="0"/>
          <w:cols w:space="720"/>
          <w:titlePg/>
          <w:docGrid w:linePitch="360"/>
        </w:sectPr>
      </w:pPr>
    </w:p>
    <w:p w:rsidR="00A27F1E" w:rsidRPr="00A27F1E" w:rsidRDefault="00FA42BC"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lastRenderedPageBreak/>
        <w:t>Metabolički</w:t>
      </w:r>
    </w:p>
    <w:p w:rsidR="00A27F1E" w:rsidRPr="00A27F1E" w:rsidRDefault="00A27F1E" w:rsidP="00A27F1E">
      <w:pPr>
        <w:numPr>
          <w:ilvl w:val="0"/>
          <w:numId w:val="11"/>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anemija,</w:t>
      </w:r>
    </w:p>
    <w:p w:rsidR="00A27F1E" w:rsidRPr="00A27F1E" w:rsidRDefault="00A27F1E" w:rsidP="00A27F1E">
      <w:pPr>
        <w:numPr>
          <w:ilvl w:val="0"/>
          <w:numId w:val="11"/>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sklonost krvarenju,</w:t>
      </w:r>
    </w:p>
    <w:p w:rsidR="00A27F1E" w:rsidRPr="00A27F1E" w:rsidRDefault="00FA42BC" w:rsidP="00A27F1E">
      <w:pPr>
        <w:numPr>
          <w:ilvl w:val="0"/>
          <w:numId w:val="11"/>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edemi</w:t>
      </w:r>
      <w:r w:rsidR="00A27F1E" w:rsidRPr="00A27F1E">
        <w:rPr>
          <w:rFonts w:asciiTheme="majorHAnsi" w:eastAsia="Times New Roman" w:hAnsiTheme="majorHAnsi" w:cs="Times New Roman"/>
          <w:color w:val="2D2D2D"/>
          <w:sz w:val="24"/>
          <w:szCs w:val="24"/>
        </w:rPr>
        <w:t>,</w:t>
      </w:r>
    </w:p>
    <w:p w:rsidR="00A27F1E" w:rsidRPr="00FA42BC" w:rsidRDefault="00FA42BC" w:rsidP="00A27F1E">
      <w:pPr>
        <w:numPr>
          <w:ilvl w:val="0"/>
          <w:numId w:val="11"/>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os</w:t>
      </w:r>
      <w:r w:rsidR="00A27F1E" w:rsidRPr="00A27F1E">
        <w:rPr>
          <w:rFonts w:asciiTheme="majorHAnsi" w:eastAsia="Times New Roman" w:hAnsiTheme="majorHAnsi" w:cs="Times New Roman"/>
          <w:color w:val="2D2D2D"/>
          <w:sz w:val="24"/>
          <w:szCs w:val="24"/>
        </w:rPr>
        <w:t>ećaj trnaca po rukama i nogama,</w:t>
      </w:r>
    </w:p>
    <w:p w:rsidR="00A27F1E" w:rsidRPr="00A27F1E" w:rsidRDefault="00FA42BC"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lastRenderedPageBreak/>
        <w:t>Mišično-koštani</w:t>
      </w:r>
    </w:p>
    <w:p w:rsidR="00A27F1E" w:rsidRPr="00A27F1E" w:rsidRDefault="00A27F1E" w:rsidP="00A27F1E">
      <w:pPr>
        <w:numPr>
          <w:ilvl w:val="0"/>
          <w:numId w:val="12"/>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bolovi u mišićima,</w:t>
      </w:r>
    </w:p>
    <w:p w:rsidR="00A27F1E" w:rsidRPr="00A27F1E" w:rsidRDefault="00A27F1E" w:rsidP="00A27F1E">
      <w:pPr>
        <w:numPr>
          <w:ilvl w:val="0"/>
          <w:numId w:val="12"/>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bolovi u kostima,</w:t>
      </w:r>
    </w:p>
    <w:p w:rsidR="00A27F1E" w:rsidRPr="00FA42BC" w:rsidRDefault="00FA42BC" w:rsidP="00A27F1E">
      <w:pPr>
        <w:numPr>
          <w:ilvl w:val="0"/>
          <w:numId w:val="12"/>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spontani pr</w:t>
      </w:r>
      <w:r w:rsidR="00A27F1E" w:rsidRPr="00A27F1E">
        <w:rPr>
          <w:rFonts w:asciiTheme="majorHAnsi" w:eastAsia="Times New Roman" w:hAnsiTheme="majorHAnsi" w:cs="Times New Roman"/>
          <w:color w:val="2D2D2D"/>
          <w:sz w:val="24"/>
          <w:szCs w:val="24"/>
        </w:rPr>
        <w:t>elomi kostiju.</w:t>
      </w:r>
    </w:p>
    <w:p w:rsidR="009D0915" w:rsidRDefault="009D0915" w:rsidP="00FA42BC">
      <w:pPr>
        <w:shd w:val="clear" w:color="auto" w:fill="FFFFFF"/>
        <w:spacing w:after="0"/>
        <w:ind w:left="450"/>
        <w:jc w:val="both"/>
        <w:rPr>
          <w:rFonts w:asciiTheme="majorHAnsi" w:eastAsia="Times New Roman" w:hAnsiTheme="majorHAnsi" w:cs="Times New Roman"/>
          <w:color w:val="2D2D2D"/>
          <w:sz w:val="24"/>
          <w:szCs w:val="24"/>
        </w:rPr>
        <w:sectPr w:rsidR="009D0915" w:rsidSect="009D0915">
          <w:type w:val="continuous"/>
          <w:pgSz w:w="12240" w:h="15840"/>
          <w:pgMar w:top="1440" w:right="1440" w:bottom="630" w:left="1440" w:header="720" w:footer="720" w:gutter="0"/>
          <w:cols w:num="2" w:space="720"/>
          <w:titlePg/>
          <w:docGrid w:linePitch="360"/>
        </w:sectPr>
      </w:pPr>
    </w:p>
    <w:p w:rsidR="00FA42BC" w:rsidRPr="00A27F1E" w:rsidRDefault="00FA42BC" w:rsidP="00FA42BC">
      <w:pPr>
        <w:shd w:val="clear" w:color="auto" w:fill="FFFFFF"/>
        <w:spacing w:after="0"/>
        <w:ind w:left="450"/>
        <w:jc w:val="both"/>
        <w:rPr>
          <w:rFonts w:asciiTheme="majorHAnsi" w:eastAsia="Times New Roman" w:hAnsiTheme="majorHAnsi" w:cs="Times New Roman"/>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sectPr w:rsidR="009D0915" w:rsidSect="009D0915">
          <w:type w:val="continuous"/>
          <w:pgSz w:w="12240" w:h="15840"/>
          <w:pgMar w:top="1440" w:right="1440" w:bottom="630" w:left="1440" w:header="720" w:footer="720" w:gutter="0"/>
          <w:cols w:space="720"/>
          <w:titlePg/>
          <w:docGrid w:linePitch="360"/>
        </w:sect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9D0915" w:rsidRDefault="009D0915" w:rsidP="00A27F1E">
      <w:pPr>
        <w:shd w:val="clear" w:color="auto" w:fill="FFFFFF"/>
        <w:spacing w:after="0"/>
        <w:jc w:val="both"/>
        <w:outlineLvl w:val="1"/>
        <w:rPr>
          <w:rFonts w:asciiTheme="majorHAnsi" w:eastAsia="Times New Roman" w:hAnsiTheme="majorHAnsi" w:cs="Times New Roman"/>
          <w:b/>
          <w:bCs/>
          <w:color w:val="2D2D2D"/>
          <w:sz w:val="24"/>
          <w:szCs w:val="24"/>
        </w:rPr>
      </w:pPr>
    </w:p>
    <w:p w:rsidR="00A27F1E" w:rsidRPr="00A27F1E" w:rsidRDefault="00FA42BC"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lastRenderedPageBreak/>
        <w:t>Neuropsihijatrijski</w:t>
      </w:r>
    </w:p>
    <w:p w:rsidR="00A27F1E" w:rsidRPr="00A27F1E" w:rsidRDefault="00A27F1E" w:rsidP="00A27F1E">
      <w:pPr>
        <w:numPr>
          <w:ilvl w:val="0"/>
          <w:numId w:val="13"/>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psihička napetost,</w:t>
      </w:r>
    </w:p>
    <w:p w:rsidR="00A27F1E" w:rsidRPr="00A27F1E" w:rsidRDefault="00A27F1E" w:rsidP="00A27F1E">
      <w:pPr>
        <w:numPr>
          <w:ilvl w:val="0"/>
          <w:numId w:val="13"/>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depresija,</w:t>
      </w:r>
    </w:p>
    <w:p w:rsidR="00A27F1E" w:rsidRPr="00FA42BC" w:rsidRDefault="00A27F1E" w:rsidP="00A27F1E">
      <w:pPr>
        <w:numPr>
          <w:ilvl w:val="0"/>
          <w:numId w:val="13"/>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periferna neuropatija.</w:t>
      </w:r>
    </w:p>
    <w:p w:rsidR="00FA42BC" w:rsidRPr="00A27F1E" w:rsidRDefault="00FA42BC" w:rsidP="00FA42BC">
      <w:pPr>
        <w:shd w:val="clear" w:color="auto" w:fill="FFFFFF"/>
        <w:spacing w:after="0"/>
        <w:ind w:left="450"/>
        <w:jc w:val="both"/>
        <w:rPr>
          <w:rFonts w:asciiTheme="majorHAnsi" w:eastAsia="Times New Roman" w:hAnsiTheme="majorHAnsi" w:cs="Times New Roman"/>
          <w:color w:val="2D2D2D"/>
          <w:sz w:val="24"/>
          <w:szCs w:val="24"/>
        </w:rPr>
      </w:pPr>
    </w:p>
    <w:p w:rsidR="00A27F1E" w:rsidRPr="00A27F1E" w:rsidRDefault="00A27F1E"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lastRenderedPageBreak/>
        <w:t>Res</w:t>
      </w:r>
      <w:r w:rsidR="00FA42BC" w:rsidRPr="00FA42BC">
        <w:rPr>
          <w:rFonts w:asciiTheme="majorHAnsi" w:eastAsia="Times New Roman" w:hAnsiTheme="majorHAnsi" w:cs="Times New Roman"/>
          <w:b/>
          <w:bCs/>
          <w:color w:val="2D2D2D"/>
          <w:sz w:val="24"/>
          <w:szCs w:val="24"/>
        </w:rPr>
        <w:t>piracioni</w:t>
      </w:r>
    </w:p>
    <w:p w:rsidR="00A27F1E" w:rsidRPr="00A27F1E" w:rsidRDefault="00A27F1E" w:rsidP="00A27F1E">
      <w:pPr>
        <w:numPr>
          <w:ilvl w:val="0"/>
          <w:numId w:val="14"/>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smetnje menstrualnog ciklusa,</w:t>
      </w:r>
    </w:p>
    <w:p w:rsidR="00A27F1E" w:rsidRPr="00A27F1E" w:rsidRDefault="00A27F1E" w:rsidP="00A27F1E">
      <w:pPr>
        <w:numPr>
          <w:ilvl w:val="0"/>
          <w:numId w:val="14"/>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smanjena plodnost (muškarca i žene),</w:t>
      </w:r>
    </w:p>
    <w:p w:rsidR="00A27F1E" w:rsidRPr="00FA42BC" w:rsidRDefault="00A27F1E" w:rsidP="00A27F1E">
      <w:pPr>
        <w:numPr>
          <w:ilvl w:val="0"/>
          <w:numId w:val="14"/>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ponavljanje bolesti u trudnoći.</w:t>
      </w:r>
    </w:p>
    <w:p w:rsidR="009D0915" w:rsidRDefault="009D0915" w:rsidP="00FA42BC">
      <w:pPr>
        <w:shd w:val="clear" w:color="auto" w:fill="FFFFFF"/>
        <w:spacing w:after="0"/>
        <w:ind w:left="450"/>
        <w:jc w:val="both"/>
        <w:rPr>
          <w:rFonts w:asciiTheme="majorHAnsi" w:eastAsia="Times New Roman" w:hAnsiTheme="majorHAnsi" w:cs="Times New Roman"/>
          <w:color w:val="2D2D2D"/>
          <w:sz w:val="24"/>
          <w:szCs w:val="24"/>
        </w:rPr>
        <w:sectPr w:rsidR="009D0915" w:rsidSect="009D0915">
          <w:type w:val="continuous"/>
          <w:pgSz w:w="12240" w:h="15840"/>
          <w:pgMar w:top="1440" w:right="1440" w:bottom="630" w:left="1440" w:header="720" w:footer="720" w:gutter="0"/>
          <w:cols w:num="2" w:space="720"/>
          <w:titlePg/>
          <w:docGrid w:linePitch="360"/>
        </w:sectPr>
      </w:pPr>
    </w:p>
    <w:p w:rsidR="00FA42BC" w:rsidRPr="00A27F1E" w:rsidRDefault="00FA42BC" w:rsidP="00FA42BC">
      <w:pPr>
        <w:shd w:val="clear" w:color="auto" w:fill="FFFFFF"/>
        <w:spacing w:after="0"/>
        <w:ind w:left="450"/>
        <w:jc w:val="both"/>
        <w:rPr>
          <w:rFonts w:asciiTheme="majorHAnsi" w:eastAsia="Times New Roman" w:hAnsiTheme="majorHAnsi" w:cs="Times New Roman"/>
          <w:color w:val="2D2D2D"/>
          <w:sz w:val="24"/>
          <w:szCs w:val="24"/>
        </w:rPr>
      </w:pPr>
    </w:p>
    <w:p w:rsidR="00A27F1E" w:rsidRPr="00A27F1E" w:rsidRDefault="00FA42BC" w:rsidP="00A27F1E">
      <w:pPr>
        <w:shd w:val="clear" w:color="auto" w:fill="FFFFFF"/>
        <w:spacing w:after="0"/>
        <w:jc w:val="both"/>
        <w:outlineLvl w:val="1"/>
        <w:rPr>
          <w:rFonts w:asciiTheme="majorHAnsi" w:eastAsia="Times New Roman" w:hAnsiTheme="majorHAnsi" w:cs="Times New Roman"/>
          <w:b/>
          <w:bCs/>
          <w:color w:val="2D2D2D"/>
          <w:sz w:val="24"/>
          <w:szCs w:val="24"/>
        </w:rPr>
      </w:pPr>
      <w:r w:rsidRPr="00FA42BC">
        <w:rPr>
          <w:rFonts w:asciiTheme="majorHAnsi" w:eastAsia="Times New Roman" w:hAnsiTheme="majorHAnsi" w:cs="Times New Roman"/>
          <w:b/>
          <w:bCs/>
          <w:color w:val="2D2D2D"/>
          <w:sz w:val="24"/>
          <w:szCs w:val="24"/>
        </w:rPr>
        <w:t>Kožni</w:t>
      </w:r>
    </w:p>
    <w:p w:rsidR="00A27F1E" w:rsidRPr="00A27F1E" w:rsidRDefault="00A27F1E" w:rsidP="00A27F1E">
      <w:pPr>
        <w:numPr>
          <w:ilvl w:val="0"/>
          <w:numId w:val="15"/>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različiti osipi,</w:t>
      </w:r>
    </w:p>
    <w:p w:rsidR="00A27F1E" w:rsidRPr="00A27F1E" w:rsidRDefault="00A27F1E" w:rsidP="00A27F1E">
      <w:pPr>
        <w:numPr>
          <w:ilvl w:val="0"/>
          <w:numId w:val="15"/>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crvenilo,</w:t>
      </w:r>
    </w:p>
    <w:p w:rsidR="00A27F1E" w:rsidRPr="00FA42BC" w:rsidRDefault="00A27F1E" w:rsidP="00A27F1E">
      <w:pPr>
        <w:numPr>
          <w:ilvl w:val="0"/>
          <w:numId w:val="15"/>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hematomi.</w:t>
      </w:r>
    </w:p>
    <w:p w:rsidR="00FA42BC" w:rsidRPr="00A27F1E" w:rsidRDefault="00FA42BC" w:rsidP="009D0915">
      <w:pPr>
        <w:shd w:val="clear" w:color="auto" w:fill="FFFFFF"/>
        <w:spacing w:after="0"/>
        <w:ind w:left="450"/>
        <w:jc w:val="both"/>
        <w:rPr>
          <w:rFonts w:asciiTheme="majorHAnsi" w:eastAsia="Times New Roman" w:hAnsiTheme="majorHAnsi" w:cs="Times New Roman"/>
          <w:color w:val="2D2D2D"/>
          <w:sz w:val="24"/>
          <w:szCs w:val="24"/>
        </w:rPr>
      </w:pPr>
    </w:p>
    <w:p w:rsidR="00A27F1E" w:rsidRPr="00A27F1E" w:rsidRDefault="00A27F1E" w:rsidP="00A27F1E">
      <w:pPr>
        <w:shd w:val="clear" w:color="auto" w:fill="FFFFFF"/>
        <w:spacing w:before="75" w:after="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Upravo zbog te lepeze r</w:t>
      </w:r>
      <w:r w:rsidR="00FA42BC" w:rsidRPr="00FA42BC">
        <w:rPr>
          <w:rFonts w:asciiTheme="majorHAnsi" w:eastAsia="Times New Roman" w:hAnsiTheme="majorHAnsi" w:cs="Times New Roman"/>
          <w:color w:val="2D2D2D"/>
          <w:sz w:val="24"/>
          <w:szCs w:val="24"/>
        </w:rPr>
        <w:t xml:space="preserve">azličitih simptoma bolest se deli na manifestnu i nemanifestnu, </w:t>
      </w:r>
      <w:r w:rsidR="00DB50C1">
        <w:rPr>
          <w:rFonts w:asciiTheme="majorHAnsi" w:eastAsia="Times New Roman" w:hAnsiTheme="majorHAnsi" w:cs="Times New Roman"/>
          <w:color w:val="2D2D2D"/>
          <w:sz w:val="24"/>
          <w:szCs w:val="24"/>
        </w:rPr>
        <w:t xml:space="preserve">                  </w:t>
      </w:r>
      <w:r w:rsidR="00FA42BC" w:rsidRPr="00FA42BC">
        <w:rPr>
          <w:rFonts w:asciiTheme="majorHAnsi" w:eastAsia="Times New Roman" w:hAnsiTheme="majorHAnsi" w:cs="Times New Roman"/>
          <w:color w:val="2D2D2D"/>
          <w:sz w:val="24"/>
          <w:szCs w:val="24"/>
        </w:rPr>
        <w:t>a ova druga</w:t>
      </w:r>
      <w:r w:rsidRPr="00A27F1E">
        <w:rPr>
          <w:rFonts w:asciiTheme="majorHAnsi" w:eastAsia="Times New Roman" w:hAnsiTheme="majorHAnsi" w:cs="Times New Roman"/>
          <w:color w:val="2D2D2D"/>
          <w:sz w:val="24"/>
          <w:szCs w:val="24"/>
        </w:rPr>
        <w:t xml:space="preserve"> ima tri osnovna oblika:</w:t>
      </w:r>
    </w:p>
    <w:p w:rsidR="00A27F1E" w:rsidRPr="00A27F1E" w:rsidRDefault="00A27F1E" w:rsidP="00A27F1E">
      <w:pPr>
        <w:numPr>
          <w:ilvl w:val="0"/>
          <w:numId w:val="16"/>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Asimptomatski - sta</w:t>
      </w:r>
      <w:r w:rsidR="00FA42BC" w:rsidRPr="00FA42BC">
        <w:rPr>
          <w:rFonts w:asciiTheme="majorHAnsi" w:eastAsia="Times New Roman" w:hAnsiTheme="majorHAnsi" w:cs="Times New Roman"/>
          <w:color w:val="2D2D2D"/>
          <w:sz w:val="24"/>
          <w:szCs w:val="24"/>
        </w:rPr>
        <w:t>nje kada je sluznica tankog creva prom</w:t>
      </w:r>
      <w:r w:rsidRPr="00A27F1E">
        <w:rPr>
          <w:rFonts w:asciiTheme="majorHAnsi" w:eastAsia="Times New Roman" w:hAnsiTheme="majorHAnsi" w:cs="Times New Roman"/>
          <w:color w:val="2D2D2D"/>
          <w:sz w:val="24"/>
          <w:szCs w:val="24"/>
        </w:rPr>
        <w:t>enjena karakteristično za bolest, ali simptomi ne postoje. Takvih bolesnika je oko 50%.</w:t>
      </w:r>
    </w:p>
    <w:p w:rsidR="00A27F1E" w:rsidRPr="00A27F1E" w:rsidRDefault="00FA42BC" w:rsidP="00A27F1E">
      <w:pPr>
        <w:numPr>
          <w:ilvl w:val="0"/>
          <w:numId w:val="16"/>
        </w:numPr>
        <w:shd w:val="clear" w:color="auto" w:fill="FFFFFF"/>
        <w:spacing w:after="0"/>
        <w:ind w:left="450"/>
        <w:jc w:val="both"/>
        <w:rPr>
          <w:rFonts w:asciiTheme="majorHAnsi" w:eastAsia="Times New Roman" w:hAnsiTheme="majorHAnsi" w:cs="Times New Roman"/>
          <w:color w:val="2D2D2D"/>
          <w:sz w:val="24"/>
          <w:szCs w:val="24"/>
        </w:rPr>
      </w:pPr>
      <w:r w:rsidRPr="00FA42BC">
        <w:rPr>
          <w:rFonts w:asciiTheme="majorHAnsi" w:eastAsia="Times New Roman" w:hAnsiTheme="majorHAnsi" w:cs="Times New Roman"/>
          <w:color w:val="2D2D2D"/>
          <w:sz w:val="24"/>
          <w:szCs w:val="24"/>
        </w:rPr>
        <w:t>Tihi  - nalaz cr</w:t>
      </w:r>
      <w:r w:rsidR="00A27F1E" w:rsidRPr="00A27F1E">
        <w:rPr>
          <w:rFonts w:asciiTheme="majorHAnsi" w:eastAsia="Times New Roman" w:hAnsiTheme="majorHAnsi" w:cs="Times New Roman"/>
          <w:color w:val="2D2D2D"/>
          <w:sz w:val="24"/>
          <w:szCs w:val="24"/>
        </w:rPr>
        <w:t>evne sluznice je patološki, ali su znakovi bolesti prisutni u minimalnom obliku.</w:t>
      </w:r>
    </w:p>
    <w:p w:rsidR="00A27F1E" w:rsidRPr="00A27F1E" w:rsidRDefault="00A27F1E" w:rsidP="00A27F1E">
      <w:pPr>
        <w:numPr>
          <w:ilvl w:val="0"/>
          <w:numId w:val="16"/>
        </w:numPr>
        <w:shd w:val="clear" w:color="auto" w:fill="FFFFFF"/>
        <w:spacing w:after="0"/>
        <w:ind w:left="450"/>
        <w:jc w:val="both"/>
        <w:rPr>
          <w:rFonts w:asciiTheme="majorHAnsi" w:eastAsia="Times New Roman" w:hAnsiTheme="majorHAnsi" w:cs="Times New Roman"/>
          <w:color w:val="2D2D2D"/>
          <w:sz w:val="24"/>
          <w:szCs w:val="24"/>
        </w:rPr>
      </w:pPr>
      <w:r w:rsidRPr="00A27F1E">
        <w:rPr>
          <w:rFonts w:asciiTheme="majorHAnsi" w:eastAsia="Times New Roman" w:hAnsiTheme="majorHAnsi" w:cs="Times New Roman"/>
          <w:color w:val="2D2D2D"/>
          <w:sz w:val="24"/>
          <w:szCs w:val="24"/>
        </w:rPr>
        <w:t>Latentni</w:t>
      </w:r>
      <w:r w:rsidR="00FA42BC" w:rsidRPr="00FA42BC">
        <w:rPr>
          <w:rFonts w:asciiTheme="majorHAnsi" w:eastAsia="Times New Roman" w:hAnsiTheme="majorHAnsi" w:cs="Times New Roman"/>
          <w:color w:val="2D2D2D"/>
          <w:sz w:val="24"/>
          <w:szCs w:val="24"/>
        </w:rPr>
        <w:t xml:space="preserve"> </w:t>
      </w:r>
      <w:r w:rsidRPr="00A27F1E">
        <w:rPr>
          <w:rFonts w:asciiTheme="majorHAnsi" w:eastAsia="Times New Roman" w:hAnsiTheme="majorHAnsi" w:cs="Times New Roman"/>
          <w:color w:val="2D2D2D"/>
          <w:sz w:val="24"/>
          <w:szCs w:val="24"/>
        </w:rPr>
        <w:t>(p</w:t>
      </w:r>
      <w:r w:rsidR="00FA42BC" w:rsidRPr="00FA42BC">
        <w:rPr>
          <w:rFonts w:asciiTheme="majorHAnsi" w:eastAsia="Times New Roman" w:hAnsiTheme="majorHAnsi" w:cs="Times New Roman"/>
          <w:color w:val="2D2D2D"/>
          <w:sz w:val="24"/>
          <w:szCs w:val="24"/>
        </w:rPr>
        <w:t xml:space="preserve">otencijalni)  - tu je sluznica zida </w:t>
      </w:r>
      <w:r w:rsidRPr="00A27F1E">
        <w:rPr>
          <w:rFonts w:asciiTheme="majorHAnsi" w:eastAsia="Times New Roman" w:hAnsiTheme="majorHAnsi" w:cs="Times New Roman"/>
          <w:color w:val="2D2D2D"/>
          <w:sz w:val="24"/>
          <w:szCs w:val="24"/>
        </w:rPr>
        <w:t xml:space="preserve">normalna, </w:t>
      </w:r>
      <w:r w:rsidR="00FA42BC" w:rsidRPr="00FA42BC">
        <w:rPr>
          <w:rFonts w:asciiTheme="majorHAnsi" w:eastAsia="Times New Roman" w:hAnsiTheme="majorHAnsi" w:cs="Times New Roman"/>
          <w:color w:val="2D2D2D"/>
          <w:sz w:val="24"/>
          <w:szCs w:val="24"/>
        </w:rPr>
        <w:t>analize na celijakiju su pozitivne</w:t>
      </w:r>
      <w:r w:rsidRPr="00A27F1E">
        <w:rPr>
          <w:rFonts w:asciiTheme="majorHAnsi" w:eastAsia="Times New Roman" w:hAnsiTheme="majorHAnsi" w:cs="Times New Roman"/>
          <w:color w:val="2D2D2D"/>
          <w:sz w:val="24"/>
          <w:szCs w:val="24"/>
        </w:rPr>
        <w:t>.</w:t>
      </w:r>
    </w:p>
    <w:p w:rsidR="00104D25" w:rsidRDefault="00104D25" w:rsidP="00C47873">
      <w:pPr>
        <w:pStyle w:val="NormalWeb"/>
        <w:spacing w:line="276" w:lineRule="auto"/>
        <w:jc w:val="center"/>
      </w:pPr>
      <w:r>
        <w:rPr>
          <w:noProof/>
        </w:rPr>
        <w:drawing>
          <wp:inline distT="0" distB="0" distL="0" distR="0">
            <wp:extent cx="2800350" cy="1847850"/>
            <wp:effectExtent l="190500" t="152400" r="171450" b="133350"/>
            <wp:docPr id="3" name="Picture 38" descr="http://sciencenordic.com/sites/default/files/imagecache/620x/colourbox4387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iencenordic.com/sites/default/files/imagecache/620x/colourbox4387064.jpg"/>
                    <pic:cNvPicPr>
                      <a:picLocks noChangeAspect="1" noChangeArrowheads="1"/>
                    </pic:cNvPicPr>
                  </pic:nvPicPr>
                  <pic:blipFill>
                    <a:blip r:embed="rId18"/>
                    <a:srcRect/>
                    <a:stretch>
                      <a:fillRect/>
                    </a:stretch>
                  </pic:blipFill>
                  <pic:spPr bwMode="auto">
                    <a:xfrm>
                      <a:off x="0" y="0"/>
                      <a:ext cx="2800350" cy="1847850"/>
                    </a:xfrm>
                    <a:prstGeom prst="rect">
                      <a:avLst/>
                    </a:prstGeom>
                    <a:ln>
                      <a:noFill/>
                    </a:ln>
                    <a:effectLst>
                      <a:outerShdw blurRad="190500" algn="tl" rotWithShape="0">
                        <a:srgbClr val="000000">
                          <a:alpha val="70000"/>
                        </a:srgbClr>
                      </a:outerShdw>
                    </a:effectLst>
                  </pic:spPr>
                </pic:pic>
              </a:graphicData>
            </a:graphic>
          </wp:inline>
        </w:drawing>
      </w:r>
      <w:r w:rsidRPr="008D61B5">
        <w:t xml:space="preserve"> </w:t>
      </w:r>
    </w:p>
    <w:p w:rsidR="00104D25" w:rsidRPr="008D61B5" w:rsidRDefault="00104D25" w:rsidP="009D0915">
      <w:pPr>
        <w:pStyle w:val="NormalWeb"/>
        <w:spacing w:line="276" w:lineRule="auto"/>
        <w:jc w:val="center"/>
        <w:rPr>
          <w:i/>
        </w:rPr>
      </w:pPr>
      <w:r w:rsidRPr="008D61B5">
        <w:rPr>
          <w:i/>
        </w:rPr>
        <w:t>http://sciencenordic.com/simplified-diagnosis-coeliac-disease</w:t>
      </w:r>
    </w:p>
    <w:p w:rsidR="00B72160" w:rsidRPr="00104D25" w:rsidRDefault="00B72160" w:rsidP="00C47873">
      <w:pPr>
        <w:pStyle w:val="Heading2"/>
        <w:spacing w:line="276" w:lineRule="auto"/>
        <w:jc w:val="both"/>
        <w:rPr>
          <w:rStyle w:val="Strong"/>
          <w:rFonts w:asciiTheme="majorHAnsi" w:hAnsiTheme="majorHAnsi"/>
          <w:bCs/>
          <w:sz w:val="24"/>
          <w:szCs w:val="24"/>
        </w:rPr>
      </w:pPr>
      <w:r w:rsidRPr="00104D25">
        <w:rPr>
          <w:rStyle w:val="Strong"/>
          <w:rFonts w:asciiTheme="majorHAnsi" w:hAnsiTheme="majorHAnsi"/>
          <w:bCs/>
          <w:sz w:val="24"/>
          <w:szCs w:val="24"/>
        </w:rPr>
        <w:t xml:space="preserve">Simptomi celijakije </w:t>
      </w:r>
      <w:r w:rsidR="00A65741" w:rsidRPr="00104D25">
        <w:rPr>
          <w:rStyle w:val="Strong"/>
          <w:rFonts w:asciiTheme="majorHAnsi" w:hAnsiTheme="majorHAnsi"/>
          <w:bCs/>
          <w:sz w:val="24"/>
          <w:szCs w:val="24"/>
        </w:rPr>
        <w:t>zavise od starosti bolesnika, trajanja i jačine</w:t>
      </w:r>
      <w:r w:rsidRPr="00104D25">
        <w:rPr>
          <w:rStyle w:val="Strong"/>
          <w:rFonts w:asciiTheme="majorHAnsi" w:hAnsiTheme="majorHAnsi"/>
          <w:bCs/>
          <w:sz w:val="24"/>
          <w:szCs w:val="24"/>
        </w:rPr>
        <w:t xml:space="preserve"> bolesti te oštećenju organa. Osnovni oblici celijakije su tipična, atipična, “tiha” i latentna celijakija. </w:t>
      </w:r>
      <w:r w:rsidR="00A65741" w:rsidRPr="00104D25">
        <w:rPr>
          <w:rStyle w:val="Strong"/>
          <w:rFonts w:asciiTheme="majorHAnsi" w:hAnsiTheme="majorHAnsi"/>
          <w:bCs/>
          <w:sz w:val="24"/>
          <w:szCs w:val="24"/>
        </w:rPr>
        <w:t>U zavisnosti od oblika</w:t>
      </w:r>
      <w:r w:rsidRPr="00104D25">
        <w:rPr>
          <w:rStyle w:val="Strong"/>
          <w:rFonts w:asciiTheme="majorHAnsi" w:hAnsiTheme="majorHAnsi"/>
          <w:bCs/>
          <w:sz w:val="24"/>
          <w:szCs w:val="24"/>
        </w:rPr>
        <w:t xml:space="preserve"> </w:t>
      </w:r>
      <w:r w:rsidR="00A65741" w:rsidRPr="00104D25">
        <w:rPr>
          <w:rStyle w:val="Strong"/>
          <w:rFonts w:asciiTheme="majorHAnsi" w:hAnsiTheme="majorHAnsi"/>
          <w:bCs/>
          <w:sz w:val="24"/>
          <w:szCs w:val="24"/>
        </w:rPr>
        <w:t>može se manifestovati na cr</w:t>
      </w:r>
      <w:r w:rsidRPr="00104D25">
        <w:rPr>
          <w:rStyle w:val="Strong"/>
          <w:rFonts w:asciiTheme="majorHAnsi" w:hAnsiTheme="majorHAnsi"/>
          <w:bCs/>
          <w:sz w:val="24"/>
          <w:szCs w:val="24"/>
        </w:rPr>
        <w:t xml:space="preserve">evima, koži i na drugim organima i organskim </w:t>
      </w:r>
      <w:r w:rsidR="00A65741" w:rsidRPr="00104D25">
        <w:rPr>
          <w:rStyle w:val="Strong"/>
          <w:rFonts w:asciiTheme="majorHAnsi" w:hAnsiTheme="majorHAnsi"/>
          <w:bCs/>
          <w:sz w:val="24"/>
          <w:szCs w:val="24"/>
        </w:rPr>
        <w:t>sistemima.</w:t>
      </w:r>
    </w:p>
    <w:p w:rsidR="00B360A8" w:rsidRDefault="00B360A8" w:rsidP="00C47873">
      <w:pPr>
        <w:autoSpaceDE w:val="0"/>
        <w:autoSpaceDN w:val="0"/>
        <w:adjustRightInd w:val="0"/>
        <w:spacing w:after="0"/>
        <w:rPr>
          <w:rFonts w:ascii="Times New Roman" w:hAnsi="Times New Roman" w:cs="Times New Roman"/>
          <w:i/>
          <w:iCs/>
          <w:sz w:val="24"/>
          <w:szCs w:val="24"/>
        </w:rPr>
      </w:pPr>
    </w:p>
    <w:p w:rsidR="009D0915" w:rsidRDefault="009D0915" w:rsidP="00C47873">
      <w:pPr>
        <w:autoSpaceDE w:val="0"/>
        <w:autoSpaceDN w:val="0"/>
        <w:adjustRightInd w:val="0"/>
        <w:spacing w:after="0"/>
        <w:rPr>
          <w:rFonts w:asciiTheme="majorHAnsi" w:hAnsiTheme="majorHAnsi" w:cs="Times New Roman"/>
          <w:b/>
          <w:i/>
          <w:iCs/>
          <w:sz w:val="28"/>
          <w:szCs w:val="28"/>
        </w:rPr>
      </w:pPr>
    </w:p>
    <w:p w:rsidR="009D0915" w:rsidRDefault="009D0915" w:rsidP="00C47873">
      <w:pPr>
        <w:autoSpaceDE w:val="0"/>
        <w:autoSpaceDN w:val="0"/>
        <w:adjustRightInd w:val="0"/>
        <w:spacing w:after="0"/>
        <w:rPr>
          <w:rFonts w:asciiTheme="majorHAnsi" w:hAnsiTheme="majorHAnsi" w:cs="Times New Roman"/>
          <w:b/>
          <w:i/>
          <w:iCs/>
          <w:sz w:val="28"/>
          <w:szCs w:val="28"/>
        </w:rPr>
      </w:pPr>
    </w:p>
    <w:p w:rsidR="00B72160" w:rsidRPr="00104D25" w:rsidRDefault="00104D25" w:rsidP="00C47873">
      <w:pPr>
        <w:autoSpaceDE w:val="0"/>
        <w:autoSpaceDN w:val="0"/>
        <w:adjustRightInd w:val="0"/>
        <w:spacing w:after="0"/>
        <w:rPr>
          <w:rFonts w:ascii="Times New Roman" w:hAnsi="Times New Roman" w:cs="Times New Roman"/>
          <w:i/>
          <w:iCs/>
          <w:sz w:val="28"/>
          <w:szCs w:val="28"/>
        </w:rPr>
      </w:pPr>
      <w:r>
        <w:rPr>
          <w:rFonts w:asciiTheme="majorHAnsi" w:hAnsiTheme="majorHAnsi" w:cs="Times New Roman"/>
          <w:b/>
          <w:i/>
          <w:iCs/>
          <w:noProof/>
          <w:sz w:val="28"/>
          <w:szCs w:val="28"/>
        </w:rPr>
        <w:lastRenderedPageBreak/>
        <w:drawing>
          <wp:anchor distT="0" distB="0" distL="114300" distR="114300" simplePos="0" relativeHeight="251658240" behindDoc="1" locked="0" layoutInCell="1" allowOverlap="1">
            <wp:simplePos x="0" y="0"/>
            <wp:positionH relativeFrom="column">
              <wp:posOffset>3950970</wp:posOffset>
            </wp:positionH>
            <wp:positionV relativeFrom="paragraph">
              <wp:posOffset>212090</wp:posOffset>
            </wp:positionV>
            <wp:extent cx="1927860" cy="1927860"/>
            <wp:effectExtent l="190500" t="152400" r="167640" b="129540"/>
            <wp:wrapTight wrapText="bothSides">
              <wp:wrapPolygon edited="0">
                <wp:start x="0" y="-1708"/>
                <wp:lineTo x="-1281" y="-1067"/>
                <wp:lineTo x="-2134" y="213"/>
                <wp:lineTo x="-1708" y="22198"/>
                <wp:lineTo x="-213" y="23051"/>
                <wp:lineTo x="0" y="23051"/>
                <wp:lineTo x="21344" y="23051"/>
                <wp:lineTo x="21557" y="23051"/>
                <wp:lineTo x="22838" y="22198"/>
                <wp:lineTo x="23051" y="22198"/>
                <wp:lineTo x="23478" y="19423"/>
                <wp:lineTo x="23478" y="640"/>
                <wp:lineTo x="22411" y="-1281"/>
                <wp:lineTo x="21344" y="-1708"/>
                <wp:lineTo x="0" y="-1708"/>
              </wp:wrapPolygon>
            </wp:wrapTight>
            <wp:docPr id="5" name="Picture 5" descr="http://tirsova.rs/wp-content/uploads/2014/1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rsova.rs/wp-content/uploads/2014/10/d.jpg"/>
                    <pic:cNvPicPr>
                      <a:picLocks noChangeAspect="1" noChangeArrowheads="1"/>
                    </pic:cNvPicPr>
                  </pic:nvPicPr>
                  <pic:blipFill>
                    <a:blip r:embed="rId19"/>
                    <a:srcRect/>
                    <a:stretch>
                      <a:fillRect/>
                    </a:stretch>
                  </pic:blipFill>
                  <pic:spPr bwMode="auto">
                    <a:xfrm>
                      <a:off x="0" y="0"/>
                      <a:ext cx="1927860" cy="1927860"/>
                    </a:xfrm>
                    <a:prstGeom prst="rect">
                      <a:avLst/>
                    </a:prstGeom>
                    <a:ln>
                      <a:noFill/>
                    </a:ln>
                    <a:effectLst>
                      <a:outerShdw blurRad="190500" algn="tl" rotWithShape="0">
                        <a:srgbClr val="000000">
                          <a:alpha val="70000"/>
                        </a:srgbClr>
                      </a:outerShdw>
                    </a:effectLst>
                  </pic:spPr>
                </pic:pic>
              </a:graphicData>
            </a:graphic>
          </wp:anchor>
        </w:drawing>
      </w:r>
      <w:r w:rsidR="00B72160" w:rsidRPr="00104D25">
        <w:rPr>
          <w:rFonts w:asciiTheme="majorHAnsi" w:hAnsiTheme="majorHAnsi" w:cs="Times New Roman"/>
          <w:b/>
          <w:i/>
          <w:iCs/>
          <w:sz w:val="28"/>
          <w:szCs w:val="28"/>
        </w:rPr>
        <w:t>Tipična celijakija</w:t>
      </w:r>
    </w:p>
    <w:p w:rsidR="00B72160" w:rsidRPr="00A65741" w:rsidRDefault="00B72160" w:rsidP="00C47873">
      <w:pPr>
        <w:autoSpaceDE w:val="0"/>
        <w:autoSpaceDN w:val="0"/>
        <w:adjustRightInd w:val="0"/>
        <w:spacing w:after="0"/>
        <w:rPr>
          <w:rFonts w:asciiTheme="majorHAnsi" w:hAnsiTheme="majorHAnsi" w:cs="Times New Roman"/>
          <w:sz w:val="24"/>
          <w:szCs w:val="24"/>
        </w:rPr>
      </w:pPr>
    </w:p>
    <w:p w:rsidR="00104D25" w:rsidRDefault="00DB50C1" w:rsidP="00C47873">
      <w:pPr>
        <w:autoSpaceDE w:val="0"/>
        <w:autoSpaceDN w:val="0"/>
        <w:adjustRightInd w:val="0"/>
        <w:spacing w:after="0"/>
        <w:jc w:val="both"/>
        <w:rPr>
          <w:rFonts w:asciiTheme="majorHAnsi" w:hAnsiTheme="majorHAnsi" w:cs="Times New Roman"/>
          <w:sz w:val="24"/>
          <w:szCs w:val="24"/>
        </w:rPr>
      </w:pPr>
      <w:r>
        <w:rPr>
          <w:rFonts w:asciiTheme="majorHAnsi" w:hAnsiTheme="majorHAnsi" w:cs="Times New Roman"/>
          <w:sz w:val="24"/>
          <w:szCs w:val="24"/>
        </w:rPr>
        <w:t>Simptomi: dugotrajni proliv ili brojne, obilne, masne, p</w:t>
      </w:r>
      <w:r w:rsidR="00B72160" w:rsidRPr="00A65741">
        <w:rPr>
          <w:rFonts w:asciiTheme="majorHAnsi" w:hAnsiTheme="majorHAnsi" w:cs="Times New Roman"/>
          <w:sz w:val="24"/>
          <w:szCs w:val="24"/>
        </w:rPr>
        <w:t>enušave, smrdljive stolic</w:t>
      </w:r>
      <w:r>
        <w:rPr>
          <w:rFonts w:asciiTheme="majorHAnsi" w:hAnsiTheme="majorHAnsi" w:cs="Times New Roman"/>
          <w:sz w:val="24"/>
          <w:szCs w:val="24"/>
        </w:rPr>
        <w:t>e, nenapredovanje ili gubitak t</w:t>
      </w:r>
      <w:r w:rsidR="00B72160" w:rsidRPr="00A65741">
        <w:rPr>
          <w:rFonts w:asciiTheme="majorHAnsi" w:hAnsiTheme="majorHAnsi" w:cs="Times New Roman"/>
          <w:sz w:val="24"/>
          <w:szCs w:val="24"/>
        </w:rPr>
        <w:t xml:space="preserve">elesne težine, gubitak </w:t>
      </w:r>
      <w:r>
        <w:rPr>
          <w:rFonts w:asciiTheme="majorHAnsi" w:hAnsiTheme="majorHAnsi" w:cs="Times New Roman"/>
          <w:sz w:val="24"/>
          <w:szCs w:val="24"/>
        </w:rPr>
        <w:t>apetita</w:t>
      </w:r>
      <w:r w:rsidR="00B72160" w:rsidRPr="00A65741">
        <w:rPr>
          <w:rFonts w:asciiTheme="majorHAnsi" w:hAnsiTheme="majorHAnsi" w:cs="Times New Roman"/>
          <w:sz w:val="24"/>
          <w:szCs w:val="24"/>
        </w:rPr>
        <w:t>, nadutost trbuha, psih</w:t>
      </w:r>
      <w:r>
        <w:rPr>
          <w:rFonts w:asciiTheme="majorHAnsi" w:hAnsiTheme="majorHAnsi" w:cs="Times New Roman"/>
          <w:sz w:val="24"/>
          <w:szCs w:val="24"/>
        </w:rPr>
        <w:t>ičko nezadovoljstvo. Javlja se kod d</w:t>
      </w:r>
      <w:r w:rsidR="00B72160" w:rsidRPr="00A65741">
        <w:rPr>
          <w:rFonts w:asciiTheme="majorHAnsi" w:hAnsiTheme="majorHAnsi" w:cs="Times New Roman"/>
          <w:sz w:val="24"/>
          <w:szCs w:val="24"/>
        </w:rPr>
        <w:t xml:space="preserve">ece od 6. </w:t>
      </w:r>
      <w:r>
        <w:rPr>
          <w:rFonts w:asciiTheme="majorHAnsi" w:hAnsiTheme="majorHAnsi" w:cs="Times New Roman"/>
          <w:sz w:val="24"/>
          <w:szCs w:val="24"/>
        </w:rPr>
        <w:t>meseca do 2. godine života. D</w:t>
      </w:r>
      <w:r w:rsidR="00B72160" w:rsidRPr="00A65741">
        <w:rPr>
          <w:rFonts w:asciiTheme="majorHAnsi" w:hAnsiTheme="majorHAnsi" w:cs="Times New Roman"/>
          <w:sz w:val="24"/>
          <w:szCs w:val="24"/>
        </w:rPr>
        <w:t xml:space="preserve">ete postepeno </w:t>
      </w:r>
      <w:r>
        <w:rPr>
          <w:rFonts w:asciiTheme="majorHAnsi" w:hAnsiTheme="majorHAnsi" w:cs="Times New Roman"/>
          <w:sz w:val="24"/>
          <w:szCs w:val="24"/>
        </w:rPr>
        <w:t>dobija</w:t>
      </w:r>
      <w:r w:rsidR="00B72160" w:rsidRPr="00A65741">
        <w:rPr>
          <w:rFonts w:asciiTheme="majorHAnsi" w:hAnsiTheme="majorHAnsi" w:cs="Times New Roman"/>
          <w:sz w:val="24"/>
          <w:szCs w:val="24"/>
        </w:rPr>
        <w:t xml:space="preserve"> “žablji izgled”, s velikim trbuhom i tankim ekstremitetima. Neka istraživanja </w:t>
      </w:r>
      <w:r>
        <w:rPr>
          <w:rFonts w:asciiTheme="majorHAnsi" w:hAnsiTheme="majorHAnsi" w:cs="Times New Roman"/>
          <w:sz w:val="24"/>
          <w:szCs w:val="24"/>
        </w:rPr>
        <w:t>pokazuju da se ovaj tipični cr</w:t>
      </w:r>
      <w:r w:rsidR="00B72160" w:rsidRPr="00A65741">
        <w:rPr>
          <w:rFonts w:asciiTheme="majorHAnsi" w:hAnsiTheme="majorHAnsi" w:cs="Times New Roman"/>
          <w:sz w:val="24"/>
          <w:szCs w:val="24"/>
        </w:rPr>
        <w:t>evni oblik bolesti javlja u svega 50% slučajeva celijakije.</w:t>
      </w:r>
      <w:r w:rsidR="00104D25">
        <w:rPr>
          <w:rFonts w:asciiTheme="majorHAnsi" w:hAnsiTheme="majorHAnsi" w:cs="Times New Roman"/>
          <w:sz w:val="24"/>
          <w:szCs w:val="24"/>
        </w:rPr>
        <w:t xml:space="preserve">                                </w:t>
      </w:r>
    </w:p>
    <w:p w:rsidR="009D0915" w:rsidRDefault="009D0915" w:rsidP="00C47873">
      <w:pPr>
        <w:autoSpaceDE w:val="0"/>
        <w:autoSpaceDN w:val="0"/>
        <w:adjustRightInd w:val="0"/>
        <w:spacing w:after="0"/>
        <w:jc w:val="both"/>
      </w:pPr>
      <w:r>
        <w:t xml:space="preserve">                                                                                              </w:t>
      </w:r>
    </w:p>
    <w:p w:rsidR="009D0915" w:rsidRDefault="009D0915" w:rsidP="00C47873">
      <w:pPr>
        <w:autoSpaceDE w:val="0"/>
        <w:autoSpaceDN w:val="0"/>
        <w:adjustRightInd w:val="0"/>
        <w:spacing w:after="0"/>
        <w:jc w:val="both"/>
        <w:rPr>
          <w:rFonts w:ascii="Times New Roman" w:hAnsi="Times New Roman" w:cs="Times New Roman"/>
          <w:i/>
          <w:iCs/>
          <w:sz w:val="24"/>
          <w:szCs w:val="24"/>
        </w:rPr>
      </w:pPr>
      <w:r>
        <w:t xml:space="preserve">                                                                                                                                             </w:t>
      </w:r>
      <w:r w:rsidR="00104D25" w:rsidRPr="009D0915">
        <w:rPr>
          <w:rFonts w:ascii="Times New Roman" w:hAnsi="Times New Roman" w:cs="Times New Roman"/>
          <w:i/>
          <w:iCs/>
          <w:sz w:val="24"/>
          <w:szCs w:val="24"/>
        </w:rPr>
        <w:t>http://tirsova.rs</w:t>
      </w:r>
    </w:p>
    <w:p w:rsidR="009D0915" w:rsidRDefault="009D0915" w:rsidP="00C47873">
      <w:pPr>
        <w:autoSpaceDE w:val="0"/>
        <w:autoSpaceDN w:val="0"/>
        <w:adjustRightInd w:val="0"/>
        <w:spacing w:after="0"/>
        <w:jc w:val="both"/>
        <w:rPr>
          <w:rStyle w:val="Strong"/>
          <w:rFonts w:asciiTheme="majorHAnsi" w:hAnsiTheme="majorHAnsi" w:cs="Times New Roman"/>
          <w:bCs w:val="0"/>
          <w:i/>
          <w:sz w:val="28"/>
          <w:szCs w:val="28"/>
        </w:rPr>
      </w:pPr>
    </w:p>
    <w:p w:rsidR="00B72160" w:rsidRPr="00104D25" w:rsidRDefault="00B72160" w:rsidP="00C47873">
      <w:pPr>
        <w:autoSpaceDE w:val="0"/>
        <w:autoSpaceDN w:val="0"/>
        <w:adjustRightInd w:val="0"/>
        <w:spacing w:after="0"/>
        <w:jc w:val="both"/>
        <w:rPr>
          <w:rStyle w:val="Strong"/>
          <w:rFonts w:asciiTheme="majorHAnsi" w:hAnsiTheme="majorHAnsi" w:cs="Times New Roman"/>
          <w:b w:val="0"/>
          <w:bCs w:val="0"/>
          <w:sz w:val="24"/>
          <w:szCs w:val="24"/>
        </w:rPr>
      </w:pPr>
      <w:r w:rsidRPr="00104D25">
        <w:rPr>
          <w:rStyle w:val="Strong"/>
          <w:rFonts w:asciiTheme="majorHAnsi" w:hAnsiTheme="majorHAnsi" w:cs="Times New Roman"/>
          <w:bCs w:val="0"/>
          <w:i/>
          <w:sz w:val="28"/>
          <w:szCs w:val="28"/>
        </w:rPr>
        <w:t>Atipična celijakija</w:t>
      </w:r>
    </w:p>
    <w:p w:rsidR="00B72160" w:rsidRPr="00A65741" w:rsidRDefault="00B72160" w:rsidP="00C47873">
      <w:pPr>
        <w:autoSpaceDE w:val="0"/>
        <w:autoSpaceDN w:val="0"/>
        <w:adjustRightInd w:val="0"/>
        <w:spacing w:after="0"/>
        <w:rPr>
          <w:rStyle w:val="Strong"/>
          <w:rFonts w:asciiTheme="majorHAnsi" w:hAnsiTheme="majorHAnsi" w:cs="Times New Roman"/>
          <w:b w:val="0"/>
          <w:bCs w:val="0"/>
          <w:sz w:val="24"/>
          <w:szCs w:val="24"/>
        </w:rPr>
      </w:pPr>
    </w:p>
    <w:p w:rsidR="00104D25" w:rsidRDefault="00B72160" w:rsidP="00C47873">
      <w:pPr>
        <w:autoSpaceDE w:val="0"/>
        <w:autoSpaceDN w:val="0"/>
        <w:adjustRightInd w:val="0"/>
        <w:spacing w:after="0"/>
        <w:jc w:val="both"/>
        <w:rPr>
          <w:rStyle w:val="Strong"/>
          <w:rFonts w:asciiTheme="majorHAnsi" w:hAnsiTheme="majorHAnsi" w:cs="Times New Roman"/>
          <w:b w:val="0"/>
          <w:bCs w:val="0"/>
          <w:sz w:val="24"/>
          <w:szCs w:val="24"/>
        </w:rPr>
      </w:pPr>
      <w:r w:rsidRPr="00A65741">
        <w:rPr>
          <w:rStyle w:val="Strong"/>
          <w:rFonts w:asciiTheme="majorHAnsi" w:hAnsiTheme="majorHAnsi" w:cs="Times New Roman"/>
          <w:b w:val="0"/>
          <w:bCs w:val="0"/>
          <w:sz w:val="24"/>
          <w:szCs w:val="24"/>
        </w:rPr>
        <w:t xml:space="preserve">Simptomi su atipični i rezultat su smanjene apsorpcije nutrijenata iz hrane: anemija zbog nedostatka </w:t>
      </w:r>
      <w:r w:rsidR="00104D25">
        <w:rPr>
          <w:rStyle w:val="Strong"/>
          <w:rFonts w:asciiTheme="majorHAnsi" w:hAnsiTheme="majorHAnsi" w:cs="Times New Roman"/>
          <w:b w:val="0"/>
          <w:bCs w:val="0"/>
          <w:sz w:val="24"/>
          <w:szCs w:val="24"/>
        </w:rPr>
        <w:t>gvožđa</w:t>
      </w:r>
      <w:r w:rsidRPr="00A65741">
        <w:rPr>
          <w:rStyle w:val="Strong"/>
          <w:rFonts w:asciiTheme="majorHAnsi" w:hAnsiTheme="majorHAnsi" w:cs="Times New Roman"/>
          <w:b w:val="0"/>
          <w:bCs w:val="0"/>
          <w:sz w:val="24"/>
          <w:szCs w:val="24"/>
        </w:rPr>
        <w:t xml:space="preserve"> i folata, niski rast, rahitis</w:t>
      </w:r>
      <w:r w:rsidR="00DB50C1">
        <w:rPr>
          <w:rStyle w:val="Strong"/>
          <w:rFonts w:asciiTheme="majorHAnsi" w:hAnsiTheme="majorHAnsi" w:cs="Times New Roman"/>
          <w:b w:val="0"/>
          <w:bCs w:val="0"/>
          <w:sz w:val="24"/>
          <w:szCs w:val="24"/>
        </w:rPr>
        <w:t>, osteopenija, osteoporoza. Cr</w:t>
      </w:r>
      <w:r w:rsidRPr="00A65741">
        <w:rPr>
          <w:rStyle w:val="Strong"/>
          <w:rFonts w:asciiTheme="majorHAnsi" w:hAnsiTheme="majorHAnsi" w:cs="Times New Roman"/>
          <w:b w:val="0"/>
          <w:bCs w:val="0"/>
          <w:sz w:val="24"/>
          <w:szCs w:val="24"/>
        </w:rPr>
        <w:t>evni oblik c</w:t>
      </w:r>
      <w:r w:rsidR="00104D25">
        <w:rPr>
          <w:rStyle w:val="Strong"/>
          <w:rFonts w:asciiTheme="majorHAnsi" w:hAnsiTheme="majorHAnsi" w:cs="Times New Roman"/>
          <w:b w:val="0"/>
          <w:bCs w:val="0"/>
          <w:sz w:val="24"/>
          <w:szCs w:val="24"/>
        </w:rPr>
        <w:t>elijakije može se manifestovati učestalim bolovima</w:t>
      </w:r>
      <w:r w:rsidRPr="00A65741">
        <w:rPr>
          <w:rStyle w:val="Strong"/>
          <w:rFonts w:asciiTheme="majorHAnsi" w:hAnsiTheme="majorHAnsi" w:cs="Times New Roman"/>
          <w:b w:val="0"/>
          <w:bCs w:val="0"/>
          <w:sz w:val="24"/>
          <w:szCs w:val="24"/>
        </w:rPr>
        <w:t xml:space="preserve"> u trbuhu, povraćanjem, “masnom jetrom”, povišenjem jetrenih enzima bez drugih uzroka bolesti jetre i sl. kod odraslih. </w:t>
      </w:r>
    </w:p>
    <w:p w:rsidR="00104D25" w:rsidRDefault="00104D25" w:rsidP="00C47873">
      <w:pPr>
        <w:autoSpaceDE w:val="0"/>
        <w:autoSpaceDN w:val="0"/>
        <w:adjustRightInd w:val="0"/>
        <w:spacing w:after="0"/>
        <w:jc w:val="both"/>
        <w:rPr>
          <w:rStyle w:val="Strong"/>
          <w:rFonts w:asciiTheme="majorHAnsi" w:hAnsiTheme="majorHAnsi" w:cs="Times New Roman"/>
          <w:b w:val="0"/>
          <w:bCs w:val="0"/>
          <w:sz w:val="24"/>
          <w:szCs w:val="24"/>
        </w:rPr>
      </w:pPr>
    </w:p>
    <w:p w:rsidR="00B72160" w:rsidRPr="00A65741" w:rsidRDefault="00B72160" w:rsidP="00C47873">
      <w:pPr>
        <w:autoSpaceDE w:val="0"/>
        <w:autoSpaceDN w:val="0"/>
        <w:adjustRightInd w:val="0"/>
        <w:spacing w:after="0"/>
        <w:jc w:val="both"/>
        <w:rPr>
          <w:rStyle w:val="Strong"/>
          <w:rFonts w:asciiTheme="majorHAnsi" w:hAnsiTheme="majorHAnsi" w:cs="Times New Roman"/>
          <w:b w:val="0"/>
          <w:bCs w:val="0"/>
          <w:sz w:val="24"/>
          <w:szCs w:val="24"/>
        </w:rPr>
      </w:pPr>
      <w:r w:rsidRPr="00A65741">
        <w:rPr>
          <w:rStyle w:val="Strong"/>
          <w:rFonts w:asciiTheme="majorHAnsi" w:hAnsiTheme="majorHAnsi" w:cs="Times New Roman"/>
          <w:b w:val="0"/>
          <w:bCs w:val="0"/>
          <w:sz w:val="24"/>
          <w:szCs w:val="24"/>
        </w:rPr>
        <w:t>Postoje oblici ove bolesti koji se prezentiraju na drugim organima i organskim s</w:t>
      </w:r>
      <w:r w:rsidR="00104D25">
        <w:rPr>
          <w:rStyle w:val="Strong"/>
          <w:rFonts w:asciiTheme="majorHAnsi" w:hAnsiTheme="majorHAnsi" w:cs="Times New Roman"/>
          <w:b w:val="0"/>
          <w:bCs w:val="0"/>
          <w:sz w:val="24"/>
          <w:szCs w:val="24"/>
        </w:rPr>
        <w:t>istemima</w:t>
      </w:r>
      <w:r w:rsidRPr="00A65741">
        <w:rPr>
          <w:rStyle w:val="Strong"/>
          <w:rFonts w:asciiTheme="majorHAnsi" w:hAnsiTheme="majorHAnsi" w:cs="Times New Roman"/>
          <w:b w:val="0"/>
          <w:bCs w:val="0"/>
          <w:sz w:val="24"/>
          <w:szCs w:val="24"/>
        </w:rPr>
        <w:t>. “Kožna celijakija” ili herpetiformni dermatit</w:t>
      </w:r>
      <w:r w:rsidR="00104D25">
        <w:rPr>
          <w:rStyle w:val="Strong"/>
          <w:rFonts w:asciiTheme="majorHAnsi" w:hAnsiTheme="majorHAnsi" w:cs="Times New Roman"/>
          <w:b w:val="0"/>
          <w:bCs w:val="0"/>
          <w:sz w:val="24"/>
          <w:szCs w:val="24"/>
        </w:rPr>
        <w:t>is oblik je bolesti karakterisan</w:t>
      </w:r>
      <w:r w:rsidRPr="00A65741">
        <w:rPr>
          <w:rStyle w:val="Strong"/>
          <w:rFonts w:asciiTheme="majorHAnsi" w:hAnsiTheme="majorHAnsi" w:cs="Times New Roman"/>
          <w:b w:val="0"/>
          <w:bCs w:val="0"/>
          <w:sz w:val="24"/>
          <w:szCs w:val="24"/>
        </w:rPr>
        <w:t xml:space="preserve"> pojavom </w:t>
      </w:r>
      <w:r w:rsidR="00104D25">
        <w:rPr>
          <w:rStyle w:val="Strong"/>
          <w:rFonts w:asciiTheme="majorHAnsi" w:hAnsiTheme="majorHAnsi" w:cs="Times New Roman"/>
          <w:b w:val="0"/>
          <w:bCs w:val="0"/>
          <w:sz w:val="24"/>
          <w:szCs w:val="24"/>
        </w:rPr>
        <w:t>sitnijih m</w:t>
      </w:r>
      <w:r w:rsidRPr="00A65741">
        <w:rPr>
          <w:rStyle w:val="Strong"/>
          <w:rFonts w:asciiTheme="majorHAnsi" w:hAnsiTheme="majorHAnsi" w:cs="Times New Roman"/>
          <w:b w:val="0"/>
          <w:bCs w:val="0"/>
          <w:sz w:val="24"/>
          <w:szCs w:val="24"/>
        </w:rPr>
        <w:t>ehurića na koži</w:t>
      </w:r>
      <w:r w:rsidR="00104D25">
        <w:rPr>
          <w:rStyle w:val="Strong"/>
          <w:rFonts w:asciiTheme="majorHAnsi" w:hAnsiTheme="majorHAnsi" w:cs="Times New Roman"/>
          <w:b w:val="0"/>
          <w:bCs w:val="0"/>
          <w:sz w:val="24"/>
          <w:szCs w:val="24"/>
        </w:rPr>
        <w:t xml:space="preserve"> laktova i kol</w:t>
      </w:r>
      <w:r w:rsidRPr="00A65741">
        <w:rPr>
          <w:rStyle w:val="Strong"/>
          <w:rFonts w:asciiTheme="majorHAnsi" w:hAnsiTheme="majorHAnsi" w:cs="Times New Roman"/>
          <w:b w:val="0"/>
          <w:bCs w:val="0"/>
          <w:sz w:val="24"/>
          <w:szCs w:val="24"/>
        </w:rPr>
        <w:t xml:space="preserve">ena. Simptomi koji mogu upućivati na celijakiju su </w:t>
      </w:r>
      <w:r w:rsidR="00104D25">
        <w:rPr>
          <w:rStyle w:val="Strong"/>
          <w:rFonts w:asciiTheme="majorHAnsi" w:hAnsiTheme="majorHAnsi" w:cs="Times New Roman"/>
          <w:b w:val="0"/>
          <w:bCs w:val="0"/>
          <w:sz w:val="24"/>
          <w:szCs w:val="24"/>
        </w:rPr>
        <w:t xml:space="preserve">i </w:t>
      </w:r>
      <w:r w:rsidRPr="00A65741">
        <w:rPr>
          <w:rStyle w:val="Strong"/>
          <w:rFonts w:asciiTheme="majorHAnsi" w:hAnsiTheme="majorHAnsi" w:cs="Times New Roman"/>
          <w:b w:val="0"/>
          <w:bCs w:val="0"/>
          <w:sz w:val="24"/>
          <w:szCs w:val="24"/>
        </w:rPr>
        <w:t xml:space="preserve">: hipoplazija zubne </w:t>
      </w:r>
      <w:r w:rsidR="00104D25">
        <w:rPr>
          <w:rStyle w:val="Strong"/>
          <w:rFonts w:asciiTheme="majorHAnsi" w:hAnsiTheme="majorHAnsi" w:cs="Times New Roman"/>
          <w:b w:val="0"/>
          <w:bCs w:val="0"/>
          <w:sz w:val="24"/>
          <w:szCs w:val="24"/>
        </w:rPr>
        <w:t>gleđi</w:t>
      </w:r>
      <w:r w:rsidRPr="00A65741">
        <w:rPr>
          <w:rStyle w:val="Strong"/>
          <w:rFonts w:asciiTheme="majorHAnsi" w:hAnsiTheme="majorHAnsi" w:cs="Times New Roman"/>
          <w:b w:val="0"/>
          <w:bCs w:val="0"/>
          <w:sz w:val="24"/>
          <w:szCs w:val="24"/>
        </w:rPr>
        <w:t xml:space="preserve">, ponavljani aftozni stomatitis, neplodnost, impotencija, odgođena pojava puberteta, ponavljani perikarditis ili dilatirajuće miokardiopatije i sl. Simptomi mogu biti i od strane </w:t>
      </w:r>
      <w:r w:rsidR="00104D25">
        <w:rPr>
          <w:rStyle w:val="Strong"/>
          <w:rFonts w:asciiTheme="majorHAnsi" w:hAnsiTheme="majorHAnsi" w:cs="Times New Roman"/>
          <w:b w:val="0"/>
          <w:bCs w:val="0"/>
          <w:sz w:val="24"/>
          <w:szCs w:val="24"/>
        </w:rPr>
        <w:t>centralnog nervnog sistema</w:t>
      </w:r>
      <w:r w:rsidRPr="00A65741">
        <w:rPr>
          <w:rStyle w:val="Strong"/>
          <w:rFonts w:asciiTheme="majorHAnsi" w:hAnsiTheme="majorHAnsi" w:cs="Times New Roman"/>
          <w:b w:val="0"/>
          <w:bCs w:val="0"/>
          <w:sz w:val="24"/>
          <w:szCs w:val="24"/>
        </w:rPr>
        <w:t>: epilepsija, cerebelarna ataksija, neuropatije, depresija ili iritabilnost, poremećaji ponašanja i sl.</w:t>
      </w:r>
    </w:p>
    <w:p w:rsidR="00B72160" w:rsidRPr="00104D25" w:rsidRDefault="00B72160" w:rsidP="00C47873">
      <w:pPr>
        <w:pStyle w:val="Heading2"/>
        <w:spacing w:line="276" w:lineRule="auto"/>
        <w:jc w:val="both"/>
        <w:rPr>
          <w:rStyle w:val="Strong"/>
          <w:rFonts w:asciiTheme="majorHAnsi" w:hAnsiTheme="majorHAnsi"/>
          <w:b/>
          <w:bCs/>
          <w:i/>
          <w:sz w:val="28"/>
          <w:szCs w:val="28"/>
        </w:rPr>
      </w:pPr>
      <w:r w:rsidRPr="00104D25">
        <w:rPr>
          <w:rStyle w:val="Strong"/>
          <w:rFonts w:asciiTheme="majorHAnsi" w:hAnsiTheme="majorHAnsi"/>
          <w:b/>
          <w:bCs/>
          <w:i/>
          <w:sz w:val="28"/>
          <w:szCs w:val="28"/>
        </w:rPr>
        <w:t>Tiha celijakija</w:t>
      </w:r>
    </w:p>
    <w:p w:rsidR="00B72160" w:rsidRPr="00104D25" w:rsidRDefault="00B72160" w:rsidP="00C47873">
      <w:pPr>
        <w:pStyle w:val="Heading2"/>
        <w:spacing w:line="276" w:lineRule="auto"/>
        <w:jc w:val="both"/>
        <w:rPr>
          <w:rStyle w:val="Strong"/>
          <w:rFonts w:asciiTheme="majorHAnsi" w:hAnsiTheme="majorHAnsi"/>
          <w:bCs/>
          <w:sz w:val="24"/>
          <w:szCs w:val="24"/>
        </w:rPr>
      </w:pPr>
      <w:r w:rsidRPr="00104D25">
        <w:rPr>
          <w:rStyle w:val="Strong"/>
          <w:rFonts w:asciiTheme="majorHAnsi" w:hAnsiTheme="majorHAnsi"/>
          <w:bCs/>
          <w:sz w:val="24"/>
          <w:szCs w:val="24"/>
        </w:rPr>
        <w:t xml:space="preserve">Radi se o tzv. asimptomatskom obliku celijakije. Kod ovog oblika bolesnici su prividno zdravi. Oni nemaju nikakvih simptoma bolesti, ali se </w:t>
      </w:r>
      <w:r w:rsidR="00104D25">
        <w:rPr>
          <w:rStyle w:val="Strong"/>
          <w:rFonts w:asciiTheme="majorHAnsi" w:hAnsiTheme="majorHAnsi"/>
          <w:bCs/>
          <w:sz w:val="24"/>
          <w:szCs w:val="24"/>
        </w:rPr>
        <w:t>ćelijskom</w:t>
      </w:r>
      <w:r w:rsidRPr="00104D25">
        <w:rPr>
          <w:rStyle w:val="Strong"/>
          <w:rFonts w:asciiTheme="majorHAnsi" w:hAnsiTheme="majorHAnsi"/>
          <w:bCs/>
          <w:sz w:val="24"/>
          <w:szCs w:val="24"/>
        </w:rPr>
        <w:t xml:space="preserve"> analizom bioptata </w:t>
      </w:r>
      <w:r w:rsidR="00104D25">
        <w:rPr>
          <w:rStyle w:val="Strong"/>
          <w:rFonts w:asciiTheme="majorHAnsi" w:hAnsiTheme="majorHAnsi"/>
          <w:bCs/>
          <w:sz w:val="24"/>
          <w:szCs w:val="24"/>
        </w:rPr>
        <w:t>sluznice tankog creva otkriva nje</w:t>
      </w:r>
      <w:r w:rsidRPr="00104D25">
        <w:rPr>
          <w:rStyle w:val="Strong"/>
          <w:rFonts w:asciiTheme="majorHAnsi" w:hAnsiTheme="majorHAnsi"/>
          <w:bCs/>
          <w:sz w:val="24"/>
          <w:szCs w:val="24"/>
        </w:rPr>
        <w:t>no oštećenje. Ti se bolesnici obično otkriva</w:t>
      </w:r>
      <w:r w:rsidR="00104D25">
        <w:rPr>
          <w:rStyle w:val="Strong"/>
          <w:rFonts w:asciiTheme="majorHAnsi" w:hAnsiTheme="majorHAnsi"/>
          <w:bCs/>
          <w:sz w:val="24"/>
          <w:szCs w:val="24"/>
        </w:rPr>
        <w:t>ju među rodbinom bolesnika obol</w:t>
      </w:r>
      <w:r w:rsidRPr="00104D25">
        <w:rPr>
          <w:rStyle w:val="Strong"/>
          <w:rFonts w:asciiTheme="majorHAnsi" w:hAnsiTheme="majorHAnsi"/>
          <w:bCs/>
          <w:sz w:val="24"/>
          <w:szCs w:val="24"/>
        </w:rPr>
        <w:t xml:space="preserve">elih od tipične celijakije ili </w:t>
      </w:r>
      <w:r w:rsidR="00104D25">
        <w:rPr>
          <w:rStyle w:val="Strong"/>
          <w:rFonts w:asciiTheme="majorHAnsi" w:hAnsiTheme="majorHAnsi"/>
          <w:bCs/>
          <w:sz w:val="24"/>
          <w:szCs w:val="24"/>
        </w:rPr>
        <w:t>skriningom.</w:t>
      </w:r>
    </w:p>
    <w:p w:rsidR="00B72160" w:rsidRPr="00104D25" w:rsidRDefault="00B72160" w:rsidP="009D0915">
      <w:pPr>
        <w:pStyle w:val="Heading2"/>
        <w:spacing w:line="276" w:lineRule="auto"/>
        <w:jc w:val="both"/>
        <w:rPr>
          <w:rStyle w:val="Strong"/>
          <w:rFonts w:asciiTheme="majorHAnsi" w:hAnsiTheme="majorHAnsi"/>
          <w:b/>
          <w:bCs/>
          <w:i/>
          <w:sz w:val="28"/>
          <w:szCs w:val="28"/>
        </w:rPr>
      </w:pPr>
      <w:r w:rsidRPr="00104D25">
        <w:rPr>
          <w:rStyle w:val="Strong"/>
          <w:rFonts w:asciiTheme="majorHAnsi" w:hAnsiTheme="majorHAnsi"/>
          <w:b/>
          <w:bCs/>
          <w:i/>
          <w:sz w:val="28"/>
          <w:szCs w:val="28"/>
        </w:rPr>
        <w:t>Latentna celijakija</w:t>
      </w:r>
    </w:p>
    <w:p w:rsidR="00B72160" w:rsidRPr="00104D25" w:rsidRDefault="00B72160" w:rsidP="00C47873">
      <w:pPr>
        <w:pStyle w:val="Heading2"/>
        <w:spacing w:line="276" w:lineRule="auto"/>
        <w:jc w:val="both"/>
        <w:rPr>
          <w:rStyle w:val="Strong"/>
          <w:rFonts w:asciiTheme="majorHAnsi" w:hAnsiTheme="majorHAnsi"/>
          <w:bCs/>
          <w:sz w:val="24"/>
          <w:szCs w:val="24"/>
        </w:rPr>
      </w:pPr>
      <w:r w:rsidRPr="00104D25">
        <w:rPr>
          <w:rStyle w:val="Strong"/>
          <w:rFonts w:asciiTheme="majorHAnsi" w:hAnsiTheme="majorHAnsi"/>
          <w:bCs/>
          <w:sz w:val="24"/>
          <w:szCs w:val="24"/>
        </w:rPr>
        <w:t>Pozitivni serološki testovi, negativna biopsija, bez simptoma, ali kasnije se može razviti aktivni oblik bolesti.</w:t>
      </w:r>
    </w:p>
    <w:p w:rsidR="00C47873" w:rsidRDefault="008D61B5" w:rsidP="00C47873">
      <w:pPr>
        <w:jc w:val="center"/>
      </w:pPr>
      <w:r w:rsidRPr="008D61B5">
        <w:rPr>
          <w:rStyle w:val="Strong"/>
          <w:noProof/>
          <w:sz w:val="24"/>
          <w:szCs w:val="24"/>
        </w:rPr>
        <w:lastRenderedPageBreak/>
        <w:drawing>
          <wp:inline distT="0" distB="0" distL="0" distR="0">
            <wp:extent cx="2158323" cy="1429539"/>
            <wp:effectExtent l="190500" t="152400" r="165777" b="132561"/>
            <wp:docPr id="6" name="Picture 41" descr="http://reclaimyourhealth.com.au/wp-content/uploads/2015/06/kids-eating-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reclaimyourhealth.com.au/wp-content/uploads/2015/06/kids-eating-cake.jpg"/>
                    <pic:cNvPicPr>
                      <a:picLocks noChangeAspect="1" noChangeArrowheads="1"/>
                    </pic:cNvPicPr>
                  </pic:nvPicPr>
                  <pic:blipFill>
                    <a:blip r:embed="rId20" cstate="print"/>
                    <a:srcRect/>
                    <a:stretch>
                      <a:fillRect/>
                    </a:stretch>
                  </pic:blipFill>
                  <pic:spPr bwMode="auto">
                    <a:xfrm>
                      <a:off x="0" y="0"/>
                      <a:ext cx="2155888" cy="1427926"/>
                    </a:xfrm>
                    <a:prstGeom prst="rect">
                      <a:avLst/>
                    </a:prstGeom>
                    <a:ln>
                      <a:noFill/>
                    </a:ln>
                    <a:effectLst>
                      <a:outerShdw blurRad="190500" algn="tl" rotWithShape="0">
                        <a:srgbClr val="000000">
                          <a:alpha val="70000"/>
                        </a:srgbClr>
                      </a:outerShdw>
                    </a:effectLst>
                  </pic:spPr>
                </pic:pic>
              </a:graphicData>
            </a:graphic>
          </wp:inline>
        </w:drawing>
      </w:r>
      <w:r w:rsidRPr="008D61B5">
        <w:t xml:space="preserve"> </w:t>
      </w:r>
    </w:p>
    <w:p w:rsidR="008D61B5" w:rsidRPr="008D61B5" w:rsidRDefault="008D61B5" w:rsidP="00C47873">
      <w:pPr>
        <w:jc w:val="center"/>
        <w:rPr>
          <w:i/>
        </w:rPr>
      </w:pPr>
      <w:r w:rsidRPr="008D61B5">
        <w:rPr>
          <w:i/>
        </w:rPr>
        <w:t>http://reclaimyourhealth.com.</w:t>
      </w:r>
    </w:p>
    <w:p w:rsidR="008D61B5" w:rsidRPr="00EA30A3" w:rsidRDefault="00104D25" w:rsidP="00C47873">
      <w:pPr>
        <w:pStyle w:val="Heading2"/>
        <w:spacing w:line="276" w:lineRule="auto"/>
        <w:rPr>
          <w:rStyle w:val="Strong"/>
          <w:rFonts w:asciiTheme="majorHAnsi" w:hAnsiTheme="majorHAnsi"/>
          <w:b/>
          <w:bCs/>
          <w:color w:val="C00000"/>
          <w:sz w:val="28"/>
          <w:szCs w:val="28"/>
        </w:rPr>
      </w:pPr>
      <w:r w:rsidRPr="00EA30A3">
        <w:rPr>
          <w:rStyle w:val="Strong"/>
          <w:rFonts w:asciiTheme="majorHAnsi" w:hAnsiTheme="majorHAnsi"/>
          <w:b/>
          <w:bCs/>
          <w:color w:val="C00000"/>
          <w:sz w:val="28"/>
          <w:szCs w:val="28"/>
        </w:rPr>
        <w:t>Dijagnoza celijaklije</w:t>
      </w:r>
    </w:p>
    <w:p w:rsidR="00D6122C" w:rsidRPr="00DB50C1" w:rsidRDefault="00D6122C" w:rsidP="00C47873">
      <w:pPr>
        <w:pStyle w:val="NormalWeb"/>
        <w:spacing w:after="240" w:afterAutospacing="0" w:line="276" w:lineRule="auto"/>
        <w:jc w:val="both"/>
        <w:rPr>
          <w:rFonts w:asciiTheme="majorHAnsi" w:hAnsiTheme="majorHAnsi"/>
        </w:rPr>
      </w:pPr>
      <w:r w:rsidRPr="00DB50C1">
        <w:rPr>
          <w:rFonts w:asciiTheme="majorHAnsi" w:hAnsiTheme="majorHAnsi"/>
          <w:bCs/>
        </w:rPr>
        <w:t>Celijakija se najčešće dijagnostifikuje do treće godine života, ali može da se javi i u kasnijim godinama.</w:t>
      </w:r>
    </w:p>
    <w:p w:rsidR="000F631F" w:rsidRPr="00DB50C1" w:rsidRDefault="00D6122C" w:rsidP="00C47873">
      <w:pPr>
        <w:pStyle w:val="NormalWeb"/>
        <w:spacing w:after="240" w:afterAutospacing="0" w:line="276" w:lineRule="auto"/>
        <w:jc w:val="both"/>
        <w:rPr>
          <w:rFonts w:asciiTheme="majorHAnsi" w:hAnsiTheme="majorHAnsi"/>
        </w:rPr>
      </w:pPr>
      <w:r w:rsidRPr="00DB50C1">
        <w:rPr>
          <w:rFonts w:asciiTheme="majorHAnsi" w:hAnsiTheme="majorHAnsi"/>
        </w:rPr>
        <w:t>Svaki hronični proliv, koji bez jasnog uzroka traje duže od tri nedelje, treba bar da pobudi sumnju u ovom pravcu. Sumnju pojačavaju simptomi malapsorpcije (sindrom nedovoljne apsorpcije jednostavnih hranjivih materija - aminokiselina, masti, vitamina ili monosaharida) u crevu i malnutricije (ozbiljan nedostatak. pojedinog ili više nutrijenata – pothranjenost). Međutim, slični simptomi mogu da se jave i kod oboljenja pankreasa ili drugih zapaljenskih bolesti tankog creva, Kronove bolesti ili disbakterioze (manjak mikroflore creva).</w:t>
      </w:r>
    </w:p>
    <w:p w:rsidR="00C10E06" w:rsidRPr="00DB50C1" w:rsidRDefault="00C10E06" w:rsidP="00C47873">
      <w:pPr>
        <w:pStyle w:val="NormalWeb"/>
        <w:spacing w:after="240" w:afterAutospacing="0" w:line="276" w:lineRule="auto"/>
        <w:jc w:val="both"/>
        <w:rPr>
          <w:rFonts w:asciiTheme="majorHAnsi" w:hAnsiTheme="majorHAnsi"/>
        </w:rPr>
      </w:pPr>
      <w:r w:rsidRPr="00DB50C1">
        <w:rPr>
          <w:rFonts w:asciiTheme="majorHAnsi" w:hAnsiTheme="majorHAnsi"/>
          <w:shd w:val="clear" w:color="auto" w:fill="FFFFFF"/>
        </w:rPr>
        <w:t>Oktobra 2014. godine na trećem sastanaku eksperata, održanom u Salernu, Italija donešen je konsenzus o dijagnostičkim procedurama neophodnim za potvrdu dijagnoze NCGS. Dijagnoza se postavlja na osnovu negativnih testova za celijakiju (odsustvo antiendomizijalnih antitela i antitela na tkivnu transglutaminazu) i ne postojanja alergije na gluten (odsustvo specifičnog IgE-a na gluten i negativnih kožnih testova). U oko 50 % pacijenata sa NCGS nađena su pozitivna antiglijadinska antitela klase IgG. Ova antitela se kod NCGS gube nakon uvođenja bezglutenske dijete i predstavljaju dobar terapijski odgovor, dok se ista zadržavaju kod 40% pacijenata sa celijakijom i nakon prelaska na bezglutensku ishranu. Antiglijadinska antitela su antitela „prve generacije” na nativni glijadin. U dijagnostici celijakije zamenjena su senzitivnijim antitelima na deaminirani glijadinski peptid (DGP). Kod 50% pacijenata prisutan je i HLA-DQ2 i DQ8 genotip.</w:t>
      </w:r>
    </w:p>
    <w:p w:rsidR="00C10E06" w:rsidRPr="00DB50C1" w:rsidRDefault="00D6122C" w:rsidP="00DB50C1">
      <w:pPr>
        <w:pStyle w:val="NormalWeb"/>
        <w:numPr>
          <w:ilvl w:val="0"/>
          <w:numId w:val="7"/>
        </w:numPr>
        <w:spacing w:line="276" w:lineRule="auto"/>
        <w:jc w:val="both"/>
        <w:rPr>
          <w:rFonts w:asciiTheme="majorHAnsi" w:hAnsiTheme="majorHAnsi"/>
        </w:rPr>
      </w:pPr>
      <w:r w:rsidRPr="00DB50C1">
        <w:rPr>
          <w:rFonts w:asciiTheme="majorHAnsi" w:hAnsiTheme="majorHAnsi"/>
        </w:rPr>
        <w:t>Prvi dijagnostički korak je utvrđivanje postojanja nekih antitela u krvi koja su u vezi sa ovom bolešću. Takva su anti-glijadinska antitela (protiv «stranog» proteina), koja su manje specifična za postavljanje dijagnoze, ali korisna za praćenje efikasnosti terapijsko-dijetetskog režima. Takođe i antitela protiv tkivne transglutaminaze (zapra</w:t>
      </w:r>
      <w:r w:rsidR="000F631F" w:rsidRPr="00DB50C1">
        <w:rPr>
          <w:rFonts w:asciiTheme="majorHAnsi" w:hAnsiTheme="majorHAnsi"/>
        </w:rPr>
        <w:t xml:space="preserve">vo, ranije opisanog kompleksa), </w:t>
      </w:r>
      <w:r w:rsidRPr="00DB50C1">
        <w:rPr>
          <w:rFonts w:asciiTheme="majorHAnsi" w:hAnsiTheme="majorHAnsi"/>
        </w:rPr>
        <w:t xml:space="preserve">čija je specifičnost i senzitivnost velika, preko </w:t>
      </w:r>
      <w:r w:rsidRPr="00DB50C1">
        <w:rPr>
          <w:rFonts w:asciiTheme="majorHAnsi" w:hAnsiTheme="majorHAnsi"/>
        </w:rPr>
        <w:lastRenderedPageBreak/>
        <w:t>95 odsto. Dakle, velika je verovatnoća da osoba sa povišenim vrednostima ovih antitela boluje od glutenske enteropatije.</w:t>
      </w:r>
    </w:p>
    <w:p w:rsidR="000F631F" w:rsidRPr="00DB50C1" w:rsidRDefault="00D6122C" w:rsidP="00C47873">
      <w:pPr>
        <w:pStyle w:val="NormalWeb"/>
        <w:numPr>
          <w:ilvl w:val="0"/>
          <w:numId w:val="7"/>
        </w:numPr>
        <w:spacing w:line="276" w:lineRule="auto"/>
        <w:jc w:val="both"/>
        <w:rPr>
          <w:rFonts w:asciiTheme="majorHAnsi" w:hAnsiTheme="majorHAnsi"/>
        </w:rPr>
      </w:pPr>
      <w:r w:rsidRPr="00DB50C1">
        <w:rPr>
          <w:rFonts w:asciiTheme="majorHAnsi" w:hAnsiTheme="majorHAnsi"/>
        </w:rPr>
        <w:t>Biopsija tankog creva je metoda kojom se dijagnoza definitivno potvrđuje ili odbacuje. Preporučena je u svim slučajevima graničnih vrednosti antitela na sopstveni enzim, ili kada klinička slika nije u skladu sa serološkim vrednostima.</w:t>
      </w:r>
    </w:p>
    <w:p w:rsidR="000F631F" w:rsidRPr="00DB50C1" w:rsidRDefault="00B360A8" w:rsidP="00C47873">
      <w:pPr>
        <w:jc w:val="center"/>
        <w:rPr>
          <w:rFonts w:asciiTheme="majorHAnsi" w:hAnsiTheme="majorHAnsi"/>
          <w:sz w:val="24"/>
          <w:szCs w:val="24"/>
        </w:rPr>
      </w:pPr>
      <w:r w:rsidRPr="00DB50C1">
        <w:rPr>
          <w:rFonts w:asciiTheme="majorHAnsi" w:hAnsiTheme="majorHAnsi"/>
          <w:noProof/>
          <w:sz w:val="24"/>
          <w:szCs w:val="24"/>
        </w:rPr>
        <w:drawing>
          <wp:inline distT="0" distB="0" distL="0" distR="0">
            <wp:extent cx="2667000" cy="1390650"/>
            <wp:effectExtent l="190500" t="152400" r="171450" b="133350"/>
            <wp:docPr id="2" name="Picture 2" descr="http://tirsova.rs/wp-content/uploads/2014/1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rsova.rs/wp-content/uploads/2014/10/f.jpg"/>
                    <pic:cNvPicPr>
                      <a:picLocks noChangeAspect="1" noChangeArrowheads="1"/>
                    </pic:cNvPicPr>
                  </pic:nvPicPr>
                  <pic:blipFill>
                    <a:blip r:embed="rId21"/>
                    <a:srcRect/>
                    <a:stretch>
                      <a:fillRect/>
                    </a:stretch>
                  </pic:blipFill>
                  <pic:spPr bwMode="auto">
                    <a:xfrm>
                      <a:off x="0" y="0"/>
                      <a:ext cx="2667000" cy="1390650"/>
                    </a:xfrm>
                    <a:prstGeom prst="rect">
                      <a:avLst/>
                    </a:prstGeom>
                    <a:ln>
                      <a:noFill/>
                    </a:ln>
                    <a:effectLst>
                      <a:outerShdw blurRad="190500" algn="tl" rotWithShape="0">
                        <a:srgbClr val="000000">
                          <a:alpha val="70000"/>
                        </a:srgbClr>
                      </a:outerShdw>
                    </a:effectLst>
                  </pic:spPr>
                </pic:pic>
              </a:graphicData>
            </a:graphic>
          </wp:inline>
        </w:drawing>
      </w:r>
    </w:p>
    <w:p w:rsidR="00C47873" w:rsidRPr="00DB50C1" w:rsidRDefault="009D0915" w:rsidP="00C10E06">
      <w:pPr>
        <w:jc w:val="center"/>
        <w:rPr>
          <w:rFonts w:cstheme="minorHAnsi"/>
          <w:i/>
        </w:rPr>
      </w:pPr>
      <w:r w:rsidRPr="00DB50C1">
        <w:rPr>
          <w:rFonts w:cstheme="minorHAnsi"/>
          <w:i/>
        </w:rPr>
        <w:t>http://tirsova.rs</w:t>
      </w:r>
    </w:p>
    <w:p w:rsidR="000F631F" w:rsidRPr="00DB50C1" w:rsidRDefault="00582D62" w:rsidP="00C10E06">
      <w:pPr>
        <w:pStyle w:val="NormalWeb"/>
        <w:spacing w:line="276" w:lineRule="auto"/>
        <w:jc w:val="center"/>
        <w:rPr>
          <w:rFonts w:asciiTheme="minorHAnsi" w:hAnsiTheme="minorHAnsi" w:cstheme="minorHAnsi"/>
          <w:i/>
          <w:sz w:val="22"/>
          <w:szCs w:val="22"/>
        </w:rPr>
      </w:pPr>
      <w:r w:rsidRPr="00DB50C1">
        <w:rPr>
          <w:rFonts w:asciiTheme="majorHAnsi" w:hAnsiTheme="majorHAnsi"/>
          <w:noProof/>
        </w:rPr>
        <w:drawing>
          <wp:inline distT="0" distB="0" distL="0" distR="0">
            <wp:extent cx="4141470" cy="1868263"/>
            <wp:effectExtent l="190500" t="152400" r="163830" b="131987"/>
            <wp:docPr id="31" name="Picture 31" descr="http://www.freefromwithattitude.com/wp-content/uploads/2014/08/CD-Vi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reefromwithattitude.com/wp-content/uploads/2014/08/CD-Villi.jpg"/>
                    <pic:cNvPicPr>
                      <a:picLocks noChangeAspect="1" noChangeArrowheads="1"/>
                    </pic:cNvPicPr>
                  </pic:nvPicPr>
                  <pic:blipFill>
                    <a:blip r:embed="rId22"/>
                    <a:srcRect/>
                    <a:stretch>
                      <a:fillRect/>
                    </a:stretch>
                  </pic:blipFill>
                  <pic:spPr bwMode="auto">
                    <a:xfrm>
                      <a:off x="0" y="0"/>
                      <a:ext cx="4141470" cy="1868263"/>
                    </a:xfrm>
                    <a:prstGeom prst="rect">
                      <a:avLst/>
                    </a:prstGeom>
                    <a:ln>
                      <a:noFill/>
                    </a:ln>
                    <a:effectLst>
                      <a:outerShdw blurRad="190500" algn="tl" rotWithShape="0">
                        <a:srgbClr val="000000">
                          <a:alpha val="70000"/>
                        </a:srgbClr>
                      </a:outerShdw>
                    </a:effectLst>
                  </pic:spPr>
                </pic:pic>
              </a:graphicData>
            </a:graphic>
          </wp:inline>
        </w:drawing>
      </w:r>
      <w:r w:rsidRPr="00DB50C1">
        <w:rPr>
          <w:rFonts w:asciiTheme="majorHAnsi" w:hAnsiTheme="majorHAnsi"/>
        </w:rPr>
        <w:t xml:space="preserve"> </w:t>
      </w:r>
      <w:r w:rsidR="00C47873" w:rsidRPr="00DB50C1">
        <w:rPr>
          <w:rFonts w:asciiTheme="minorHAnsi" w:hAnsiTheme="minorHAnsi" w:cstheme="minorHAnsi"/>
          <w:i/>
          <w:sz w:val="22"/>
          <w:szCs w:val="22"/>
        </w:rPr>
        <w:t>http</w:t>
      </w:r>
      <w:r w:rsidR="00DB50C1">
        <w:rPr>
          <w:rFonts w:asciiTheme="minorHAnsi" w:hAnsiTheme="minorHAnsi" w:cstheme="minorHAnsi"/>
          <w:i/>
          <w:sz w:val="22"/>
          <w:szCs w:val="22"/>
        </w:rPr>
        <w:t>://www.freefromwithattitude.co</w:t>
      </w:r>
    </w:p>
    <w:p w:rsidR="00D6122C" w:rsidRPr="00DB50C1" w:rsidRDefault="00D6122C" w:rsidP="00C47873">
      <w:pPr>
        <w:pStyle w:val="NormalWeb"/>
        <w:numPr>
          <w:ilvl w:val="0"/>
          <w:numId w:val="7"/>
        </w:numPr>
        <w:spacing w:line="276" w:lineRule="auto"/>
        <w:jc w:val="both"/>
        <w:rPr>
          <w:rFonts w:asciiTheme="majorHAnsi" w:hAnsiTheme="majorHAnsi"/>
        </w:rPr>
      </w:pPr>
      <w:r w:rsidRPr="00DB50C1">
        <w:rPr>
          <w:rFonts w:asciiTheme="majorHAnsi" w:hAnsiTheme="majorHAnsi"/>
        </w:rPr>
        <w:t>U cilju procene nutritivnog statusa, rade se i druge dijagnostičke procedure: krvna slika, vrednosti kalcijuma, kalijuma, ukupnih proteina i albumina u krvi, protrombinsko vreme. Određivanje ukupne količine masti u stolici takođe može da bude od koristi.</w:t>
      </w:r>
    </w:p>
    <w:p w:rsidR="00E0121C" w:rsidRPr="00EA30A3" w:rsidRDefault="00E0121C" w:rsidP="00C47873">
      <w:pPr>
        <w:spacing w:before="100" w:beforeAutospacing="1" w:after="100" w:afterAutospacing="1"/>
        <w:jc w:val="both"/>
        <w:outlineLvl w:val="1"/>
        <w:rPr>
          <w:rFonts w:asciiTheme="majorHAnsi" w:eastAsia="Times New Roman" w:hAnsiTheme="majorHAnsi" w:cstheme="minorHAnsi"/>
          <w:b/>
          <w:bCs/>
          <w:color w:val="C00000"/>
          <w:sz w:val="28"/>
          <w:szCs w:val="28"/>
        </w:rPr>
      </w:pPr>
      <w:r w:rsidRPr="00EA30A3">
        <w:rPr>
          <w:rFonts w:asciiTheme="majorHAnsi" w:eastAsia="Times New Roman" w:hAnsiTheme="majorHAnsi" w:cstheme="minorHAnsi"/>
          <w:b/>
          <w:bCs/>
          <w:color w:val="C00000"/>
          <w:sz w:val="28"/>
          <w:szCs w:val="28"/>
        </w:rPr>
        <w:t xml:space="preserve">Moguće posledice celijakije </w:t>
      </w:r>
    </w:p>
    <w:p w:rsidR="00EA30A3" w:rsidRDefault="00E0121C" w:rsidP="00C47873">
      <w:pPr>
        <w:spacing w:before="100" w:beforeAutospacing="1" w:after="100" w:afterAutospacing="1"/>
        <w:jc w:val="both"/>
        <w:outlineLvl w:val="1"/>
        <w:rPr>
          <w:rFonts w:asciiTheme="majorHAnsi" w:eastAsia="Times New Roman" w:hAnsiTheme="majorHAnsi" w:cstheme="minorHAnsi"/>
          <w:bCs/>
          <w:sz w:val="24"/>
          <w:szCs w:val="24"/>
        </w:rPr>
      </w:pPr>
      <w:r w:rsidRPr="000F631F">
        <w:rPr>
          <w:rFonts w:asciiTheme="majorHAnsi" w:eastAsia="Times New Roman" w:hAnsiTheme="majorHAnsi" w:cstheme="minorHAnsi"/>
          <w:b/>
          <w:bCs/>
          <w:sz w:val="24"/>
          <w:szCs w:val="24"/>
        </w:rPr>
        <w:t>Anemija</w:t>
      </w:r>
      <w:r w:rsidRPr="000F631F">
        <w:rPr>
          <w:rFonts w:asciiTheme="majorHAnsi" w:eastAsia="Times New Roman" w:hAnsiTheme="majorHAnsi" w:cstheme="minorHAnsi"/>
          <w:bCs/>
          <w:sz w:val="24"/>
          <w:szCs w:val="24"/>
        </w:rPr>
        <w:t xml:space="preserve">: pacijenti  mogu  imati sideropenijsku anemiju, a uobičajeni simptom je  </w:t>
      </w:r>
      <w:r w:rsidR="000F631F">
        <w:rPr>
          <w:rFonts w:asciiTheme="majorHAnsi" w:eastAsia="Times New Roman" w:hAnsiTheme="majorHAnsi" w:cstheme="minorHAnsi"/>
          <w:bCs/>
          <w:sz w:val="24"/>
          <w:szCs w:val="24"/>
        </w:rPr>
        <w:t xml:space="preserve">hronično  prisustvo  umora </w:t>
      </w:r>
      <w:r w:rsidRPr="000F631F">
        <w:rPr>
          <w:rFonts w:asciiTheme="majorHAnsi" w:eastAsia="Times New Roman" w:hAnsiTheme="majorHAnsi" w:cstheme="minorHAnsi"/>
          <w:bCs/>
          <w:sz w:val="24"/>
          <w:szCs w:val="24"/>
        </w:rPr>
        <w:t xml:space="preserve">  koje  se  može  pripisati  niskoj  koncentraciji  feritina,  folata  ili  vitamina  B12.  Ovo  se  može  pojaviti  kod  50% pacijenata  sa  celijak</w:t>
      </w:r>
      <w:r w:rsidR="00AD14AB" w:rsidRPr="000F631F">
        <w:rPr>
          <w:rFonts w:asciiTheme="majorHAnsi" w:eastAsia="Times New Roman" w:hAnsiTheme="majorHAnsi" w:cstheme="minorHAnsi"/>
          <w:bCs/>
          <w:sz w:val="24"/>
          <w:szCs w:val="24"/>
        </w:rPr>
        <w:t>li</w:t>
      </w:r>
      <w:r w:rsidRPr="000F631F">
        <w:rPr>
          <w:rFonts w:asciiTheme="majorHAnsi" w:eastAsia="Times New Roman" w:hAnsiTheme="majorHAnsi" w:cstheme="minorHAnsi"/>
          <w:bCs/>
          <w:sz w:val="24"/>
          <w:szCs w:val="24"/>
        </w:rPr>
        <w:t>jom  u  vreme  prezentacije  oboljenja.  Ove  pojave  su  reverzibil</w:t>
      </w:r>
      <w:r w:rsidR="00AD14AB" w:rsidRPr="000F631F">
        <w:rPr>
          <w:rFonts w:asciiTheme="majorHAnsi" w:eastAsia="Times New Roman" w:hAnsiTheme="majorHAnsi" w:cstheme="minorHAnsi"/>
          <w:bCs/>
          <w:sz w:val="24"/>
          <w:szCs w:val="24"/>
        </w:rPr>
        <w:t>ne  nakon  odgovara</w:t>
      </w:r>
      <w:r w:rsidRPr="000F631F">
        <w:rPr>
          <w:rFonts w:asciiTheme="majorHAnsi" w:eastAsia="Times New Roman" w:hAnsiTheme="majorHAnsi" w:cstheme="minorHAnsi"/>
          <w:bCs/>
          <w:sz w:val="24"/>
          <w:szCs w:val="24"/>
        </w:rPr>
        <w:t xml:space="preserve">juće ishrane.  </w:t>
      </w:r>
    </w:p>
    <w:p w:rsidR="00E0121C" w:rsidRPr="000F631F" w:rsidRDefault="00E0121C" w:rsidP="00C47873">
      <w:pPr>
        <w:spacing w:before="100" w:beforeAutospacing="1" w:after="100" w:afterAutospacing="1"/>
        <w:jc w:val="both"/>
        <w:outlineLvl w:val="1"/>
        <w:rPr>
          <w:rFonts w:asciiTheme="majorHAnsi" w:eastAsia="Times New Roman" w:hAnsiTheme="majorHAnsi" w:cstheme="minorHAnsi"/>
          <w:bCs/>
          <w:sz w:val="24"/>
          <w:szCs w:val="24"/>
        </w:rPr>
      </w:pPr>
      <w:r w:rsidRPr="000F631F">
        <w:rPr>
          <w:rFonts w:asciiTheme="majorHAnsi" w:eastAsia="Times New Roman" w:hAnsiTheme="majorHAnsi" w:cstheme="minorHAnsi"/>
          <w:b/>
          <w:bCs/>
          <w:sz w:val="24"/>
          <w:szCs w:val="24"/>
        </w:rPr>
        <w:lastRenderedPageBreak/>
        <w:t>Malignite</w:t>
      </w:r>
      <w:r w:rsidRPr="009A0127">
        <w:rPr>
          <w:rFonts w:asciiTheme="majorHAnsi" w:eastAsia="Times New Roman" w:hAnsiTheme="majorHAnsi" w:cstheme="minorHAnsi"/>
          <w:b/>
          <w:bCs/>
          <w:sz w:val="24"/>
          <w:szCs w:val="24"/>
        </w:rPr>
        <w:t>t</w:t>
      </w:r>
      <w:r w:rsidRPr="000F631F">
        <w:rPr>
          <w:rFonts w:asciiTheme="majorHAnsi" w:eastAsia="Times New Roman" w:hAnsiTheme="majorHAnsi" w:cstheme="minorHAnsi"/>
          <w:bCs/>
          <w:sz w:val="24"/>
          <w:szCs w:val="24"/>
        </w:rPr>
        <w:t>:   nele</w:t>
      </w:r>
      <w:r w:rsidR="00AD14AB" w:rsidRPr="000F631F">
        <w:rPr>
          <w:rFonts w:asciiTheme="majorHAnsi" w:eastAsia="Times New Roman" w:hAnsiTheme="majorHAnsi" w:cstheme="minorHAnsi"/>
          <w:bCs/>
          <w:sz w:val="24"/>
          <w:szCs w:val="24"/>
        </w:rPr>
        <w:t>čena   celija</w:t>
      </w:r>
      <w:r w:rsidRPr="000F631F">
        <w:rPr>
          <w:rFonts w:asciiTheme="majorHAnsi" w:eastAsia="Times New Roman" w:hAnsiTheme="majorHAnsi" w:cstheme="minorHAnsi"/>
          <w:bCs/>
          <w:sz w:val="24"/>
          <w:szCs w:val="24"/>
        </w:rPr>
        <w:t>čna   bolest   udružena   je   sa   velikim   brojem komplikacija.  Najpoznatija  kompl</w:t>
      </w:r>
      <w:r w:rsidR="00AD14AB" w:rsidRPr="000F631F">
        <w:rPr>
          <w:rFonts w:asciiTheme="majorHAnsi" w:eastAsia="Times New Roman" w:hAnsiTheme="majorHAnsi" w:cstheme="minorHAnsi"/>
          <w:bCs/>
          <w:sz w:val="24"/>
          <w:szCs w:val="24"/>
        </w:rPr>
        <w:t xml:space="preserve">ikacija  je  malignitet.  Relativni  rizik  je  2  puta </w:t>
      </w:r>
      <w:r w:rsidRPr="000F631F">
        <w:rPr>
          <w:rFonts w:asciiTheme="majorHAnsi" w:eastAsia="Times New Roman" w:hAnsiTheme="majorHAnsi" w:cstheme="minorHAnsi"/>
          <w:bCs/>
          <w:sz w:val="24"/>
          <w:szCs w:val="24"/>
        </w:rPr>
        <w:t>manji u pore</w:t>
      </w:r>
      <w:r w:rsidR="00AD14AB" w:rsidRPr="000F631F">
        <w:rPr>
          <w:rFonts w:asciiTheme="majorHAnsi" w:eastAsia="Times New Roman" w:hAnsiTheme="majorHAnsi" w:cstheme="minorHAnsi"/>
          <w:bCs/>
          <w:sz w:val="24"/>
          <w:szCs w:val="24"/>
        </w:rPr>
        <w:t>đ</w:t>
      </w:r>
      <w:r w:rsidRPr="000F631F">
        <w:rPr>
          <w:rFonts w:asciiTheme="majorHAnsi" w:eastAsia="Times New Roman" w:hAnsiTheme="majorHAnsi" w:cstheme="minorHAnsi"/>
          <w:bCs/>
          <w:sz w:val="24"/>
          <w:szCs w:val="24"/>
        </w:rPr>
        <w:t>enju sa opštom populacijom. S druge strane, postoji 50 puta ve</w:t>
      </w:r>
      <w:r w:rsidR="00AD14AB" w:rsidRPr="000F631F">
        <w:rPr>
          <w:rFonts w:asciiTheme="majorHAnsi" w:eastAsia="Times New Roman" w:hAnsiTheme="majorHAnsi" w:cstheme="minorHAnsi"/>
          <w:bCs/>
          <w:sz w:val="24"/>
          <w:szCs w:val="24"/>
        </w:rPr>
        <w:t xml:space="preserve">ći rizik </w:t>
      </w:r>
      <w:r w:rsidRPr="000F631F">
        <w:rPr>
          <w:rFonts w:asciiTheme="majorHAnsi" w:eastAsia="Times New Roman" w:hAnsiTheme="majorHAnsi" w:cstheme="minorHAnsi"/>
          <w:bCs/>
          <w:sz w:val="24"/>
          <w:szCs w:val="24"/>
        </w:rPr>
        <w:t xml:space="preserve">za  nastanak  limfoma  tankog  creva, </w:t>
      </w:r>
      <w:r w:rsidR="00AD14AB" w:rsidRPr="000F631F">
        <w:rPr>
          <w:rFonts w:asciiTheme="majorHAnsi" w:eastAsia="Times New Roman" w:hAnsiTheme="majorHAnsi" w:cstheme="minorHAnsi"/>
          <w:bCs/>
          <w:sz w:val="24"/>
          <w:szCs w:val="24"/>
        </w:rPr>
        <w:t xml:space="preserve"> ali  ovo  još  uvek  spada  u </w:t>
      </w:r>
      <w:r w:rsidRPr="000F631F">
        <w:rPr>
          <w:rFonts w:asciiTheme="majorHAnsi" w:eastAsia="Times New Roman" w:hAnsiTheme="majorHAnsi" w:cstheme="minorHAnsi"/>
          <w:bCs/>
          <w:sz w:val="24"/>
          <w:szCs w:val="24"/>
        </w:rPr>
        <w:t>domen  retkih  oboljenja.  Drugi  udruženi  maligniteti  jesu  malignitet  proksimalnog</w:t>
      </w:r>
      <w:r w:rsidR="00AD14AB" w:rsidRPr="000F631F">
        <w:rPr>
          <w:rFonts w:asciiTheme="majorHAnsi" w:eastAsia="Times New Roman" w:hAnsiTheme="majorHAnsi" w:cstheme="minorHAnsi"/>
          <w:bCs/>
          <w:sz w:val="24"/>
          <w:szCs w:val="24"/>
        </w:rPr>
        <w:t xml:space="preserve">  i  distalnog  dela </w:t>
      </w:r>
      <w:r w:rsidRPr="000F631F">
        <w:rPr>
          <w:rFonts w:asciiTheme="majorHAnsi" w:eastAsia="Times New Roman" w:hAnsiTheme="majorHAnsi" w:cstheme="minorHAnsi"/>
          <w:bCs/>
          <w:sz w:val="24"/>
          <w:szCs w:val="24"/>
        </w:rPr>
        <w:t>jednjaka,  adenokarcinom  tankog  creva</w:t>
      </w:r>
      <w:r w:rsidR="000F631F" w:rsidRPr="000F631F">
        <w:rPr>
          <w:rFonts w:asciiTheme="majorHAnsi" w:eastAsia="Times New Roman" w:hAnsiTheme="majorHAnsi" w:cstheme="minorHAnsi"/>
          <w:bCs/>
          <w:sz w:val="24"/>
          <w:szCs w:val="24"/>
        </w:rPr>
        <w:t xml:space="preserve">  i  tumor  debelog  creva  </w:t>
      </w:r>
      <w:r w:rsidRPr="000F631F">
        <w:rPr>
          <w:rFonts w:asciiTheme="majorHAnsi" w:eastAsia="Times New Roman" w:hAnsiTheme="majorHAnsi" w:cstheme="minorHAnsi"/>
          <w:bCs/>
          <w:sz w:val="24"/>
          <w:szCs w:val="24"/>
        </w:rPr>
        <w:t>.</w:t>
      </w:r>
    </w:p>
    <w:p w:rsidR="00E0121C" w:rsidRPr="000F631F" w:rsidRDefault="00E0121C" w:rsidP="00C47873">
      <w:pPr>
        <w:spacing w:before="100" w:beforeAutospacing="1" w:after="100" w:afterAutospacing="1"/>
        <w:jc w:val="both"/>
        <w:outlineLvl w:val="1"/>
        <w:rPr>
          <w:rFonts w:asciiTheme="majorHAnsi" w:eastAsia="Times New Roman" w:hAnsiTheme="majorHAnsi" w:cstheme="minorHAnsi"/>
          <w:bCs/>
          <w:sz w:val="24"/>
          <w:szCs w:val="24"/>
        </w:rPr>
      </w:pPr>
      <w:r w:rsidRPr="000F631F">
        <w:rPr>
          <w:rFonts w:asciiTheme="majorHAnsi" w:eastAsia="Times New Roman" w:hAnsiTheme="majorHAnsi" w:cstheme="minorHAnsi"/>
          <w:bCs/>
          <w:sz w:val="24"/>
          <w:szCs w:val="24"/>
        </w:rPr>
        <w:t>Ono  što  je  zanimljivo,  oboleli  od  celijakije  imaju  manju  incidencu  pojave  tum</w:t>
      </w:r>
      <w:r w:rsidR="00AD14AB" w:rsidRPr="000F631F">
        <w:rPr>
          <w:rFonts w:asciiTheme="majorHAnsi" w:eastAsia="Times New Roman" w:hAnsiTheme="majorHAnsi" w:cstheme="minorHAnsi"/>
          <w:bCs/>
          <w:sz w:val="24"/>
          <w:szCs w:val="24"/>
        </w:rPr>
        <w:t>ora  dojke  i  plu</w:t>
      </w:r>
      <w:r w:rsidR="000F631F" w:rsidRPr="000F631F">
        <w:rPr>
          <w:rFonts w:asciiTheme="majorHAnsi" w:eastAsia="Times New Roman" w:hAnsiTheme="majorHAnsi" w:cstheme="minorHAnsi"/>
          <w:bCs/>
          <w:sz w:val="24"/>
          <w:szCs w:val="24"/>
        </w:rPr>
        <w:t>ća</w:t>
      </w:r>
      <w:r w:rsidRPr="000F631F">
        <w:rPr>
          <w:rFonts w:asciiTheme="majorHAnsi" w:eastAsia="Times New Roman" w:hAnsiTheme="majorHAnsi" w:cstheme="minorHAnsi"/>
          <w:bCs/>
          <w:sz w:val="24"/>
          <w:szCs w:val="24"/>
        </w:rPr>
        <w:t>. Izgleda da se rizik za pojavu tumora smanjuje tokom vre</w:t>
      </w:r>
      <w:r w:rsidR="00AD14AB" w:rsidRPr="000F631F">
        <w:rPr>
          <w:rFonts w:asciiTheme="majorHAnsi" w:eastAsia="Times New Roman" w:hAnsiTheme="majorHAnsi" w:cstheme="minorHAnsi"/>
          <w:bCs/>
          <w:sz w:val="24"/>
          <w:szCs w:val="24"/>
        </w:rPr>
        <w:t xml:space="preserve">mena kod pacijenata </w:t>
      </w:r>
      <w:r w:rsidRPr="000F631F">
        <w:rPr>
          <w:rFonts w:asciiTheme="majorHAnsi" w:eastAsia="Times New Roman" w:hAnsiTheme="majorHAnsi" w:cstheme="minorHAnsi"/>
          <w:bCs/>
          <w:sz w:val="24"/>
          <w:szCs w:val="24"/>
        </w:rPr>
        <w:t>koji  se  st</w:t>
      </w:r>
      <w:r w:rsidR="00AD14AB" w:rsidRPr="000F631F">
        <w:rPr>
          <w:rFonts w:asciiTheme="majorHAnsi" w:eastAsia="Times New Roman" w:hAnsiTheme="majorHAnsi" w:cstheme="minorHAnsi"/>
          <w:bCs/>
          <w:sz w:val="24"/>
          <w:szCs w:val="24"/>
        </w:rPr>
        <w:t>riktno  pridržavaju  odgovaraju</w:t>
      </w:r>
      <w:r w:rsidRPr="000F631F">
        <w:rPr>
          <w:rFonts w:asciiTheme="majorHAnsi" w:eastAsia="Times New Roman" w:hAnsiTheme="majorHAnsi" w:cstheme="minorHAnsi"/>
          <w:bCs/>
          <w:sz w:val="24"/>
          <w:szCs w:val="24"/>
        </w:rPr>
        <w:t>ćeg  režima  ishrane.  Naravno,  pridružuju</w:t>
      </w:r>
      <w:r w:rsidR="00AD14AB" w:rsidRPr="000F631F">
        <w:rPr>
          <w:rFonts w:asciiTheme="majorHAnsi" w:eastAsia="Times New Roman" w:hAnsiTheme="majorHAnsi" w:cstheme="minorHAnsi"/>
          <w:bCs/>
          <w:sz w:val="24"/>
          <w:szCs w:val="24"/>
        </w:rPr>
        <w:t xml:space="preserve">ći faktor  za </w:t>
      </w:r>
      <w:r w:rsidRPr="000F631F">
        <w:rPr>
          <w:rFonts w:asciiTheme="majorHAnsi" w:eastAsia="Times New Roman" w:hAnsiTheme="majorHAnsi" w:cstheme="minorHAnsi"/>
          <w:bCs/>
          <w:sz w:val="24"/>
          <w:szCs w:val="24"/>
        </w:rPr>
        <w:t xml:space="preserve">češću  pojavu  tumora  jesu  i  godine  starosti  pacijenta  u  kojima  je </w:t>
      </w:r>
      <w:r w:rsidR="00AD14AB" w:rsidRPr="000F631F">
        <w:rPr>
          <w:rFonts w:asciiTheme="majorHAnsi" w:eastAsia="Times New Roman" w:hAnsiTheme="majorHAnsi" w:cstheme="minorHAnsi"/>
          <w:bCs/>
          <w:sz w:val="24"/>
          <w:szCs w:val="24"/>
        </w:rPr>
        <w:t>dijag</w:t>
      </w:r>
      <w:r w:rsidRPr="000F631F">
        <w:rPr>
          <w:rFonts w:asciiTheme="majorHAnsi" w:eastAsia="Times New Roman" w:hAnsiTheme="majorHAnsi" w:cstheme="minorHAnsi"/>
          <w:bCs/>
          <w:sz w:val="24"/>
          <w:szCs w:val="24"/>
        </w:rPr>
        <w:t xml:space="preserve">nostikovana celijakija.  </w:t>
      </w:r>
    </w:p>
    <w:p w:rsidR="00AD14AB" w:rsidRPr="000F631F" w:rsidRDefault="00AD14AB" w:rsidP="00C47873">
      <w:pPr>
        <w:spacing w:before="100" w:beforeAutospacing="1" w:after="100" w:afterAutospacing="1"/>
        <w:jc w:val="both"/>
        <w:outlineLvl w:val="1"/>
        <w:rPr>
          <w:rFonts w:asciiTheme="majorHAnsi" w:eastAsia="Times New Roman" w:hAnsiTheme="majorHAnsi" w:cstheme="minorHAnsi"/>
          <w:bCs/>
          <w:sz w:val="24"/>
          <w:szCs w:val="24"/>
        </w:rPr>
      </w:pPr>
      <w:r w:rsidRPr="000F631F">
        <w:rPr>
          <w:rFonts w:asciiTheme="majorHAnsi" w:eastAsia="Times New Roman" w:hAnsiTheme="majorHAnsi" w:cstheme="minorHAnsi"/>
          <w:b/>
          <w:bCs/>
          <w:sz w:val="24"/>
          <w:szCs w:val="24"/>
        </w:rPr>
        <w:t>Gustina kostiju</w:t>
      </w:r>
      <w:r w:rsidRPr="000F631F">
        <w:rPr>
          <w:rFonts w:asciiTheme="majorHAnsi" w:eastAsia="Times New Roman" w:hAnsiTheme="majorHAnsi" w:cstheme="minorHAnsi"/>
          <w:bCs/>
          <w:sz w:val="24"/>
          <w:szCs w:val="24"/>
        </w:rPr>
        <w:t>: celijakija je udružena sa smanjenom gustinom kostiju, bilo da je  u  pitanju  osteopenija  ili  osteoporoza.  Prevalenca  je  oko  40%,  a  ovo  oboljenje dovodi  do povećanog</w:t>
      </w:r>
      <w:r w:rsidR="000F631F" w:rsidRPr="000F631F">
        <w:rPr>
          <w:rFonts w:asciiTheme="majorHAnsi" w:eastAsia="Times New Roman" w:hAnsiTheme="majorHAnsi" w:cstheme="minorHAnsi"/>
          <w:bCs/>
          <w:sz w:val="24"/>
          <w:szCs w:val="24"/>
        </w:rPr>
        <w:t xml:space="preserve"> rizika od frakture kostiju </w:t>
      </w:r>
      <w:r w:rsidRPr="000F631F">
        <w:rPr>
          <w:rFonts w:asciiTheme="majorHAnsi" w:eastAsia="Times New Roman" w:hAnsiTheme="majorHAnsi" w:cstheme="minorHAnsi"/>
          <w:bCs/>
          <w:sz w:val="24"/>
          <w:szCs w:val="24"/>
        </w:rPr>
        <w:t xml:space="preserve">. Gustina kostiju se poboljšava nakon ishrane bez glutena.  </w:t>
      </w:r>
    </w:p>
    <w:p w:rsidR="00AD14AB" w:rsidRPr="000F631F" w:rsidRDefault="00AD14AB" w:rsidP="00C47873">
      <w:pPr>
        <w:spacing w:before="100" w:beforeAutospacing="1" w:after="100" w:afterAutospacing="1"/>
        <w:jc w:val="both"/>
        <w:outlineLvl w:val="1"/>
        <w:rPr>
          <w:rFonts w:asciiTheme="majorHAnsi" w:eastAsia="Times New Roman" w:hAnsiTheme="majorHAnsi" w:cstheme="minorHAnsi"/>
          <w:bCs/>
          <w:sz w:val="24"/>
          <w:szCs w:val="24"/>
        </w:rPr>
      </w:pPr>
      <w:r w:rsidRPr="000F631F">
        <w:rPr>
          <w:rFonts w:asciiTheme="majorHAnsi" w:eastAsia="Times New Roman" w:hAnsiTheme="majorHAnsi" w:cstheme="minorHAnsi"/>
          <w:b/>
          <w:bCs/>
          <w:sz w:val="24"/>
          <w:szCs w:val="24"/>
        </w:rPr>
        <w:t>Autoimunost</w:t>
      </w:r>
      <w:r w:rsidRPr="000F631F">
        <w:rPr>
          <w:rFonts w:asciiTheme="majorHAnsi" w:eastAsia="Times New Roman" w:hAnsiTheme="majorHAnsi" w:cstheme="minorHAnsi"/>
          <w:bCs/>
          <w:sz w:val="24"/>
          <w:szCs w:val="24"/>
        </w:rPr>
        <w:t xml:space="preserve">:  Celijačna  bolest  je  udružena  sa  velikim  brojem  autoimunskih oboljenja </w:t>
      </w:r>
      <w:r w:rsidR="000F631F" w:rsidRPr="000F631F">
        <w:rPr>
          <w:rFonts w:asciiTheme="majorHAnsi" w:eastAsia="Times New Roman" w:hAnsiTheme="majorHAnsi" w:cstheme="minorHAnsi"/>
          <w:bCs/>
          <w:sz w:val="24"/>
          <w:szCs w:val="24"/>
        </w:rPr>
        <w:t xml:space="preserve">.    </w:t>
      </w:r>
      <w:r w:rsidRPr="000F631F">
        <w:rPr>
          <w:rFonts w:asciiTheme="majorHAnsi" w:eastAsia="Times New Roman" w:hAnsiTheme="majorHAnsi" w:cstheme="minorHAnsi"/>
          <w:bCs/>
          <w:sz w:val="24"/>
          <w:szCs w:val="24"/>
        </w:rPr>
        <w:t xml:space="preserve">U većini slučajeva, celijakija se dijagnostikuje kasnije nakon  prvobitne  dijagnoze  autoimunskog  procesa,  najčešće  zbog činjenice  da  se simptomi  pogrešno  interpretiraju  zbog  originalne  dijagnoze.  Dobar  primer  za  ovo je  stalno  prisustvo  zamora  kod  pacijenata  sa  oboljenjem  štitaste  žlezde.  Celijačna bolest  može  biti  udružena  sa  višestrukim  promenama  na  koži, ali  najčešća  je prezentacija u formi hroničnog pruritičnog oboljenja koje se karakteriše prisustvom simetričnog papulo-vezikularnog raša, a sadrži i krustozne promene koje mogu biti lokalizovane  po  celom  telu  a  najviše  na  podlakticama,  kolenima,  gluteusima, šakama  i  skalpu.  Promene  su  poznate  kao  dermatitis  herpetiformis,  dok  biopsija kože  pokazuje  karakteristične  granularne  depozite  imunoglobulina  A  u  dermalnim papilama. Povlačenje  kožnih  promena  najčešće  je  sporo  tako  da  je  neophodno  1-2 godine od početka terapije dijetom da bi se one u potpunosti povukle.  </w:t>
      </w:r>
    </w:p>
    <w:p w:rsidR="00AD14AB" w:rsidRPr="000F631F" w:rsidRDefault="00AD14AB" w:rsidP="00C47873">
      <w:pPr>
        <w:spacing w:before="100" w:beforeAutospacing="1" w:after="100" w:afterAutospacing="1"/>
        <w:jc w:val="both"/>
        <w:outlineLvl w:val="1"/>
        <w:rPr>
          <w:rFonts w:asciiTheme="majorHAnsi" w:eastAsia="Times New Roman" w:hAnsiTheme="majorHAnsi" w:cs="Times New Roman"/>
          <w:bCs/>
          <w:sz w:val="24"/>
          <w:szCs w:val="24"/>
        </w:rPr>
      </w:pPr>
      <w:r w:rsidRPr="000F631F">
        <w:rPr>
          <w:rFonts w:asciiTheme="majorHAnsi" w:eastAsia="Times New Roman" w:hAnsiTheme="majorHAnsi" w:cs="Times New Roman"/>
          <w:b/>
          <w:bCs/>
          <w:sz w:val="24"/>
          <w:szCs w:val="24"/>
        </w:rPr>
        <w:t>Reproduktivni problemi</w:t>
      </w:r>
      <w:r w:rsidRPr="000F631F">
        <w:rPr>
          <w:rFonts w:asciiTheme="majorHAnsi" w:eastAsia="Times New Roman" w:hAnsiTheme="majorHAnsi" w:cs="Times New Roman"/>
          <w:bCs/>
          <w:sz w:val="24"/>
          <w:szCs w:val="24"/>
        </w:rPr>
        <w:t xml:space="preserve"> </w:t>
      </w:r>
      <w:r w:rsidR="000F631F">
        <w:rPr>
          <w:rFonts w:asciiTheme="majorHAnsi" w:eastAsia="Times New Roman" w:hAnsiTheme="majorHAnsi" w:cs="Times New Roman"/>
          <w:bCs/>
          <w:sz w:val="24"/>
          <w:szCs w:val="24"/>
        </w:rPr>
        <w:t xml:space="preserve">: </w:t>
      </w:r>
      <w:r w:rsidRPr="000F631F">
        <w:rPr>
          <w:rFonts w:asciiTheme="majorHAnsi" w:eastAsia="Times New Roman" w:hAnsiTheme="majorHAnsi" w:cs="Times New Roman"/>
          <w:bCs/>
          <w:sz w:val="24"/>
          <w:szCs w:val="24"/>
        </w:rPr>
        <w:t>Neplodnost,  smanjena  plodnost  i  učestala  pojava  neželjenog  završetka  trudnoće  (pobačaj,  mala  telesna  težina  novorođenčeta,  intrauterini  poremećaj  rasta) češće  se  viđaju  kod  obolelih  bolesnica.  Ipak,  izgleda  da  je  rizik  za  njihovu  pojavu manji nego što na to</w:t>
      </w:r>
      <w:r w:rsidR="000F631F">
        <w:rPr>
          <w:rFonts w:asciiTheme="majorHAnsi" w:eastAsia="Times New Roman" w:hAnsiTheme="majorHAnsi" w:cs="Times New Roman"/>
          <w:bCs/>
          <w:sz w:val="24"/>
          <w:szCs w:val="24"/>
        </w:rPr>
        <w:t xml:space="preserve"> ukazuju podaci od ranije </w:t>
      </w:r>
      <w:r w:rsidRPr="000F631F">
        <w:rPr>
          <w:rFonts w:asciiTheme="majorHAnsi" w:eastAsia="Times New Roman" w:hAnsiTheme="majorHAnsi" w:cs="Times New Roman"/>
          <w:bCs/>
          <w:sz w:val="24"/>
          <w:szCs w:val="24"/>
        </w:rPr>
        <w:t xml:space="preserve">.  </w:t>
      </w:r>
    </w:p>
    <w:p w:rsidR="00E0121C" w:rsidRPr="000F631F" w:rsidRDefault="00AD14AB" w:rsidP="00C47873">
      <w:pPr>
        <w:spacing w:before="100" w:beforeAutospacing="1" w:after="100" w:afterAutospacing="1"/>
        <w:jc w:val="both"/>
        <w:outlineLvl w:val="1"/>
        <w:rPr>
          <w:rFonts w:asciiTheme="majorHAnsi" w:eastAsia="Times New Roman" w:hAnsiTheme="majorHAnsi" w:cs="Times New Roman"/>
          <w:b/>
          <w:bCs/>
          <w:sz w:val="24"/>
          <w:szCs w:val="24"/>
        </w:rPr>
      </w:pPr>
      <w:r w:rsidRPr="000F631F">
        <w:rPr>
          <w:rFonts w:asciiTheme="majorHAnsi" w:eastAsia="Times New Roman" w:hAnsiTheme="majorHAnsi" w:cs="Times New Roman"/>
          <w:b/>
          <w:bCs/>
          <w:sz w:val="24"/>
          <w:szCs w:val="24"/>
        </w:rPr>
        <w:t xml:space="preserve">Neurološke manifestacije </w:t>
      </w:r>
      <w:r w:rsidR="000F631F">
        <w:rPr>
          <w:rFonts w:asciiTheme="majorHAnsi" w:eastAsia="Times New Roman" w:hAnsiTheme="majorHAnsi" w:cs="Times New Roman"/>
          <w:b/>
          <w:bCs/>
          <w:sz w:val="24"/>
          <w:szCs w:val="24"/>
        </w:rPr>
        <w:t xml:space="preserve">: </w:t>
      </w:r>
      <w:r w:rsidRPr="000F631F">
        <w:rPr>
          <w:rFonts w:asciiTheme="majorHAnsi" w:eastAsia="Times New Roman" w:hAnsiTheme="majorHAnsi" w:cs="Times New Roman"/>
          <w:bCs/>
          <w:sz w:val="24"/>
          <w:szCs w:val="24"/>
        </w:rPr>
        <w:t>Retko  se  dešava  da  neurološke  manifestacije  budu  način  prezentovanja  celijakije.  Iako  su  u  ranijim  radovima  autori  opisivali  perifernu  neuropatiju  i  ataksiju kao  načine  prezenta</w:t>
      </w:r>
      <w:r w:rsidR="000F631F">
        <w:rPr>
          <w:rFonts w:asciiTheme="majorHAnsi" w:eastAsia="Times New Roman" w:hAnsiTheme="majorHAnsi" w:cs="Times New Roman"/>
          <w:bCs/>
          <w:sz w:val="24"/>
          <w:szCs w:val="24"/>
        </w:rPr>
        <w:t>cije  atipične  celijakije</w:t>
      </w:r>
      <w:r w:rsidRPr="000F631F">
        <w:rPr>
          <w:rFonts w:asciiTheme="majorHAnsi" w:eastAsia="Times New Roman" w:hAnsiTheme="majorHAnsi" w:cs="Times New Roman"/>
          <w:bCs/>
          <w:sz w:val="24"/>
          <w:szCs w:val="24"/>
        </w:rPr>
        <w:t>,  skorašnja  istraživanja  ukazuju  na činjenicu  da  se  najčešće  pojavljuje</w:t>
      </w:r>
      <w:r w:rsidR="000F631F">
        <w:rPr>
          <w:rFonts w:asciiTheme="majorHAnsi" w:eastAsia="Times New Roman" w:hAnsiTheme="majorHAnsi" w:cs="Times New Roman"/>
          <w:bCs/>
          <w:sz w:val="24"/>
          <w:szCs w:val="24"/>
        </w:rPr>
        <w:t xml:space="preserve">  subklinička  neuropatija  </w:t>
      </w:r>
      <w:r w:rsidRPr="000F631F">
        <w:rPr>
          <w:rFonts w:asciiTheme="majorHAnsi" w:eastAsia="Times New Roman" w:hAnsiTheme="majorHAnsi" w:cs="Times New Roman"/>
          <w:bCs/>
          <w:sz w:val="24"/>
          <w:szCs w:val="24"/>
        </w:rPr>
        <w:t xml:space="preserve">.  I  u  slučaju  neuroloških simptoma, oni su reverzibilni nakon započinjanja ishrane bez glutena.  </w:t>
      </w:r>
    </w:p>
    <w:p w:rsidR="001B1F34" w:rsidRPr="00EA30A3" w:rsidRDefault="000F631F" w:rsidP="00C47873">
      <w:pPr>
        <w:spacing w:before="100" w:beforeAutospacing="1" w:after="100" w:afterAutospacing="1"/>
        <w:outlineLvl w:val="1"/>
        <w:rPr>
          <w:rFonts w:asciiTheme="majorHAnsi" w:eastAsia="Times New Roman" w:hAnsiTheme="majorHAnsi" w:cs="Times New Roman"/>
          <w:b/>
          <w:bCs/>
          <w:color w:val="C00000"/>
          <w:sz w:val="28"/>
          <w:szCs w:val="28"/>
        </w:rPr>
      </w:pPr>
      <w:r w:rsidRPr="00EA30A3">
        <w:rPr>
          <w:rFonts w:asciiTheme="majorHAnsi" w:eastAsia="Times New Roman" w:hAnsiTheme="majorHAnsi" w:cs="Times New Roman"/>
          <w:b/>
          <w:bCs/>
          <w:color w:val="C00000"/>
          <w:sz w:val="28"/>
          <w:szCs w:val="28"/>
        </w:rPr>
        <w:lastRenderedPageBreak/>
        <w:t>Praćenje bolesnika</w:t>
      </w:r>
    </w:p>
    <w:p w:rsidR="001B1F34" w:rsidRPr="000F631F" w:rsidRDefault="000F631F" w:rsidP="00C47873">
      <w:pPr>
        <w:spacing w:before="100" w:beforeAutospacing="1" w:after="100" w:afterAutospacing="1"/>
        <w:jc w:val="both"/>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Već nakon 2 nedelje</w:t>
      </w:r>
      <w:r w:rsidR="001B1F34" w:rsidRPr="000F631F">
        <w:rPr>
          <w:rFonts w:asciiTheme="majorHAnsi" w:eastAsia="Times New Roman" w:hAnsiTheme="majorHAnsi" w:cs="Times New Roman"/>
          <w:bCs/>
          <w:sz w:val="24"/>
          <w:szCs w:val="24"/>
        </w:rPr>
        <w:t xml:space="preserve"> bezglut</w:t>
      </w:r>
      <w:r>
        <w:rPr>
          <w:rFonts w:asciiTheme="majorHAnsi" w:eastAsia="Times New Roman" w:hAnsiTheme="majorHAnsi" w:cs="Times New Roman"/>
          <w:bCs/>
          <w:sz w:val="24"/>
          <w:szCs w:val="24"/>
        </w:rPr>
        <w:t xml:space="preserve">enske dijete može se detektovati </w:t>
      </w:r>
      <w:r w:rsidR="001B1F34" w:rsidRPr="000F631F">
        <w:rPr>
          <w:rFonts w:asciiTheme="majorHAnsi" w:eastAsia="Times New Roman" w:hAnsiTheme="majorHAnsi" w:cs="Times New Roman"/>
          <w:bCs/>
          <w:sz w:val="24"/>
          <w:szCs w:val="24"/>
        </w:rPr>
        <w:t xml:space="preserve"> subjektivno poboljšanje bolesnika. Nakon 6-8 </w:t>
      </w:r>
      <w:r>
        <w:rPr>
          <w:rFonts w:asciiTheme="majorHAnsi" w:eastAsia="Times New Roman" w:hAnsiTheme="majorHAnsi" w:cs="Times New Roman"/>
          <w:bCs/>
          <w:sz w:val="24"/>
          <w:szCs w:val="24"/>
        </w:rPr>
        <w:t>nedelja mogu se vid</w:t>
      </w:r>
      <w:r w:rsidR="001B1F34" w:rsidRPr="000F631F">
        <w:rPr>
          <w:rFonts w:asciiTheme="majorHAnsi" w:eastAsia="Times New Roman" w:hAnsiTheme="majorHAnsi" w:cs="Times New Roman"/>
          <w:bCs/>
          <w:sz w:val="24"/>
          <w:szCs w:val="24"/>
        </w:rPr>
        <w:t>eti z</w:t>
      </w:r>
      <w:r>
        <w:rPr>
          <w:rFonts w:asciiTheme="majorHAnsi" w:eastAsia="Times New Roman" w:hAnsiTheme="majorHAnsi" w:cs="Times New Roman"/>
          <w:bCs/>
          <w:sz w:val="24"/>
          <w:szCs w:val="24"/>
        </w:rPr>
        <w:t>nakovi poboljšanja u KKS-u, vr</w:t>
      </w:r>
      <w:r w:rsidR="001B1F34" w:rsidRPr="000F631F">
        <w:rPr>
          <w:rFonts w:asciiTheme="majorHAnsi" w:eastAsia="Times New Roman" w:hAnsiTheme="majorHAnsi" w:cs="Times New Roman"/>
          <w:bCs/>
          <w:sz w:val="24"/>
          <w:szCs w:val="24"/>
        </w:rPr>
        <w:t xml:space="preserve">ednostima </w:t>
      </w:r>
      <w:r>
        <w:rPr>
          <w:rFonts w:asciiTheme="majorHAnsi" w:eastAsia="Times New Roman" w:hAnsiTheme="majorHAnsi" w:cs="Times New Roman"/>
          <w:bCs/>
          <w:sz w:val="24"/>
          <w:szCs w:val="24"/>
        </w:rPr>
        <w:t>gvožđa</w:t>
      </w:r>
      <w:r w:rsidR="001B1F34" w:rsidRPr="000F631F">
        <w:rPr>
          <w:rFonts w:asciiTheme="majorHAnsi" w:eastAsia="Times New Roman" w:hAnsiTheme="majorHAnsi" w:cs="Times New Roman"/>
          <w:bCs/>
          <w:sz w:val="24"/>
          <w:szCs w:val="24"/>
        </w:rPr>
        <w:t>, vitamina B12 i folata u serumu bolesnika koji s</w:t>
      </w:r>
      <w:r>
        <w:rPr>
          <w:rFonts w:asciiTheme="majorHAnsi" w:eastAsia="Times New Roman" w:hAnsiTheme="majorHAnsi" w:cs="Times New Roman"/>
          <w:bCs/>
          <w:sz w:val="24"/>
          <w:szCs w:val="24"/>
        </w:rPr>
        <w:t>e drže bezglutenske dijete.                         Učestala je pojava povećane osetlj</w:t>
      </w:r>
      <w:r w:rsidR="001B1F34" w:rsidRPr="000F631F">
        <w:rPr>
          <w:rFonts w:asciiTheme="majorHAnsi" w:eastAsia="Times New Roman" w:hAnsiTheme="majorHAnsi" w:cs="Times New Roman"/>
          <w:bCs/>
          <w:sz w:val="24"/>
          <w:szCs w:val="24"/>
        </w:rPr>
        <w:t>i</w:t>
      </w:r>
      <w:r>
        <w:rPr>
          <w:rFonts w:asciiTheme="majorHAnsi" w:eastAsia="Times New Roman" w:hAnsiTheme="majorHAnsi" w:cs="Times New Roman"/>
          <w:bCs/>
          <w:sz w:val="24"/>
          <w:szCs w:val="24"/>
        </w:rPr>
        <w:t>vosti dojka u žena u prva tri m</w:t>
      </w:r>
      <w:r w:rsidR="001B1F34" w:rsidRPr="000F631F">
        <w:rPr>
          <w:rFonts w:asciiTheme="majorHAnsi" w:eastAsia="Times New Roman" w:hAnsiTheme="majorHAnsi" w:cs="Times New Roman"/>
          <w:bCs/>
          <w:sz w:val="24"/>
          <w:szCs w:val="24"/>
        </w:rPr>
        <w:t xml:space="preserve">eseca nakon uvođenja bezglutenske dijete. </w:t>
      </w:r>
    </w:p>
    <w:p w:rsidR="001B1F34" w:rsidRPr="000F631F" w:rsidRDefault="000F631F" w:rsidP="00C47873">
      <w:pPr>
        <w:spacing w:before="100" w:beforeAutospacing="1" w:after="100" w:afterAutospacing="1"/>
        <w:jc w:val="both"/>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Vr</w:t>
      </w:r>
      <w:r w:rsidR="001B1F34" w:rsidRPr="000F631F">
        <w:rPr>
          <w:rFonts w:asciiTheme="majorHAnsi" w:eastAsia="Times New Roman" w:hAnsiTheme="majorHAnsi" w:cs="Times New Roman"/>
          <w:bCs/>
          <w:sz w:val="24"/>
          <w:szCs w:val="24"/>
        </w:rPr>
        <w:t>ednosti IgA tTG se post</w:t>
      </w:r>
      <w:r>
        <w:rPr>
          <w:rFonts w:asciiTheme="majorHAnsi" w:eastAsia="Times New Roman" w:hAnsiTheme="majorHAnsi" w:cs="Times New Roman"/>
          <w:bCs/>
          <w:sz w:val="24"/>
          <w:szCs w:val="24"/>
        </w:rPr>
        <w:t>epeno normaliziraju kroz 3-12 m</w:t>
      </w:r>
      <w:r w:rsidR="001B1F34" w:rsidRPr="000F631F">
        <w:rPr>
          <w:rFonts w:asciiTheme="majorHAnsi" w:eastAsia="Times New Roman" w:hAnsiTheme="majorHAnsi" w:cs="Times New Roman"/>
          <w:bCs/>
          <w:sz w:val="24"/>
          <w:szCs w:val="24"/>
        </w:rPr>
        <w:t>eseci po uvođenju bezgl</w:t>
      </w:r>
      <w:r>
        <w:rPr>
          <w:rFonts w:asciiTheme="majorHAnsi" w:eastAsia="Times New Roman" w:hAnsiTheme="majorHAnsi" w:cs="Times New Roman"/>
          <w:bCs/>
          <w:sz w:val="24"/>
          <w:szCs w:val="24"/>
        </w:rPr>
        <w:t>utenske dijete –u osnovi se savetuje prva kontrola nakon 6 m</w:t>
      </w:r>
      <w:r w:rsidR="001B1F34" w:rsidRPr="000F631F">
        <w:rPr>
          <w:rFonts w:asciiTheme="majorHAnsi" w:eastAsia="Times New Roman" w:hAnsiTheme="majorHAnsi" w:cs="Times New Roman"/>
          <w:bCs/>
          <w:sz w:val="24"/>
          <w:szCs w:val="24"/>
        </w:rPr>
        <w:t xml:space="preserve">eseci, a zatim svakih godinu dana. </w:t>
      </w:r>
    </w:p>
    <w:p w:rsidR="001B1F34" w:rsidRPr="000F631F" w:rsidRDefault="000F631F" w:rsidP="00C47873">
      <w:pPr>
        <w:spacing w:before="100" w:beforeAutospacing="1" w:after="100" w:afterAutospacing="1"/>
        <w:jc w:val="both"/>
        <w:outlineLvl w:val="1"/>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Kontrolna EGD s  biopsijom se više rutinski ne sav</w:t>
      </w:r>
      <w:r w:rsidR="001B1F34" w:rsidRPr="000F631F">
        <w:rPr>
          <w:rFonts w:asciiTheme="majorHAnsi" w:eastAsia="Times New Roman" w:hAnsiTheme="majorHAnsi" w:cs="Times New Roman"/>
          <w:bCs/>
          <w:sz w:val="24"/>
          <w:szCs w:val="24"/>
        </w:rPr>
        <w:t xml:space="preserve">etuje već služi za evaluaciju bolesnika </w:t>
      </w:r>
      <w:r>
        <w:rPr>
          <w:rFonts w:asciiTheme="majorHAnsi" w:eastAsia="Times New Roman" w:hAnsiTheme="majorHAnsi" w:cs="Times New Roman"/>
          <w:bCs/>
          <w:sz w:val="24"/>
          <w:szCs w:val="24"/>
        </w:rPr>
        <w:t xml:space="preserve">                 </w:t>
      </w:r>
      <w:r w:rsidR="001B1F34" w:rsidRPr="000F631F">
        <w:rPr>
          <w:rFonts w:asciiTheme="majorHAnsi" w:eastAsia="Times New Roman" w:hAnsiTheme="majorHAnsi" w:cs="Times New Roman"/>
          <w:bCs/>
          <w:sz w:val="24"/>
          <w:szCs w:val="24"/>
        </w:rPr>
        <w:t>s nezadovoljavajućim  odgovorom  na  bezglutensku  dijetu.  U  slučaju  detekcije osteopenije/osteoporoze vrijede standardne preporuke za prevenc</w:t>
      </w:r>
      <w:r>
        <w:rPr>
          <w:rFonts w:asciiTheme="majorHAnsi" w:eastAsia="Times New Roman" w:hAnsiTheme="majorHAnsi" w:cs="Times New Roman"/>
          <w:bCs/>
          <w:sz w:val="24"/>
          <w:szCs w:val="24"/>
        </w:rPr>
        <w:t>iju, l</w:t>
      </w:r>
      <w:r w:rsidR="001B1F34" w:rsidRPr="000F631F">
        <w:rPr>
          <w:rFonts w:asciiTheme="majorHAnsi" w:eastAsia="Times New Roman" w:hAnsiTheme="majorHAnsi" w:cs="Times New Roman"/>
          <w:bCs/>
          <w:sz w:val="24"/>
          <w:szCs w:val="24"/>
        </w:rPr>
        <w:t>ečenje i praćenje ovih  stanja.</w:t>
      </w:r>
    </w:p>
    <w:p w:rsidR="001116F9" w:rsidRPr="00EA30A3" w:rsidRDefault="000F631F" w:rsidP="00C47873">
      <w:pPr>
        <w:spacing w:before="100" w:beforeAutospacing="1" w:after="100" w:afterAutospacing="1"/>
        <w:rPr>
          <w:rFonts w:asciiTheme="majorHAnsi" w:eastAsia="Times New Roman" w:hAnsiTheme="majorHAnsi" w:cs="Times New Roman"/>
          <w:b/>
          <w:color w:val="C00000"/>
          <w:sz w:val="28"/>
          <w:szCs w:val="28"/>
        </w:rPr>
      </w:pPr>
      <w:r w:rsidRPr="00EA30A3">
        <w:rPr>
          <w:rFonts w:asciiTheme="majorHAnsi" w:eastAsia="Times New Roman" w:hAnsiTheme="majorHAnsi" w:cs="Times New Roman"/>
          <w:b/>
          <w:color w:val="C00000"/>
          <w:sz w:val="28"/>
          <w:szCs w:val="28"/>
        </w:rPr>
        <w:t xml:space="preserve">Zdravstveno vaspitni rad </w:t>
      </w:r>
    </w:p>
    <w:p w:rsidR="001116F9" w:rsidRPr="000F631F" w:rsidRDefault="001116F9" w:rsidP="00C47873">
      <w:pPr>
        <w:spacing w:before="100" w:beforeAutospacing="1" w:after="100" w:afterAutospacing="1"/>
        <w:jc w:val="both"/>
        <w:rPr>
          <w:rFonts w:asciiTheme="majorHAnsi" w:eastAsia="Times New Roman" w:hAnsiTheme="majorHAnsi" w:cs="Times New Roman"/>
          <w:sz w:val="24"/>
          <w:szCs w:val="24"/>
        </w:rPr>
      </w:pPr>
      <w:r w:rsidRPr="000F631F">
        <w:rPr>
          <w:rFonts w:asciiTheme="majorHAnsi" w:eastAsia="Times New Roman" w:hAnsiTheme="majorHAnsi" w:cs="Times New Roman"/>
          <w:sz w:val="24"/>
          <w:szCs w:val="24"/>
        </w:rPr>
        <w:t xml:space="preserve">Jedan od važnih zadataka bolnice kao zdravstvene institucije jeste zdravstveno vaspitni rad. </w:t>
      </w:r>
    </w:p>
    <w:p w:rsidR="001116F9" w:rsidRPr="000F631F" w:rsidRDefault="009D0915" w:rsidP="00C47873">
      <w:pPr>
        <w:spacing w:before="100" w:beforeAutospacing="1" w:after="100" w:afterAutospacing="1"/>
        <w:jc w:val="both"/>
        <w:rPr>
          <w:rFonts w:asciiTheme="majorHAnsi" w:eastAsia="Times New Roman" w:hAnsiTheme="majorHAnsi" w:cs="Times New Roman"/>
          <w:sz w:val="24"/>
          <w:szCs w:val="24"/>
        </w:rPr>
      </w:pPr>
      <w:r>
        <w:rPr>
          <w:rFonts w:asciiTheme="majorHAnsi" w:eastAsia="Times New Roman" w:hAnsiTheme="majorHAnsi" w:cs="Times New Roman"/>
          <w:noProof/>
          <w:sz w:val="24"/>
          <w:szCs w:val="24"/>
        </w:rPr>
        <w:drawing>
          <wp:anchor distT="0" distB="0" distL="114300" distR="114300" simplePos="0" relativeHeight="251665408" behindDoc="1" locked="0" layoutInCell="1" allowOverlap="1">
            <wp:simplePos x="0" y="0"/>
            <wp:positionH relativeFrom="column">
              <wp:posOffset>4206240</wp:posOffset>
            </wp:positionH>
            <wp:positionV relativeFrom="paragraph">
              <wp:posOffset>194945</wp:posOffset>
            </wp:positionV>
            <wp:extent cx="1685925" cy="1609725"/>
            <wp:effectExtent l="190500" t="152400" r="180975" b="142875"/>
            <wp:wrapTight wrapText="bothSides">
              <wp:wrapPolygon edited="0">
                <wp:start x="0" y="-2045"/>
                <wp:lineTo x="-1464" y="-1278"/>
                <wp:lineTo x="-2441" y="256"/>
                <wp:lineTo x="-1953" y="22495"/>
                <wp:lineTo x="-244" y="23517"/>
                <wp:lineTo x="0" y="23517"/>
                <wp:lineTo x="21478" y="23517"/>
                <wp:lineTo x="21722" y="23517"/>
                <wp:lineTo x="23186" y="22495"/>
                <wp:lineTo x="23431" y="22495"/>
                <wp:lineTo x="23919" y="19172"/>
                <wp:lineTo x="23919" y="767"/>
                <wp:lineTo x="22698" y="-1534"/>
                <wp:lineTo x="21478" y="-2045"/>
                <wp:lineTo x="0" y="-2045"/>
              </wp:wrapPolygon>
            </wp:wrapTight>
            <wp:docPr id="34" name="Picture 34" descr="C:\Users\Administrator\Desktop\Gluten-Sensitivity-and-Coeliac-Disease-is-your-child-affected_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istrator\Desktop\Gluten-Sensitivity-and-Coeliac-Disease-is-your-child-affected_articlelarge.jpg"/>
                    <pic:cNvPicPr>
                      <a:picLocks noChangeAspect="1" noChangeArrowheads="1"/>
                    </pic:cNvPicPr>
                  </pic:nvPicPr>
                  <pic:blipFill>
                    <a:blip r:embed="rId23"/>
                    <a:srcRect/>
                    <a:stretch>
                      <a:fillRect/>
                    </a:stretch>
                  </pic:blipFill>
                  <pic:spPr bwMode="auto">
                    <a:xfrm>
                      <a:off x="0" y="0"/>
                      <a:ext cx="1685925" cy="1609725"/>
                    </a:xfrm>
                    <a:prstGeom prst="rect">
                      <a:avLst/>
                    </a:prstGeom>
                    <a:ln>
                      <a:noFill/>
                    </a:ln>
                    <a:effectLst>
                      <a:outerShdw blurRad="190500" algn="tl" rotWithShape="0">
                        <a:srgbClr val="000000">
                          <a:alpha val="70000"/>
                        </a:srgbClr>
                      </a:outerShdw>
                    </a:effectLst>
                  </pic:spPr>
                </pic:pic>
              </a:graphicData>
            </a:graphic>
          </wp:anchor>
        </w:drawing>
      </w:r>
      <w:r w:rsidR="001116F9" w:rsidRPr="000F631F">
        <w:rPr>
          <w:rFonts w:asciiTheme="majorHAnsi" w:eastAsia="Times New Roman" w:hAnsiTheme="majorHAnsi" w:cs="Times New Roman"/>
          <w:sz w:val="24"/>
          <w:szCs w:val="24"/>
        </w:rPr>
        <w:t>Značajnu uloga ima medicinska sestra kao</w:t>
      </w:r>
      <w:r w:rsidR="00DB50C1">
        <w:rPr>
          <w:rFonts w:asciiTheme="majorHAnsi" w:eastAsia="Times New Roman" w:hAnsiTheme="majorHAnsi" w:cs="Times New Roman"/>
          <w:sz w:val="24"/>
          <w:szCs w:val="24"/>
        </w:rPr>
        <w:t xml:space="preserve"> </w:t>
      </w:r>
      <w:r w:rsidR="001116F9" w:rsidRPr="000F631F">
        <w:rPr>
          <w:rFonts w:asciiTheme="majorHAnsi" w:eastAsia="Times New Roman" w:hAnsiTheme="majorHAnsi" w:cs="Times New Roman"/>
          <w:sz w:val="24"/>
          <w:szCs w:val="24"/>
        </w:rPr>
        <w:t xml:space="preserve">član tima </w:t>
      </w:r>
      <w:r w:rsidR="00665DB2" w:rsidRPr="000F631F">
        <w:rPr>
          <w:rFonts w:asciiTheme="majorHAnsi" w:eastAsia="Times New Roman" w:hAnsiTheme="majorHAnsi" w:cs="Times New Roman"/>
          <w:sz w:val="24"/>
          <w:szCs w:val="24"/>
        </w:rPr>
        <w:t xml:space="preserve"> </w:t>
      </w:r>
      <w:r w:rsidR="00C47873">
        <w:rPr>
          <w:rFonts w:asciiTheme="majorHAnsi" w:eastAsia="Times New Roman" w:hAnsiTheme="majorHAnsi" w:cs="Times New Roman"/>
          <w:sz w:val="24"/>
          <w:szCs w:val="24"/>
        </w:rPr>
        <w:t xml:space="preserve">za zdravstveno vaspitanje.  </w:t>
      </w:r>
      <w:r w:rsidR="001116F9" w:rsidRPr="000F631F">
        <w:rPr>
          <w:rFonts w:asciiTheme="majorHAnsi" w:eastAsia="Times New Roman" w:hAnsiTheme="majorHAnsi" w:cs="Times New Roman"/>
          <w:sz w:val="24"/>
          <w:szCs w:val="24"/>
        </w:rPr>
        <w:t xml:space="preserve">Ostali članovi tima mogu biti i sami pacijenti, roditelji, članovi porodice i dr. </w:t>
      </w:r>
    </w:p>
    <w:p w:rsidR="00C47873" w:rsidRDefault="001116F9" w:rsidP="00C47873">
      <w:pPr>
        <w:spacing w:before="100" w:beforeAutospacing="1" w:after="100" w:afterAutospacing="1"/>
        <w:jc w:val="both"/>
        <w:outlineLvl w:val="1"/>
        <w:rPr>
          <w:rFonts w:ascii="Times New Roman" w:eastAsia="Times New Roman" w:hAnsi="Times New Roman" w:cs="Times New Roman"/>
          <w:bCs/>
          <w:i/>
          <w:sz w:val="24"/>
          <w:szCs w:val="24"/>
        </w:rPr>
      </w:pPr>
      <w:r w:rsidRPr="000F631F">
        <w:rPr>
          <w:rFonts w:asciiTheme="majorHAnsi" w:eastAsia="Times New Roman" w:hAnsiTheme="majorHAnsi" w:cs="Times New Roman"/>
          <w:sz w:val="24"/>
          <w:szCs w:val="24"/>
        </w:rPr>
        <w:t>Svakodnevni rad sa pacijentima daje mogućnost medicinskoj sestri da iskoristi svaku situaciju za zdravstvenovaspitni rad. Medicinska sestra upoznaje želje, potrebe i interese pacijenta. Ona ih informiše o samoj bolesti, ishrani, način na koji spremaju i čuvaju namirnice, načinom života...</w:t>
      </w:r>
      <w:r w:rsidR="00C47873">
        <w:rPr>
          <w:rFonts w:ascii="Times New Roman" w:eastAsia="Times New Roman" w:hAnsi="Times New Roman" w:cs="Times New Roman"/>
          <w:bCs/>
          <w:i/>
          <w:sz w:val="24"/>
          <w:szCs w:val="24"/>
        </w:rPr>
        <w:t xml:space="preserve">                                                                                                                    </w:t>
      </w:r>
    </w:p>
    <w:p w:rsidR="00C47873" w:rsidRPr="00582D62" w:rsidRDefault="00C47873" w:rsidP="00C47873">
      <w:pPr>
        <w:spacing w:before="100" w:beforeAutospacing="1" w:after="100" w:afterAutospacing="1"/>
        <w:outlineLvl w:val="1"/>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w:t>
      </w:r>
      <w:r w:rsidRPr="00582D62">
        <w:rPr>
          <w:rFonts w:ascii="Times New Roman" w:eastAsia="Times New Roman" w:hAnsi="Times New Roman" w:cs="Times New Roman"/>
          <w:bCs/>
          <w:i/>
          <w:sz w:val="24"/>
          <w:szCs w:val="24"/>
        </w:rPr>
        <w:t>https://www.familiesonline.co.uk</w:t>
      </w:r>
    </w:p>
    <w:p w:rsidR="001116F9" w:rsidRPr="000F631F" w:rsidRDefault="001116F9" w:rsidP="00C47873">
      <w:pPr>
        <w:spacing w:before="100" w:beforeAutospacing="1" w:after="100" w:afterAutospacing="1"/>
        <w:jc w:val="both"/>
        <w:rPr>
          <w:rFonts w:asciiTheme="majorHAnsi" w:eastAsia="Times New Roman" w:hAnsiTheme="majorHAnsi" w:cs="Times New Roman"/>
          <w:sz w:val="24"/>
          <w:szCs w:val="24"/>
        </w:rPr>
      </w:pPr>
      <w:r w:rsidRPr="000F631F">
        <w:rPr>
          <w:rFonts w:asciiTheme="majorHAnsi" w:eastAsia="Times New Roman" w:hAnsiTheme="majorHAnsi" w:cs="Times New Roman"/>
          <w:sz w:val="24"/>
          <w:szCs w:val="24"/>
        </w:rPr>
        <w:t xml:space="preserve">Dijagnoza celijakije uznemirava roditeljekoji se u početku sreću sa gomilom problema ali oni ne smeju bitiobeshrabljeni. </w:t>
      </w:r>
    </w:p>
    <w:p w:rsidR="001116F9" w:rsidRPr="000F631F" w:rsidRDefault="001116F9" w:rsidP="00C47873">
      <w:pPr>
        <w:spacing w:before="100" w:beforeAutospacing="1" w:after="100" w:afterAutospacing="1"/>
        <w:jc w:val="both"/>
        <w:rPr>
          <w:rFonts w:asciiTheme="majorHAnsi" w:eastAsia="Times New Roman" w:hAnsiTheme="majorHAnsi" w:cs="Times New Roman"/>
          <w:sz w:val="24"/>
          <w:szCs w:val="24"/>
        </w:rPr>
      </w:pPr>
      <w:r w:rsidRPr="000F631F">
        <w:rPr>
          <w:rFonts w:asciiTheme="majorHAnsi" w:eastAsia="Times New Roman" w:hAnsiTheme="majorHAnsi" w:cs="Times New Roman"/>
          <w:sz w:val="24"/>
          <w:szCs w:val="24"/>
        </w:rPr>
        <w:t xml:space="preserve">U početku dijeta izgleda komplikovano, zbog ograničenjai zabrana. Kako da prepoznaju simptome i znakeukoliko dete </w:t>
      </w:r>
      <w:r w:rsidR="00C47873">
        <w:rPr>
          <w:rFonts w:asciiTheme="majorHAnsi" w:eastAsia="Times New Roman" w:hAnsiTheme="majorHAnsi" w:cs="Times New Roman"/>
          <w:sz w:val="24"/>
          <w:szCs w:val="24"/>
        </w:rPr>
        <w:t xml:space="preserve"> </w:t>
      </w:r>
      <w:r w:rsidRPr="000F631F">
        <w:rPr>
          <w:rFonts w:asciiTheme="majorHAnsi" w:eastAsia="Times New Roman" w:hAnsiTheme="majorHAnsi" w:cs="Times New Roman"/>
          <w:sz w:val="24"/>
          <w:szCs w:val="24"/>
        </w:rPr>
        <w:t xml:space="preserve">krišom uzima namirnice koje sadrže gluten. </w:t>
      </w:r>
    </w:p>
    <w:p w:rsidR="00582D62" w:rsidRDefault="00665DB2" w:rsidP="00C47873">
      <w:pPr>
        <w:spacing w:before="100" w:beforeAutospacing="1" w:after="100" w:afterAutospacing="1"/>
        <w:jc w:val="both"/>
        <w:outlineLvl w:val="1"/>
        <w:rPr>
          <w:rFonts w:ascii="Times New Roman" w:eastAsia="Times New Roman" w:hAnsi="Times New Roman" w:cs="Times New Roman"/>
          <w:bCs/>
          <w:i/>
          <w:sz w:val="24"/>
          <w:szCs w:val="24"/>
        </w:rPr>
      </w:pPr>
      <w:r w:rsidRPr="00EE5102">
        <w:rPr>
          <w:rFonts w:asciiTheme="majorHAnsi" w:hAnsiTheme="majorHAnsi"/>
          <w:sz w:val="24"/>
          <w:szCs w:val="24"/>
        </w:rPr>
        <w:t>Kod određenog broja dece sa celijačnom bolešću javlja se</w:t>
      </w:r>
      <w:r w:rsidR="00EE5102" w:rsidRPr="00EE5102">
        <w:rPr>
          <w:rFonts w:ascii="Times New Roman" w:eastAsia="Times New Roman" w:hAnsi="Times New Roman" w:cs="Times New Roman"/>
          <w:bCs/>
          <w:i/>
          <w:sz w:val="24"/>
          <w:szCs w:val="24"/>
        </w:rPr>
        <w:t xml:space="preserve">  </w:t>
      </w:r>
      <w:r w:rsidR="00EE5102" w:rsidRPr="00EE5102">
        <w:rPr>
          <w:rFonts w:asciiTheme="majorHAnsi" w:hAnsiTheme="majorHAnsi"/>
          <w:sz w:val="24"/>
          <w:szCs w:val="24"/>
        </w:rPr>
        <w:t xml:space="preserve">prolazno nepodnošenje laktoze (mlečni šećer), te u tim situacijama treba izbegavati mleko - koristiti mleko bez laktoze.  </w:t>
      </w:r>
      <w:r w:rsidR="00EE5102" w:rsidRPr="00EE5102">
        <w:rPr>
          <w:rFonts w:asciiTheme="majorHAnsi" w:hAnsiTheme="majorHAnsi"/>
          <w:sz w:val="24"/>
          <w:szCs w:val="24"/>
        </w:rPr>
        <w:lastRenderedPageBreak/>
        <w:t xml:space="preserve">Istaći roditeljima da obavezno pročitaju sastav namirnica i da ne koriste namirnice čije poreklo nije deklarisano. Neki lekovi i sirupi sadrže gluten. </w:t>
      </w:r>
      <w:r w:rsidR="00EE5102">
        <w:rPr>
          <w:rFonts w:ascii="Times New Roman" w:eastAsia="Times New Roman" w:hAnsi="Times New Roman" w:cs="Times New Roman"/>
          <w:bCs/>
          <w:i/>
          <w:sz w:val="24"/>
          <w:szCs w:val="24"/>
        </w:rPr>
        <w:t xml:space="preserve">                                                                                             </w:t>
      </w:r>
      <w:r w:rsidR="00EE5102">
        <w:rPr>
          <w:rFonts w:asciiTheme="majorHAnsi" w:eastAsia="Times New Roman" w:hAnsiTheme="majorHAnsi" w:cs="Times New Roman"/>
          <w:bCs/>
          <w:i/>
          <w:sz w:val="24"/>
          <w:szCs w:val="24"/>
        </w:rPr>
        <w:t xml:space="preserve">                  </w:t>
      </w:r>
      <w:r w:rsidR="00582D62" w:rsidRPr="000F631F">
        <w:rPr>
          <w:rFonts w:asciiTheme="majorHAnsi" w:eastAsia="Times New Roman" w:hAnsiTheme="majorHAnsi" w:cs="Times New Roman"/>
          <w:bCs/>
          <w:i/>
          <w:sz w:val="24"/>
          <w:szCs w:val="24"/>
        </w:rPr>
        <w:t xml:space="preserve">                  </w:t>
      </w:r>
      <w:r w:rsidR="00582D62">
        <w:rPr>
          <w:rFonts w:ascii="Times New Roman" w:eastAsia="Times New Roman" w:hAnsi="Times New Roman" w:cs="Times New Roman"/>
          <w:bCs/>
          <w:i/>
          <w:sz w:val="24"/>
          <w:szCs w:val="24"/>
        </w:rPr>
        <w:t xml:space="preserve">                            </w:t>
      </w:r>
    </w:p>
    <w:p w:rsidR="00EE5102" w:rsidRPr="00EA30A3" w:rsidRDefault="00EE5102" w:rsidP="00C47873">
      <w:pPr>
        <w:spacing w:before="100" w:beforeAutospacing="1" w:after="100" w:afterAutospacing="1"/>
        <w:rPr>
          <w:rFonts w:asciiTheme="majorHAnsi" w:eastAsia="Times New Roman" w:hAnsiTheme="majorHAnsi" w:cs="Times New Roman"/>
          <w:b/>
          <w:color w:val="C00000"/>
          <w:sz w:val="28"/>
          <w:szCs w:val="28"/>
        </w:rPr>
      </w:pPr>
      <w:r w:rsidRPr="00EA30A3">
        <w:rPr>
          <w:rFonts w:asciiTheme="majorHAnsi" w:eastAsia="Times New Roman" w:hAnsiTheme="majorHAnsi" w:cs="Times New Roman"/>
          <w:b/>
          <w:color w:val="C00000"/>
          <w:sz w:val="28"/>
          <w:szCs w:val="28"/>
        </w:rPr>
        <w:t>Dijeta za celijakiju</w:t>
      </w:r>
    </w:p>
    <w:p w:rsidR="00C47873" w:rsidRPr="00C47873" w:rsidRDefault="00EE5102" w:rsidP="00C47873">
      <w:pPr>
        <w:spacing w:before="100" w:beforeAutospacing="1" w:after="100" w:afterAutospacing="1"/>
        <w:jc w:val="both"/>
        <w:rPr>
          <w:rFonts w:asciiTheme="majorHAnsi" w:eastAsia="Times New Roman" w:hAnsiTheme="majorHAnsi" w:cs="Times New Roman"/>
          <w:color w:val="000000"/>
          <w:sz w:val="24"/>
          <w:szCs w:val="24"/>
        </w:rPr>
      </w:pPr>
      <w:r w:rsidRPr="00EE5102">
        <w:rPr>
          <w:rFonts w:asciiTheme="majorHAnsi" w:eastAsia="Times New Roman" w:hAnsiTheme="majorHAnsi" w:cs="Times New Roman"/>
          <w:color w:val="000000"/>
          <w:sz w:val="24"/>
          <w:szCs w:val="24"/>
        </w:rPr>
        <w:t xml:space="preserve">Dijeta za celijakiju namenjena je bolesnicima sa izrazitom nepodnošljivošću </w:t>
      </w:r>
      <w:r>
        <w:rPr>
          <w:rFonts w:asciiTheme="majorHAnsi" w:eastAsia="Times New Roman" w:hAnsiTheme="majorHAnsi" w:cs="Times New Roman"/>
          <w:color w:val="000000"/>
          <w:sz w:val="24"/>
          <w:szCs w:val="24"/>
        </w:rPr>
        <w:t xml:space="preserve">                                    </w:t>
      </w:r>
      <w:r w:rsidRPr="00EE5102">
        <w:rPr>
          <w:rFonts w:asciiTheme="majorHAnsi" w:eastAsia="Times New Roman" w:hAnsiTheme="majorHAnsi" w:cs="Times New Roman"/>
          <w:color w:val="000000"/>
          <w:sz w:val="24"/>
          <w:szCs w:val="24"/>
        </w:rPr>
        <w:t>na gluten.</w:t>
      </w:r>
      <w:r w:rsidR="00DB50C1">
        <w:rPr>
          <w:rFonts w:asciiTheme="majorHAnsi" w:eastAsia="Times New Roman" w:hAnsiTheme="majorHAnsi" w:cs="Times New Roman"/>
          <w:color w:val="000000"/>
          <w:sz w:val="24"/>
          <w:szCs w:val="24"/>
        </w:rPr>
        <w:t xml:space="preserve"> </w:t>
      </w:r>
      <w:r w:rsidRPr="00EE5102">
        <w:rPr>
          <w:rFonts w:asciiTheme="majorHAnsi" w:eastAsia="Times New Roman" w:hAnsiTheme="majorHAnsi" w:cs="Times New Roman"/>
          <w:color w:val="000000"/>
          <w:sz w:val="24"/>
          <w:szCs w:val="24"/>
        </w:rPr>
        <w:t>Dijeta je visokog proteinskog sastava sa ograničenim masnoćama, raspoređena</w:t>
      </w:r>
      <w:r>
        <w:rPr>
          <w:rFonts w:asciiTheme="majorHAnsi" w:eastAsia="Times New Roman" w:hAnsiTheme="majorHAnsi" w:cs="Times New Roman"/>
          <w:color w:val="000000"/>
          <w:sz w:val="24"/>
          <w:szCs w:val="24"/>
        </w:rPr>
        <w:t xml:space="preserve">              </w:t>
      </w:r>
      <w:r w:rsidRPr="00EE5102">
        <w:rPr>
          <w:rFonts w:asciiTheme="majorHAnsi" w:eastAsia="Times New Roman" w:hAnsiTheme="majorHAnsi" w:cs="Times New Roman"/>
          <w:color w:val="000000"/>
          <w:sz w:val="24"/>
          <w:szCs w:val="24"/>
        </w:rPr>
        <w:t xml:space="preserve"> u više manjih ob</w:t>
      </w:r>
      <w:r>
        <w:rPr>
          <w:rFonts w:asciiTheme="majorHAnsi" w:eastAsia="Times New Roman" w:hAnsiTheme="majorHAnsi" w:cs="Times New Roman"/>
          <w:color w:val="000000"/>
          <w:sz w:val="24"/>
          <w:szCs w:val="24"/>
        </w:rPr>
        <w:t>roka</w:t>
      </w:r>
      <w:r w:rsidRPr="00EE5102">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w:t>
      </w:r>
      <w:r w:rsidRPr="00EE5102">
        <w:rPr>
          <w:rFonts w:asciiTheme="majorHAnsi" w:eastAsia="Times New Roman" w:hAnsiTheme="majorHAnsi" w:cs="Times New Roman"/>
          <w:color w:val="000000"/>
          <w:sz w:val="24"/>
          <w:szCs w:val="24"/>
        </w:rPr>
        <w:t>Najbolji način pripreme namirnica u ovoj dijeti je kuvanje.</w:t>
      </w:r>
    </w:p>
    <w:tbl>
      <w:tblPr>
        <w:tblStyle w:val="TableGrid"/>
        <w:tblW w:w="0" w:type="auto"/>
        <w:tblLook w:val="04A0"/>
      </w:tblPr>
      <w:tblGrid>
        <w:gridCol w:w="4788"/>
        <w:gridCol w:w="4788"/>
      </w:tblGrid>
      <w:tr w:rsidR="001116F9" w:rsidTr="00C47873">
        <w:trPr>
          <w:trHeight w:val="683"/>
        </w:trPr>
        <w:tc>
          <w:tcPr>
            <w:tcW w:w="4788" w:type="dxa"/>
            <w:vAlign w:val="center"/>
          </w:tcPr>
          <w:p w:rsidR="001116F9" w:rsidRPr="00665DB2" w:rsidRDefault="001116F9" w:rsidP="00C47873">
            <w:pPr>
              <w:spacing w:before="100" w:beforeAutospacing="1" w:after="100" w:afterAutospacing="1" w:line="276" w:lineRule="auto"/>
              <w:jc w:val="center"/>
              <w:rPr>
                <w:rFonts w:ascii="Times New Roman" w:eastAsia="Times New Roman" w:hAnsi="Times New Roman" w:cs="Times New Roman"/>
                <w:b/>
                <w:color w:val="C00000"/>
                <w:sz w:val="24"/>
                <w:szCs w:val="24"/>
              </w:rPr>
            </w:pPr>
            <w:r w:rsidRPr="00665DB2">
              <w:rPr>
                <w:rFonts w:ascii="Times New Roman" w:eastAsia="Times New Roman" w:hAnsi="Times New Roman" w:cs="Times New Roman"/>
                <w:b/>
                <w:color w:val="C00000"/>
                <w:sz w:val="24"/>
                <w:szCs w:val="24"/>
              </w:rPr>
              <w:t>NAMIRNICE KOJE NISU DOZVOLJENE U ISHRANI:</w:t>
            </w:r>
          </w:p>
        </w:tc>
        <w:tc>
          <w:tcPr>
            <w:tcW w:w="4788" w:type="dxa"/>
            <w:vAlign w:val="center"/>
          </w:tcPr>
          <w:p w:rsidR="001116F9" w:rsidRPr="00EA30A3" w:rsidRDefault="001116F9" w:rsidP="00EA30A3">
            <w:pPr>
              <w:spacing w:before="100" w:beforeAutospacing="1" w:after="100" w:afterAutospacing="1" w:line="276" w:lineRule="auto"/>
              <w:jc w:val="center"/>
              <w:outlineLvl w:val="1"/>
              <w:rPr>
                <w:rFonts w:ascii="Times New Roman" w:eastAsia="Times New Roman" w:hAnsi="Times New Roman" w:cs="Times New Roman"/>
                <w:b/>
                <w:bCs/>
                <w:color w:val="00B050"/>
                <w:sz w:val="24"/>
                <w:szCs w:val="24"/>
              </w:rPr>
            </w:pPr>
            <w:r w:rsidRPr="00EA30A3">
              <w:rPr>
                <w:rFonts w:ascii="Times New Roman" w:hAnsi="Times New Roman" w:cs="Times New Roman"/>
                <w:b/>
                <w:color w:val="00B050"/>
                <w:sz w:val="24"/>
                <w:szCs w:val="24"/>
              </w:rPr>
              <w:t>NAMIRNICE KOJE SU DOZVOLJENE U ISHRANI:</w:t>
            </w:r>
          </w:p>
        </w:tc>
      </w:tr>
      <w:tr w:rsidR="001116F9" w:rsidTr="001116F9">
        <w:tc>
          <w:tcPr>
            <w:tcW w:w="4788" w:type="dxa"/>
          </w:tcPr>
          <w:p w:rsidR="00665DB2" w:rsidRPr="0082564E" w:rsidRDefault="00665DB2" w:rsidP="00C47873">
            <w:pPr>
              <w:spacing w:before="100" w:beforeAutospacing="1" w:after="100" w:afterAutospacing="1" w:line="276" w:lineRule="auto"/>
              <w:rPr>
                <w:rFonts w:asciiTheme="majorHAnsi" w:eastAsia="Times New Roman" w:hAnsiTheme="majorHAnsi" w:cs="Times New Roman"/>
              </w:rPr>
            </w:pP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žitarice: pšenica, raž, ječam, ovas, zob i njihovi derivati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proizvodi od gore navedenih žitarica: brašno, skrob, griz, prezle, mekinje, kaše, sirupi, želatin,vitamini, instant pire...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mesne prerađevine: kobasice, paštete, salame...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industriski proizvodi: konzervansi, aditivi, boje, emulgatori...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testenine, makarone, špagete, sosevi, pahuljice, senf, kečap, gotova jela, sosevi za salate, šlag, puding, prašak za pecivo, vanilin šećer, kocke za supu, aleva paprika, žvake...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mnogi lekovi i sirupi sadrže gluten, paste za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heme="majorHAnsi" w:eastAsia="Times New Roman" w:hAnsiTheme="majorHAnsi" w:cs="Times New Roman"/>
              </w:rPr>
              <w:t xml:space="preserve">zube, kozmetički preparati... </w:t>
            </w:r>
          </w:p>
        </w:tc>
        <w:tc>
          <w:tcPr>
            <w:tcW w:w="4788" w:type="dxa"/>
          </w:tcPr>
          <w:p w:rsidR="00665DB2" w:rsidRPr="0082564E" w:rsidRDefault="00665DB2" w:rsidP="00C47873">
            <w:pPr>
              <w:spacing w:before="100" w:beforeAutospacing="1" w:after="100" w:afterAutospacing="1" w:line="276" w:lineRule="auto"/>
              <w:rPr>
                <w:rFonts w:asciiTheme="majorHAnsi" w:eastAsia="Times New Roman" w:hAnsiTheme="majorHAnsi" w:cs="Arial"/>
              </w:rPr>
            </w:pP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Arial" w:eastAsia="Times New Roman" w:hAnsi="Arial" w:cs="Arial"/>
              </w:rPr>
              <w:t>♦</w:t>
            </w:r>
            <w:r w:rsidRPr="0082564E">
              <w:rPr>
                <w:rFonts w:asciiTheme="majorHAnsi" w:eastAsia="Times New Roman" w:hAnsiTheme="majorHAnsi" w:cs="Times New Roman"/>
              </w:rPr>
              <w:t xml:space="preserve"> Prirodni proizvodi koji ne sadrže gluten, pirinač, kukuruz, kukuruzno brašno, krompir, soja, heljda, proso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sve vrste voća - sveže, suvo koje nije posuto brašnom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sve vrste povrća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sve vrste mesa, riba, jaja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w:t>
            </w:r>
            <w:r w:rsidR="00EE5102" w:rsidRPr="0082564E">
              <w:rPr>
                <w:rFonts w:asciiTheme="majorHAnsi" w:eastAsia="Times New Roman" w:hAnsiTheme="majorHAnsi" w:cs="Times New Roman"/>
                <w:color w:val="000000"/>
              </w:rPr>
              <w:t>jogurt, kiselo mleko, posni sir</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biljna ulja, biljni margarin, maslac, mast, so, biber, začini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med, šećer, fruktoza, glukozni sirup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bezalkoholna pića i dijetalna pića </w:t>
            </w:r>
          </w:p>
          <w:p w:rsidR="001116F9" w:rsidRPr="0082564E" w:rsidRDefault="001116F9" w:rsidP="00C47873">
            <w:pPr>
              <w:spacing w:before="100" w:beforeAutospacing="1" w:after="100" w:afterAutospacing="1" w:line="276" w:lineRule="auto"/>
              <w:rPr>
                <w:rFonts w:asciiTheme="majorHAnsi" w:eastAsia="Times New Roman" w:hAnsiTheme="majorHAnsi" w:cs="Times New Roman"/>
              </w:rPr>
            </w:pPr>
            <w:r w:rsidRPr="0082564E">
              <w:rPr>
                <w:rFonts w:ascii="Times New Roman" w:eastAsia="Times New Roman" w:hAnsi="Times New Roman" w:cs="Times New Roman"/>
              </w:rPr>
              <w:t>♦</w:t>
            </w:r>
            <w:r w:rsidRPr="0082564E">
              <w:rPr>
                <w:rFonts w:asciiTheme="majorHAnsi" w:eastAsia="Times New Roman" w:hAnsiTheme="majorHAnsi" w:cs="Times New Roman"/>
              </w:rPr>
              <w:t xml:space="preserve"> kafa, čaj, voćni sokovi i nektari </w:t>
            </w:r>
          </w:p>
        </w:tc>
      </w:tr>
    </w:tbl>
    <w:p w:rsidR="0082564E" w:rsidRDefault="0082564E" w:rsidP="0082564E">
      <w:pPr>
        <w:spacing w:before="100" w:beforeAutospacing="1" w:after="100" w:afterAutospacing="1"/>
        <w:outlineLvl w:val="1"/>
        <w:rPr>
          <w:noProof/>
        </w:rPr>
      </w:pPr>
      <w:r>
        <w:rPr>
          <w:noProof/>
        </w:rPr>
        <w:drawing>
          <wp:anchor distT="0" distB="0" distL="114300" distR="114300" simplePos="0" relativeHeight="251667456" behindDoc="1" locked="0" layoutInCell="1" allowOverlap="1">
            <wp:simplePos x="0" y="0"/>
            <wp:positionH relativeFrom="column">
              <wp:posOffset>2156460</wp:posOffset>
            </wp:positionH>
            <wp:positionV relativeFrom="paragraph">
              <wp:posOffset>359410</wp:posOffset>
            </wp:positionV>
            <wp:extent cx="1654810" cy="980440"/>
            <wp:effectExtent l="190500" t="152400" r="173990" b="124460"/>
            <wp:wrapTight wrapText="bothSides">
              <wp:wrapPolygon edited="0">
                <wp:start x="0" y="-3358"/>
                <wp:lineTo x="-1492" y="-2098"/>
                <wp:lineTo x="-2487" y="420"/>
                <wp:lineTo x="-2487" y="18466"/>
                <wp:lineTo x="-1492" y="23503"/>
                <wp:lineTo x="0" y="24342"/>
                <wp:lineTo x="21384" y="24342"/>
                <wp:lineTo x="21633" y="24342"/>
                <wp:lineTo x="22628" y="23503"/>
                <wp:lineTo x="22876" y="23503"/>
                <wp:lineTo x="23871" y="18466"/>
                <wp:lineTo x="23871" y="1259"/>
                <wp:lineTo x="22628" y="-2518"/>
                <wp:lineTo x="21384" y="-3358"/>
                <wp:lineTo x="0" y="-3358"/>
              </wp:wrapPolygon>
            </wp:wrapTight>
            <wp:docPr id="35" name="Picture 35" descr="http://www.glutafin.co.uk/content/images/common/weaning_your_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lutafin.co.uk/content/images/common/weaning_your_baby.jpg"/>
                    <pic:cNvPicPr>
                      <a:picLocks noChangeAspect="1" noChangeArrowheads="1"/>
                    </pic:cNvPicPr>
                  </pic:nvPicPr>
                  <pic:blipFill>
                    <a:blip r:embed="rId24" cstate="print"/>
                    <a:srcRect/>
                    <a:stretch>
                      <a:fillRect/>
                    </a:stretch>
                  </pic:blipFill>
                  <pic:spPr bwMode="auto">
                    <a:xfrm>
                      <a:off x="0" y="0"/>
                      <a:ext cx="1654810" cy="980440"/>
                    </a:xfrm>
                    <a:prstGeom prst="rect">
                      <a:avLst/>
                    </a:prstGeom>
                    <a:ln>
                      <a:noFill/>
                    </a:ln>
                    <a:effectLst>
                      <a:outerShdw blurRad="190500" algn="tl" rotWithShape="0">
                        <a:srgbClr val="000000">
                          <a:alpha val="70000"/>
                        </a:srgbClr>
                      </a:outerShdw>
                    </a:effectLst>
                  </pic:spPr>
                </pic:pic>
              </a:graphicData>
            </a:graphic>
          </wp:anchor>
        </w:drawing>
      </w:r>
    </w:p>
    <w:p w:rsidR="009D0915" w:rsidRDefault="009D0915" w:rsidP="009D0915">
      <w:pPr>
        <w:spacing w:before="100" w:beforeAutospacing="1" w:after="100" w:afterAutospacing="1"/>
        <w:jc w:val="center"/>
        <w:outlineLvl w:val="1"/>
        <w:rPr>
          <w:rFonts w:ascii="Times New Roman" w:eastAsia="Times New Roman" w:hAnsi="Times New Roman" w:cs="Times New Roman"/>
          <w:bCs/>
          <w:i/>
          <w:sz w:val="24"/>
          <w:szCs w:val="24"/>
        </w:rPr>
      </w:pPr>
    </w:p>
    <w:p w:rsidR="0082564E" w:rsidRDefault="0082564E" w:rsidP="009D0915">
      <w:pPr>
        <w:spacing w:before="100" w:beforeAutospacing="1" w:after="100" w:afterAutospacing="1"/>
        <w:jc w:val="center"/>
        <w:outlineLvl w:val="1"/>
        <w:rPr>
          <w:rFonts w:ascii="Times New Roman" w:eastAsia="Times New Roman" w:hAnsi="Times New Roman" w:cs="Times New Roman"/>
          <w:bCs/>
          <w:i/>
          <w:sz w:val="24"/>
          <w:szCs w:val="24"/>
        </w:rPr>
      </w:pPr>
    </w:p>
    <w:p w:rsidR="0082564E" w:rsidRDefault="0082564E" w:rsidP="009D0915">
      <w:pPr>
        <w:spacing w:before="100" w:beforeAutospacing="1" w:after="100" w:afterAutospacing="1"/>
        <w:jc w:val="center"/>
        <w:outlineLvl w:val="1"/>
        <w:rPr>
          <w:rFonts w:ascii="Times New Roman" w:eastAsia="Times New Roman" w:hAnsi="Times New Roman" w:cs="Times New Roman"/>
          <w:bCs/>
          <w:i/>
          <w:sz w:val="24"/>
          <w:szCs w:val="24"/>
        </w:rPr>
      </w:pPr>
    </w:p>
    <w:p w:rsidR="009D0915" w:rsidRPr="00582D62" w:rsidRDefault="009D0915" w:rsidP="009D0915">
      <w:pPr>
        <w:spacing w:before="100" w:beforeAutospacing="1" w:after="100" w:afterAutospacing="1"/>
        <w:jc w:val="center"/>
        <w:outlineLvl w:val="1"/>
        <w:rPr>
          <w:rFonts w:ascii="Times New Roman" w:eastAsia="Times New Roman" w:hAnsi="Times New Roman" w:cs="Times New Roman"/>
          <w:bCs/>
          <w:i/>
          <w:sz w:val="24"/>
          <w:szCs w:val="24"/>
        </w:rPr>
      </w:pPr>
      <w:r w:rsidRPr="009D0915">
        <w:rPr>
          <w:rFonts w:ascii="Times New Roman" w:eastAsia="Times New Roman" w:hAnsi="Times New Roman" w:cs="Times New Roman"/>
          <w:bCs/>
          <w:i/>
          <w:sz w:val="24"/>
          <w:szCs w:val="24"/>
        </w:rPr>
        <w:t xml:space="preserve"> </w:t>
      </w:r>
      <w:r w:rsidRPr="00582D62">
        <w:rPr>
          <w:rFonts w:ascii="Times New Roman" w:eastAsia="Times New Roman" w:hAnsi="Times New Roman" w:cs="Times New Roman"/>
          <w:bCs/>
          <w:i/>
          <w:sz w:val="24"/>
          <w:szCs w:val="24"/>
        </w:rPr>
        <w:t>http://www.gluta</w:t>
      </w:r>
      <w:r>
        <w:rPr>
          <w:rFonts w:ascii="Times New Roman" w:eastAsia="Times New Roman" w:hAnsi="Times New Roman" w:cs="Times New Roman"/>
          <w:bCs/>
          <w:i/>
          <w:sz w:val="24"/>
          <w:szCs w:val="24"/>
        </w:rPr>
        <w:t>fin.co.uk</w:t>
      </w:r>
    </w:p>
    <w:p w:rsidR="00D6122C" w:rsidRPr="00EA30A3" w:rsidRDefault="00D6122C" w:rsidP="00C47873">
      <w:pPr>
        <w:spacing w:before="100" w:beforeAutospacing="1" w:after="100" w:afterAutospacing="1"/>
        <w:outlineLvl w:val="1"/>
        <w:rPr>
          <w:rFonts w:asciiTheme="majorHAnsi" w:eastAsia="Times New Roman" w:hAnsiTheme="majorHAnsi" w:cs="Times New Roman"/>
          <w:b/>
          <w:bCs/>
          <w:color w:val="C00000"/>
          <w:sz w:val="28"/>
          <w:szCs w:val="28"/>
        </w:rPr>
      </w:pPr>
      <w:r w:rsidRPr="00EA30A3">
        <w:rPr>
          <w:rFonts w:asciiTheme="majorHAnsi" w:eastAsia="Times New Roman" w:hAnsiTheme="majorHAnsi" w:cs="Times New Roman"/>
          <w:b/>
          <w:bCs/>
          <w:color w:val="C00000"/>
          <w:sz w:val="28"/>
          <w:szCs w:val="28"/>
        </w:rPr>
        <w:lastRenderedPageBreak/>
        <w:t>Bezglutenska hrana u Srbiji</w:t>
      </w:r>
    </w:p>
    <w:p w:rsidR="00C47873" w:rsidRDefault="00D6122C" w:rsidP="00C47873">
      <w:pPr>
        <w:spacing w:before="100" w:beforeAutospacing="1" w:after="100" w:afterAutospacing="1"/>
        <w:jc w:val="both"/>
        <w:rPr>
          <w:rFonts w:ascii="Times New Roman" w:eastAsia="Times New Roman" w:hAnsi="Times New Roman" w:cs="Times New Roman"/>
          <w:sz w:val="24"/>
          <w:szCs w:val="24"/>
        </w:rPr>
      </w:pPr>
      <w:r w:rsidRPr="00D6122C">
        <w:rPr>
          <w:rFonts w:ascii="Times New Roman" w:eastAsia="Times New Roman" w:hAnsi="Times New Roman" w:cs="Times New Roman"/>
          <w:sz w:val="24"/>
          <w:szCs w:val="24"/>
        </w:rPr>
        <w:t>Oboleli u našoj zemlji retko šta mogu da kupe u prodavnicama, delom jer naši proizvodi nisu dobro deklarisani, onako kako je to propisano u evropskim zemljama, a delom jer u našoj zemlji ne postoji sigur</w:t>
      </w:r>
      <w:r w:rsidR="00C47873">
        <w:rPr>
          <w:rFonts w:ascii="Times New Roman" w:eastAsia="Times New Roman" w:hAnsi="Times New Roman" w:cs="Times New Roman"/>
          <w:sz w:val="24"/>
          <w:szCs w:val="24"/>
        </w:rPr>
        <w:t xml:space="preserve">na bezglutenska proizvodnja. </w:t>
      </w:r>
    </w:p>
    <w:p w:rsidR="00C47873" w:rsidRDefault="00D6122C" w:rsidP="00C47873">
      <w:pPr>
        <w:spacing w:before="100" w:beforeAutospacing="1" w:after="100" w:afterAutospacing="1"/>
        <w:jc w:val="both"/>
        <w:rPr>
          <w:rFonts w:ascii="Times New Roman" w:eastAsia="Times New Roman" w:hAnsi="Times New Roman" w:cs="Times New Roman"/>
          <w:sz w:val="24"/>
          <w:szCs w:val="24"/>
        </w:rPr>
      </w:pPr>
      <w:r w:rsidRPr="00D6122C">
        <w:rPr>
          <w:rFonts w:ascii="Times New Roman" w:eastAsia="Times New Roman" w:hAnsi="Times New Roman" w:cs="Times New Roman"/>
          <w:sz w:val="24"/>
          <w:szCs w:val="24"/>
        </w:rPr>
        <w:t xml:space="preserve">Nerazumevanje i nepoznavanje celijakije osnovni je problem kod domaćih proizvođača hrane koji nepoznavanjem specifičnosti u bezglutenskoj proizvodnji prehrambenih namirnica mogu naneti nenadoknadivu štetu po zdravlje obolelih. Bezglutenska proizvodnja mora biti strogo odvojena od proizvodnje u kojoj se koristi gluten, namirnice koje se koriste moraju biti strogo kontrolisane da ne bi došlo do kontaminacije. Vrlo često oboleli hranu nabavljaju u inostranstvu, a takav režim ishrane je vrlo skup. Za bolji, kvalitetniji i zdraviji život celijačno obolelih neophodna je šira društvena aktivnost i veće angažovanje državnih institucija. </w:t>
      </w:r>
    </w:p>
    <w:p w:rsidR="00D6122C" w:rsidRDefault="00D6122C" w:rsidP="00C47873">
      <w:pPr>
        <w:spacing w:before="100" w:beforeAutospacing="1" w:after="100" w:afterAutospacing="1"/>
        <w:jc w:val="both"/>
        <w:rPr>
          <w:rFonts w:ascii="Times New Roman" w:eastAsia="Times New Roman" w:hAnsi="Times New Roman" w:cs="Times New Roman"/>
          <w:sz w:val="24"/>
          <w:szCs w:val="24"/>
        </w:rPr>
      </w:pPr>
      <w:r w:rsidRPr="00D6122C">
        <w:rPr>
          <w:rFonts w:ascii="Times New Roman" w:eastAsia="Times New Roman" w:hAnsi="Times New Roman" w:cs="Times New Roman"/>
          <w:sz w:val="24"/>
          <w:szCs w:val="24"/>
        </w:rPr>
        <w:t xml:space="preserve">Potreban je stalni nadzor nad proizvodnjom i prometom bezglutnske hrane i kontinuirana edukacija o celijakiji zdravstvenih radnika, farmaceuta, ugostitelja, hotelijera i trgovaca. </w:t>
      </w:r>
      <w:r w:rsidR="00C47873">
        <w:rPr>
          <w:rFonts w:ascii="Times New Roman" w:eastAsia="Times New Roman" w:hAnsi="Times New Roman" w:cs="Times New Roman"/>
          <w:sz w:val="24"/>
          <w:szCs w:val="24"/>
        </w:rPr>
        <w:t xml:space="preserve">                  </w:t>
      </w:r>
      <w:r w:rsidRPr="00D6122C">
        <w:rPr>
          <w:rFonts w:ascii="Times New Roman" w:eastAsia="Times New Roman" w:hAnsi="Times New Roman" w:cs="Times New Roman"/>
          <w:sz w:val="24"/>
          <w:szCs w:val="24"/>
        </w:rPr>
        <w:t xml:space="preserve">Na žalost u Srbiji proizvođači nisu u obavezi da naznače da li njihov proizvod sadrži gluten dok je u EU obavezno navođenje prisustva glutena u proizvodima. Opasno je i kada se pojave </w:t>
      </w:r>
      <w:r w:rsidRPr="006073C5">
        <w:rPr>
          <w:rFonts w:ascii="Times New Roman" w:eastAsia="Times New Roman" w:hAnsi="Times New Roman" w:cs="Times New Roman"/>
          <w:sz w:val="24"/>
          <w:szCs w:val="24"/>
        </w:rPr>
        <w:t>proizvođači koji se reklamiraju kao bezglutenski „bez glutena“ pa čak su neki stavili i bezglutenski znak prešarane pšenice na koji nemaju pravo, jer u Srbiji još ni jedan proizvođač nije dobio pravo na ovaj znak. Na ovakav način se direktno ugrožava zdravlje obolelih</w:t>
      </w:r>
      <w:r w:rsidR="00C47873" w:rsidRPr="006073C5">
        <w:rPr>
          <w:rFonts w:ascii="Times New Roman" w:eastAsia="Times New Roman" w:hAnsi="Times New Roman" w:cs="Times New Roman"/>
          <w:sz w:val="24"/>
          <w:szCs w:val="24"/>
        </w:rPr>
        <w:t>.</w:t>
      </w:r>
      <w:r w:rsidR="009A0127" w:rsidRPr="006073C5">
        <w:rPr>
          <w:rFonts w:ascii="Times New Roman" w:hAnsi="Times New Roman" w:cs="Times New Roman"/>
          <w:sz w:val="24"/>
          <w:szCs w:val="24"/>
        </w:rPr>
        <w:t xml:space="preserve"> </w:t>
      </w:r>
      <w:r w:rsidR="006073C5" w:rsidRPr="006073C5">
        <w:rPr>
          <w:rFonts w:ascii="Times New Roman" w:hAnsi="Times New Roman" w:cs="Times New Roman"/>
          <w:sz w:val="24"/>
          <w:szCs w:val="24"/>
        </w:rPr>
        <w:t>Na inicijativu Udruženja Srbije za celijakiju,</w:t>
      </w:r>
      <w:r w:rsidR="006073C5" w:rsidRPr="006073C5">
        <w:t xml:space="preserve"> </w:t>
      </w:r>
      <w:r w:rsidR="009A0127" w:rsidRPr="009A0127">
        <w:rPr>
          <w:rFonts w:ascii="Times New Roman" w:eastAsia="Times New Roman" w:hAnsi="Times New Roman" w:cs="Times New Roman"/>
          <w:sz w:val="24"/>
          <w:szCs w:val="24"/>
        </w:rPr>
        <w:t>RFZO je odobrio mesečno izdavanje na recept 7 kg bezglurenskog brašna osobama obolelim od celijakije.</w:t>
      </w:r>
    </w:p>
    <w:p w:rsidR="00A31EF2" w:rsidRDefault="0072179F" w:rsidP="00A31EF2">
      <w:pPr>
        <w:spacing w:before="100" w:beforeAutospacing="1" w:after="100" w:afterAutospacing="1"/>
        <w:jc w:val="both"/>
        <w:rPr>
          <w:rFonts w:ascii="Times New Roman" w:hAnsi="Times New Roman" w:cs="Times New Roman"/>
          <w:sz w:val="24"/>
          <w:szCs w:val="24"/>
        </w:rPr>
      </w:pPr>
      <w:r w:rsidRPr="00A31EF2">
        <w:rPr>
          <w:rStyle w:val="Strong"/>
          <w:rFonts w:ascii="Times New Roman" w:hAnsi="Times New Roman" w:cs="Times New Roman"/>
          <w:sz w:val="24"/>
          <w:szCs w:val="24"/>
        </w:rPr>
        <w:t>Namirnice "bez glutena"</w:t>
      </w:r>
    </w:p>
    <w:p w:rsidR="0072179F" w:rsidRPr="00A31EF2" w:rsidRDefault="0072179F" w:rsidP="00A31EF2">
      <w:pPr>
        <w:spacing w:before="100" w:beforeAutospacing="1" w:after="100" w:afterAutospacing="1"/>
        <w:jc w:val="both"/>
        <w:rPr>
          <w:rFonts w:ascii="Times New Roman" w:eastAsia="Times New Roman" w:hAnsi="Times New Roman" w:cs="Times New Roman"/>
          <w:sz w:val="24"/>
          <w:szCs w:val="24"/>
        </w:rPr>
      </w:pPr>
      <w:r w:rsidRPr="00A31EF2">
        <w:rPr>
          <w:rFonts w:ascii="Times New Roman" w:hAnsi="Times New Roman" w:cs="Times New Roman"/>
          <w:sz w:val="24"/>
          <w:szCs w:val="24"/>
        </w:rPr>
        <w:t>Pra</w:t>
      </w:r>
      <w:r w:rsidR="00A31EF2">
        <w:rPr>
          <w:rFonts w:ascii="Times New Roman" w:hAnsi="Times New Roman" w:cs="Times New Roman"/>
          <w:sz w:val="24"/>
          <w:szCs w:val="24"/>
        </w:rPr>
        <w:t>vilnikom o hrani bez glutena date su sledeće smernice; hrana nam</w:t>
      </w:r>
      <w:r w:rsidRPr="00A31EF2">
        <w:rPr>
          <w:rFonts w:ascii="Times New Roman" w:hAnsi="Times New Roman" w:cs="Times New Roman"/>
          <w:sz w:val="24"/>
          <w:szCs w:val="24"/>
        </w:rPr>
        <w:t>enjena osobama intolerantnim na gluten, a koja sadrži jedan ili više sastojaka proizvedenih od pšenice, raži, ječma, zobi ili njihovih hibridnih vrsta posebno prerađenih s ciljem sma</w:t>
      </w:r>
      <w:r w:rsidR="00A31EF2">
        <w:rPr>
          <w:rFonts w:ascii="Times New Roman" w:hAnsi="Times New Roman" w:cs="Times New Roman"/>
          <w:sz w:val="24"/>
          <w:szCs w:val="24"/>
        </w:rPr>
        <w:t>njenja količine glutena, ne sm</w:t>
      </w:r>
      <w:r w:rsidRPr="00A31EF2">
        <w:rPr>
          <w:rFonts w:ascii="Times New Roman" w:hAnsi="Times New Roman" w:cs="Times New Roman"/>
          <w:sz w:val="24"/>
          <w:szCs w:val="24"/>
        </w:rPr>
        <w:t xml:space="preserve">e sadržavati količinu glutena višu od 100 mg /kg u gotovom proizvodu. Od 2008. godine dogovoreno je da hrana s oznakom „bez glutena" sadrži manje od 20 mg/kg glutena, </w:t>
      </w:r>
      <w:r w:rsidR="00A31EF2">
        <w:rPr>
          <w:rFonts w:ascii="Times New Roman" w:hAnsi="Times New Roman" w:cs="Times New Roman"/>
          <w:sz w:val="24"/>
          <w:szCs w:val="24"/>
        </w:rPr>
        <w:t xml:space="preserve">                          </w:t>
      </w:r>
      <w:r w:rsidRPr="00A31EF2">
        <w:rPr>
          <w:rFonts w:ascii="Times New Roman" w:hAnsi="Times New Roman" w:cs="Times New Roman"/>
          <w:sz w:val="24"/>
          <w:szCs w:val="24"/>
        </w:rPr>
        <w:t xml:space="preserve">dok namirnice koje sadrže između 21 mg/kg i 100 mg/kg glutena u gotovom proizvodu mogu biti označene s „vrlo </w:t>
      </w:r>
      <w:r w:rsidR="00A31EF2">
        <w:rPr>
          <w:rFonts w:ascii="Times New Roman" w:hAnsi="Times New Roman" w:cs="Times New Roman"/>
          <w:sz w:val="24"/>
          <w:szCs w:val="24"/>
        </w:rPr>
        <w:t>nizak nivo</w:t>
      </w:r>
      <w:r w:rsidRPr="00A31EF2">
        <w:rPr>
          <w:rFonts w:ascii="Times New Roman" w:hAnsi="Times New Roman" w:cs="Times New Roman"/>
          <w:sz w:val="24"/>
          <w:szCs w:val="24"/>
        </w:rPr>
        <w:t xml:space="preserve"> glutena". Odluke o specifičnosti ovakvog označavanja mogu varirati na </w:t>
      </w:r>
      <w:r w:rsidR="00A31EF2">
        <w:rPr>
          <w:rFonts w:ascii="Times New Roman" w:hAnsi="Times New Roman" w:cs="Times New Roman"/>
          <w:sz w:val="24"/>
          <w:szCs w:val="24"/>
        </w:rPr>
        <w:t>nacionalnom nivou. Takođe</w:t>
      </w:r>
      <w:r w:rsidRPr="00A31EF2">
        <w:rPr>
          <w:rFonts w:ascii="Times New Roman" w:hAnsi="Times New Roman" w:cs="Times New Roman"/>
          <w:sz w:val="24"/>
          <w:szCs w:val="24"/>
        </w:rPr>
        <w:t xml:space="preserve"> je dopušteno da namirnice za koje ne bismo očekivali da sadrže gluten imaju oznaku „bez glutena", pod </w:t>
      </w:r>
      <w:r w:rsidR="00A31EF2">
        <w:rPr>
          <w:rFonts w:ascii="Times New Roman" w:hAnsi="Times New Roman" w:cs="Times New Roman"/>
          <w:sz w:val="24"/>
          <w:szCs w:val="24"/>
        </w:rPr>
        <w:t>uslovom</w:t>
      </w:r>
      <w:r w:rsidRPr="00A31EF2">
        <w:rPr>
          <w:rFonts w:ascii="Times New Roman" w:hAnsi="Times New Roman" w:cs="Times New Roman"/>
          <w:sz w:val="24"/>
          <w:szCs w:val="24"/>
        </w:rPr>
        <w:t xml:space="preserve"> da sadrže manje od 20 mg/kg glutena. Ideja je pomoći potrošaču iden</w:t>
      </w:r>
      <w:r w:rsidR="00A31EF2">
        <w:rPr>
          <w:rFonts w:ascii="Times New Roman" w:hAnsi="Times New Roman" w:cs="Times New Roman"/>
          <w:sz w:val="24"/>
          <w:szCs w:val="24"/>
        </w:rPr>
        <w:t xml:space="preserve">tifikovati </w:t>
      </w:r>
      <w:r w:rsidRPr="00A31EF2">
        <w:rPr>
          <w:rFonts w:ascii="Times New Roman" w:hAnsi="Times New Roman" w:cs="Times New Roman"/>
          <w:sz w:val="24"/>
          <w:szCs w:val="24"/>
        </w:rPr>
        <w:t xml:space="preserve">hranu koja je bez glutena, </w:t>
      </w:r>
      <w:r w:rsidR="00A31EF2">
        <w:rPr>
          <w:rFonts w:ascii="Times New Roman" w:hAnsi="Times New Roman" w:cs="Times New Roman"/>
          <w:sz w:val="24"/>
          <w:szCs w:val="24"/>
        </w:rPr>
        <w:t>mada</w:t>
      </w:r>
      <w:r w:rsidRPr="00A31EF2">
        <w:rPr>
          <w:rFonts w:ascii="Times New Roman" w:hAnsi="Times New Roman" w:cs="Times New Roman"/>
          <w:sz w:val="24"/>
          <w:szCs w:val="24"/>
        </w:rPr>
        <w:t xml:space="preserve"> time možemo naići na apsurd; npr. kruška koja bi sadržavala oznaku – „bez glutena".</w:t>
      </w:r>
    </w:p>
    <w:p w:rsidR="00A31EF2" w:rsidRDefault="00A31EF2" w:rsidP="00A31EF2">
      <w:pPr>
        <w:jc w:val="both"/>
        <w:rPr>
          <w:rFonts w:ascii="Times New Roman" w:hAnsi="Times New Roman" w:cs="Times New Roman"/>
          <w:sz w:val="24"/>
          <w:szCs w:val="24"/>
        </w:rPr>
      </w:pPr>
      <w:r>
        <w:rPr>
          <w:rStyle w:val="Strong"/>
          <w:rFonts w:ascii="Times New Roman" w:hAnsi="Times New Roman" w:cs="Times New Roman"/>
          <w:sz w:val="24"/>
          <w:szCs w:val="24"/>
        </w:rPr>
        <w:t>Nova saznanja</w:t>
      </w:r>
    </w:p>
    <w:p w:rsidR="00D6122C" w:rsidRPr="00A31EF2" w:rsidRDefault="00A31EF2" w:rsidP="00A31EF2">
      <w:pPr>
        <w:jc w:val="both"/>
        <w:rPr>
          <w:rFonts w:ascii="Times New Roman" w:hAnsi="Times New Roman" w:cs="Times New Roman"/>
          <w:sz w:val="24"/>
          <w:szCs w:val="24"/>
        </w:rPr>
      </w:pPr>
      <w:r>
        <w:rPr>
          <w:rFonts w:ascii="Times New Roman" w:hAnsi="Times New Roman" w:cs="Times New Roman"/>
          <w:sz w:val="24"/>
          <w:szCs w:val="24"/>
        </w:rPr>
        <w:t>Uprkos</w:t>
      </w:r>
      <w:r w:rsidR="0072179F" w:rsidRPr="00A31EF2">
        <w:rPr>
          <w:rFonts w:ascii="Times New Roman" w:hAnsi="Times New Roman" w:cs="Times New Roman"/>
          <w:sz w:val="24"/>
          <w:szCs w:val="24"/>
        </w:rPr>
        <w:t xml:space="preserve"> dijeti 'bez glutena' kao naj</w:t>
      </w:r>
      <w:r>
        <w:rPr>
          <w:rFonts w:ascii="Times New Roman" w:hAnsi="Times New Roman" w:cs="Times New Roman"/>
          <w:sz w:val="24"/>
          <w:szCs w:val="24"/>
        </w:rPr>
        <w:t>delotvornijoj metodi izb</w:t>
      </w:r>
      <w:r w:rsidR="0072179F" w:rsidRPr="00A31EF2">
        <w:rPr>
          <w:rFonts w:ascii="Times New Roman" w:hAnsi="Times New Roman" w:cs="Times New Roman"/>
          <w:sz w:val="24"/>
          <w:szCs w:val="24"/>
        </w:rPr>
        <w:t xml:space="preserve">egavanja simptoma ove </w:t>
      </w:r>
      <w:r>
        <w:rPr>
          <w:rFonts w:ascii="Times New Roman" w:hAnsi="Times New Roman" w:cs="Times New Roman"/>
          <w:sz w:val="24"/>
          <w:szCs w:val="24"/>
        </w:rPr>
        <w:t>autoimune bolesti, postoje zaht</w:t>
      </w:r>
      <w:r w:rsidR="0072179F" w:rsidRPr="00A31EF2">
        <w:rPr>
          <w:rFonts w:ascii="Times New Roman" w:hAnsi="Times New Roman" w:cs="Times New Roman"/>
          <w:sz w:val="24"/>
          <w:szCs w:val="24"/>
        </w:rPr>
        <w:t>evi za nekom</w:t>
      </w:r>
      <w:r>
        <w:rPr>
          <w:rFonts w:ascii="Times New Roman" w:hAnsi="Times New Roman" w:cs="Times New Roman"/>
          <w:sz w:val="24"/>
          <w:szCs w:val="24"/>
        </w:rPr>
        <w:t xml:space="preserve"> od alternativnih mogućnosti l</w:t>
      </w:r>
      <w:r w:rsidR="0072179F" w:rsidRPr="00A31EF2">
        <w:rPr>
          <w:rFonts w:ascii="Times New Roman" w:hAnsi="Times New Roman" w:cs="Times New Roman"/>
          <w:sz w:val="24"/>
          <w:szCs w:val="24"/>
        </w:rPr>
        <w:t>ečenj</w:t>
      </w:r>
      <w:r>
        <w:rPr>
          <w:rFonts w:ascii="Times New Roman" w:hAnsi="Times New Roman" w:cs="Times New Roman"/>
          <w:sz w:val="24"/>
          <w:szCs w:val="24"/>
        </w:rPr>
        <w:t>a. U budućnosti, novi oblici l</w:t>
      </w:r>
      <w:r w:rsidR="0072179F" w:rsidRPr="00A31EF2">
        <w:rPr>
          <w:rFonts w:ascii="Times New Roman" w:hAnsi="Times New Roman" w:cs="Times New Roman"/>
          <w:sz w:val="24"/>
          <w:szCs w:val="24"/>
        </w:rPr>
        <w:t>ečenja mogli bi uključivati modifikaciju prirodnog enzima po imenu kumomalizin– As čime bi se postiglo razlaganje glutena na m</w:t>
      </w:r>
      <w:r>
        <w:rPr>
          <w:rFonts w:ascii="Times New Roman" w:hAnsi="Times New Roman" w:cs="Times New Roman"/>
          <w:sz w:val="24"/>
          <w:szCs w:val="24"/>
        </w:rPr>
        <w:t>nogo manje peptide, kao i korišć</w:t>
      </w:r>
      <w:r w:rsidR="0072179F" w:rsidRPr="00A31EF2">
        <w:rPr>
          <w:rFonts w:ascii="Times New Roman" w:hAnsi="Times New Roman" w:cs="Times New Roman"/>
          <w:sz w:val="24"/>
          <w:szCs w:val="24"/>
        </w:rPr>
        <w:t>enje supstrata ko</w:t>
      </w:r>
      <w:r>
        <w:rPr>
          <w:rFonts w:ascii="Times New Roman" w:hAnsi="Times New Roman" w:cs="Times New Roman"/>
          <w:sz w:val="24"/>
          <w:szCs w:val="24"/>
        </w:rPr>
        <w:t xml:space="preserve">ji bi </w:t>
      </w:r>
      <w:r>
        <w:rPr>
          <w:rFonts w:ascii="Times New Roman" w:hAnsi="Times New Roman" w:cs="Times New Roman"/>
          <w:sz w:val="24"/>
          <w:szCs w:val="24"/>
        </w:rPr>
        <w:lastRenderedPageBreak/>
        <w:t>regulisali crevnu propustljivost čime bi se spr</w:t>
      </w:r>
      <w:r w:rsidR="0072179F" w:rsidRPr="00A31EF2">
        <w:rPr>
          <w:rFonts w:ascii="Times New Roman" w:hAnsi="Times New Roman" w:cs="Times New Roman"/>
          <w:sz w:val="24"/>
          <w:szCs w:val="24"/>
        </w:rPr>
        <w:t xml:space="preserve">ečio ulaz glutena u epitelne </w:t>
      </w:r>
      <w:r>
        <w:rPr>
          <w:rFonts w:ascii="Times New Roman" w:hAnsi="Times New Roman" w:cs="Times New Roman"/>
          <w:sz w:val="24"/>
          <w:szCs w:val="24"/>
        </w:rPr>
        <w:t>ćelije creva. Takođe je bitno razlikovati os</w:t>
      </w:r>
      <w:r w:rsidR="0072179F" w:rsidRPr="00A31EF2">
        <w:rPr>
          <w:rFonts w:ascii="Times New Roman" w:hAnsi="Times New Roman" w:cs="Times New Roman"/>
          <w:sz w:val="24"/>
          <w:szCs w:val="24"/>
        </w:rPr>
        <w:t>etljivost na gluten od bolesti celijakije. Smatra se da oko 6 posto ukupnog stanovništva pati od intolerancije na ovaj prote</w:t>
      </w:r>
      <w:r>
        <w:rPr>
          <w:rFonts w:ascii="Times New Roman" w:hAnsi="Times New Roman" w:cs="Times New Roman"/>
          <w:sz w:val="24"/>
          <w:szCs w:val="24"/>
        </w:rPr>
        <w:t>in. U to</w:t>
      </w:r>
      <w:r w:rsidR="0072179F" w:rsidRPr="00A31EF2">
        <w:rPr>
          <w:rFonts w:ascii="Times New Roman" w:hAnsi="Times New Roman" w:cs="Times New Roman"/>
          <w:sz w:val="24"/>
          <w:szCs w:val="24"/>
        </w:rPr>
        <w:t>ku su detaljne analize kliničkog ispitivanja na biomarkerima koji bi trebali identif</w:t>
      </w:r>
      <w:r>
        <w:rPr>
          <w:rFonts w:ascii="Times New Roman" w:hAnsi="Times New Roman" w:cs="Times New Roman"/>
          <w:sz w:val="24"/>
          <w:szCs w:val="24"/>
        </w:rPr>
        <w:t>ikovati os</w:t>
      </w:r>
      <w:r w:rsidR="0072179F" w:rsidRPr="00A31EF2">
        <w:rPr>
          <w:rFonts w:ascii="Times New Roman" w:hAnsi="Times New Roman" w:cs="Times New Roman"/>
          <w:sz w:val="24"/>
          <w:szCs w:val="24"/>
        </w:rPr>
        <w:t xml:space="preserve">etljivost na gluten, što bi </w:t>
      </w:r>
      <w:r>
        <w:rPr>
          <w:rFonts w:ascii="Times New Roman" w:hAnsi="Times New Roman" w:cs="Times New Roman"/>
          <w:sz w:val="24"/>
          <w:szCs w:val="24"/>
        </w:rPr>
        <w:t>na kraju utrlo nove pute</w:t>
      </w:r>
      <w:r w:rsidR="0072179F" w:rsidRPr="00A31EF2">
        <w:rPr>
          <w:rFonts w:ascii="Times New Roman" w:hAnsi="Times New Roman" w:cs="Times New Roman"/>
          <w:sz w:val="24"/>
          <w:szCs w:val="24"/>
        </w:rPr>
        <w:t>ve za razvoj dijagnostike na ovom području.</w:t>
      </w:r>
    </w:p>
    <w:p w:rsidR="009D0915" w:rsidRDefault="009D0915" w:rsidP="00A31EF2">
      <w:pPr>
        <w:jc w:val="both"/>
        <w:rPr>
          <w:rFonts w:ascii="Times New Roman" w:hAnsi="Times New Roman" w:cs="Times New Roman"/>
          <w:b/>
          <w:sz w:val="24"/>
          <w:szCs w:val="24"/>
        </w:rPr>
      </w:pPr>
    </w:p>
    <w:p w:rsidR="001B1F34" w:rsidRPr="00EA30A3" w:rsidRDefault="001B1F34" w:rsidP="00A31EF2">
      <w:pPr>
        <w:jc w:val="both"/>
        <w:rPr>
          <w:rFonts w:ascii="Times New Roman" w:hAnsi="Times New Roman" w:cs="Times New Roman"/>
          <w:b/>
          <w:color w:val="C00000"/>
          <w:sz w:val="24"/>
          <w:szCs w:val="24"/>
        </w:rPr>
      </w:pPr>
      <w:r w:rsidRPr="00EA30A3">
        <w:rPr>
          <w:rFonts w:ascii="Times New Roman" w:hAnsi="Times New Roman" w:cs="Times New Roman"/>
          <w:b/>
          <w:color w:val="C00000"/>
          <w:sz w:val="24"/>
          <w:szCs w:val="24"/>
        </w:rPr>
        <w:t>PRIKAZ SLUČAJA:</w:t>
      </w:r>
    </w:p>
    <w:p w:rsidR="009D0915" w:rsidRPr="00FA42BC" w:rsidRDefault="009D0915" w:rsidP="00A31EF2">
      <w:pPr>
        <w:jc w:val="both"/>
        <w:rPr>
          <w:rFonts w:ascii="Times New Roman" w:hAnsi="Times New Roman" w:cs="Times New Roman"/>
          <w:b/>
          <w:sz w:val="24"/>
          <w:szCs w:val="24"/>
        </w:rPr>
      </w:pPr>
    </w:p>
    <w:p w:rsidR="00B84A0A" w:rsidRPr="00A27F1E" w:rsidRDefault="00A31EF2"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Na Kliničku imunologiju KC</w:t>
      </w:r>
      <w:r w:rsidR="0082564E">
        <w:rPr>
          <w:rFonts w:ascii="Times New Roman" w:hAnsi="Times New Roman" w:cs="Times New Roman"/>
          <w:bCs/>
          <w:i/>
          <w:sz w:val="24"/>
          <w:szCs w:val="24"/>
          <w:lang w:val="bs-Latn-BA"/>
        </w:rPr>
        <w:t>S dolazi d</w:t>
      </w:r>
      <w:r w:rsidR="00A107AB" w:rsidRPr="00A27F1E">
        <w:rPr>
          <w:rFonts w:ascii="Times New Roman" w:hAnsi="Times New Roman" w:cs="Times New Roman"/>
          <w:bCs/>
          <w:i/>
          <w:sz w:val="24"/>
          <w:szCs w:val="24"/>
          <w:lang w:val="bs-Latn-BA"/>
        </w:rPr>
        <w:t xml:space="preserve">evojčica </w:t>
      </w:r>
      <w:r w:rsidR="0082564E">
        <w:rPr>
          <w:rFonts w:ascii="Times New Roman" w:hAnsi="Times New Roman" w:cs="Times New Roman"/>
          <w:bCs/>
          <w:i/>
          <w:sz w:val="24"/>
          <w:szCs w:val="24"/>
          <w:lang w:val="bs-Latn-BA"/>
        </w:rPr>
        <w:t>starosti</w:t>
      </w:r>
      <w:r w:rsidR="00A107AB" w:rsidRPr="00A27F1E">
        <w:rPr>
          <w:rFonts w:ascii="Times New Roman" w:hAnsi="Times New Roman" w:cs="Times New Roman"/>
          <w:bCs/>
          <w:i/>
          <w:sz w:val="24"/>
          <w:szCs w:val="24"/>
          <w:lang w:val="bs-Latn-BA"/>
        </w:rPr>
        <w:t xml:space="preserve"> 11 god. sa preporukom infektologa za imunološku obradu .</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Uputna dijagnoza Gastroenterocollitis acc.</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Iz anamnestičkih podataka sazn</w:t>
      </w:r>
      <w:r w:rsidR="00A31EF2" w:rsidRPr="00A27F1E">
        <w:rPr>
          <w:rFonts w:ascii="Times New Roman" w:hAnsi="Times New Roman" w:cs="Times New Roman"/>
          <w:bCs/>
          <w:i/>
          <w:sz w:val="24"/>
          <w:szCs w:val="24"/>
          <w:lang w:val="bs-Latn-BA"/>
        </w:rPr>
        <w:t>ajemo da je bila hospitalizovana</w:t>
      </w:r>
      <w:r w:rsidRPr="00A27F1E">
        <w:rPr>
          <w:rFonts w:ascii="Times New Roman" w:hAnsi="Times New Roman" w:cs="Times New Roman"/>
          <w:bCs/>
          <w:i/>
          <w:sz w:val="24"/>
          <w:szCs w:val="24"/>
          <w:lang w:val="bs-Latn-BA"/>
        </w:rPr>
        <w:t xml:space="preserve"> na Infektivnoj klinici zbog dijareje i mučnine.</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Negira ovakve simptome od ranije!!</w:t>
      </w:r>
      <w:r w:rsidRPr="00A27F1E">
        <w:rPr>
          <w:rFonts w:ascii="Times New Roman" w:hAnsi="Times New Roman" w:cs="Times New Roman"/>
          <w:bCs/>
          <w:i/>
          <w:sz w:val="24"/>
          <w:szCs w:val="24"/>
          <w:lang w:val="hr-HR"/>
        </w:rPr>
        <w:t xml:space="preserve"> </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U statusu nalaz</w:t>
      </w:r>
      <w:r w:rsidR="00A31EF2" w:rsidRPr="00A27F1E">
        <w:rPr>
          <w:rFonts w:ascii="Times New Roman" w:hAnsi="Times New Roman" w:cs="Times New Roman"/>
          <w:bCs/>
          <w:i/>
          <w:sz w:val="24"/>
          <w:szCs w:val="24"/>
          <w:lang w:val="bs-Latn-BA"/>
        </w:rPr>
        <w:t>imo asteničnu  konstituciju, de</w:t>
      </w:r>
      <w:r w:rsidRPr="00A27F1E">
        <w:rPr>
          <w:rFonts w:ascii="Times New Roman" w:hAnsi="Times New Roman" w:cs="Times New Roman"/>
          <w:bCs/>
          <w:i/>
          <w:sz w:val="24"/>
          <w:szCs w:val="24"/>
          <w:lang w:val="bs-Latn-BA"/>
        </w:rPr>
        <w:t>luje pothranjeno i ne odgovara uzrastu.</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Iz heteroanamnestičkih podat</w:t>
      </w:r>
      <w:r w:rsidR="00A31EF2" w:rsidRPr="00A27F1E">
        <w:rPr>
          <w:rFonts w:ascii="Times New Roman" w:hAnsi="Times New Roman" w:cs="Times New Roman"/>
          <w:bCs/>
          <w:i/>
          <w:sz w:val="24"/>
          <w:szCs w:val="24"/>
          <w:lang w:val="bs-Latn-BA"/>
        </w:rPr>
        <w:t>aka od majke, sa</w:t>
      </w:r>
      <w:r w:rsidR="0082564E">
        <w:rPr>
          <w:rFonts w:ascii="Times New Roman" w:hAnsi="Times New Roman" w:cs="Times New Roman"/>
          <w:bCs/>
          <w:i/>
          <w:sz w:val="24"/>
          <w:szCs w:val="24"/>
          <w:lang w:val="bs-Latn-BA"/>
        </w:rPr>
        <w:t>z</w:t>
      </w:r>
      <w:r w:rsidR="00A31EF2" w:rsidRPr="00A27F1E">
        <w:rPr>
          <w:rFonts w:ascii="Times New Roman" w:hAnsi="Times New Roman" w:cs="Times New Roman"/>
          <w:bCs/>
          <w:i/>
          <w:sz w:val="24"/>
          <w:szCs w:val="24"/>
          <w:lang w:val="bs-Latn-BA"/>
        </w:rPr>
        <w:t>najemo da je d</w:t>
      </w:r>
      <w:r w:rsidRPr="00A27F1E">
        <w:rPr>
          <w:rFonts w:ascii="Times New Roman" w:hAnsi="Times New Roman" w:cs="Times New Roman"/>
          <w:bCs/>
          <w:i/>
          <w:sz w:val="24"/>
          <w:szCs w:val="24"/>
          <w:lang w:val="bs-Latn-BA"/>
        </w:rPr>
        <w:t>ete apatično i sklono povlačenju u sebe, da dosta spava.</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Isplanirara se serološka analiza  koja obuhvati:</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Određivanje konc.ukupn</w:t>
      </w:r>
      <w:r w:rsidR="00A31EF2" w:rsidRPr="00A27F1E">
        <w:rPr>
          <w:rFonts w:ascii="Times New Roman" w:hAnsi="Times New Roman" w:cs="Times New Roman"/>
          <w:bCs/>
          <w:i/>
          <w:sz w:val="24"/>
          <w:szCs w:val="24"/>
          <w:lang w:val="bs-Latn-BA"/>
        </w:rPr>
        <w:t>ih IgA (Osobe sa niskim ili nem</w:t>
      </w:r>
      <w:r w:rsidR="0082564E">
        <w:rPr>
          <w:rFonts w:ascii="Times New Roman" w:hAnsi="Times New Roman" w:cs="Times New Roman"/>
          <w:bCs/>
          <w:i/>
          <w:sz w:val="24"/>
          <w:szCs w:val="24"/>
          <w:lang w:val="bs-Latn-BA"/>
        </w:rPr>
        <w:t>erljivim vre</w:t>
      </w:r>
      <w:r w:rsidRPr="00A27F1E">
        <w:rPr>
          <w:rFonts w:ascii="Times New Roman" w:hAnsi="Times New Roman" w:cs="Times New Roman"/>
          <w:bCs/>
          <w:i/>
          <w:sz w:val="24"/>
          <w:szCs w:val="24"/>
          <w:lang w:val="bs-Latn-BA"/>
        </w:rPr>
        <w:t>dnostima IgA mogu imat</w:t>
      </w:r>
      <w:r w:rsidR="00A27F1E" w:rsidRPr="00A27F1E">
        <w:rPr>
          <w:rFonts w:ascii="Times New Roman" w:hAnsi="Times New Roman" w:cs="Times New Roman"/>
          <w:bCs/>
          <w:i/>
          <w:sz w:val="24"/>
          <w:szCs w:val="24"/>
          <w:lang w:val="bs-Latn-BA"/>
        </w:rPr>
        <w:t>i lažno neg. nalaz spec. antit</w:t>
      </w:r>
      <w:r w:rsidRPr="00A27F1E">
        <w:rPr>
          <w:rFonts w:ascii="Times New Roman" w:hAnsi="Times New Roman" w:cs="Times New Roman"/>
          <w:bCs/>
          <w:i/>
          <w:sz w:val="24"/>
          <w:szCs w:val="24"/>
          <w:lang w:val="bs-Latn-BA"/>
        </w:rPr>
        <w:t>ela.)</w:t>
      </w:r>
      <w:r w:rsidRPr="00A27F1E">
        <w:rPr>
          <w:rFonts w:ascii="Times New Roman" w:hAnsi="Times New Roman" w:cs="Times New Roman"/>
          <w:bCs/>
          <w:i/>
          <w:sz w:val="24"/>
          <w:szCs w:val="24"/>
          <w:lang w:val="pt-BR"/>
        </w:rPr>
        <w:t xml:space="preserve"> </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Određivanje a</w:t>
      </w:r>
      <w:r w:rsidRPr="00A27F1E">
        <w:rPr>
          <w:rFonts w:ascii="Times New Roman" w:hAnsi="Times New Roman" w:cs="Times New Roman"/>
          <w:bCs/>
          <w:i/>
          <w:sz w:val="24"/>
          <w:szCs w:val="24"/>
          <w:lang w:val="pt-BR"/>
        </w:rPr>
        <w:t>nti-T</w:t>
      </w:r>
      <w:r w:rsidRPr="00A27F1E">
        <w:rPr>
          <w:rFonts w:ascii="Times New Roman" w:hAnsi="Times New Roman" w:cs="Times New Roman"/>
          <w:bCs/>
          <w:i/>
          <w:sz w:val="24"/>
          <w:szCs w:val="24"/>
          <w:lang w:val="bs-Latn-BA"/>
        </w:rPr>
        <w:t>T</w:t>
      </w:r>
      <w:r w:rsidR="00A27F1E" w:rsidRPr="00A27F1E">
        <w:rPr>
          <w:rFonts w:ascii="Times New Roman" w:hAnsi="Times New Roman" w:cs="Times New Roman"/>
          <w:bCs/>
          <w:i/>
          <w:sz w:val="24"/>
          <w:szCs w:val="24"/>
          <w:lang w:val="pt-BR"/>
        </w:rPr>
        <w:t>G – antit</w:t>
      </w:r>
      <w:r w:rsidRPr="00A27F1E">
        <w:rPr>
          <w:rFonts w:ascii="Times New Roman" w:hAnsi="Times New Roman" w:cs="Times New Roman"/>
          <w:bCs/>
          <w:i/>
          <w:sz w:val="24"/>
          <w:szCs w:val="24"/>
          <w:lang w:val="pt-BR"/>
        </w:rPr>
        <w:t xml:space="preserve">elo na tkivu transglutaminazu </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Određ</w:t>
      </w:r>
      <w:r w:rsidR="0082564E">
        <w:rPr>
          <w:rFonts w:ascii="Times New Roman" w:hAnsi="Times New Roman" w:cs="Times New Roman"/>
          <w:bCs/>
          <w:i/>
          <w:sz w:val="24"/>
          <w:szCs w:val="24"/>
          <w:lang w:val="bs-Latn-BA"/>
        </w:rPr>
        <w:t>ivanje anti gliajdinskih antit</w:t>
      </w:r>
      <w:r w:rsidRPr="00A27F1E">
        <w:rPr>
          <w:rFonts w:ascii="Times New Roman" w:hAnsi="Times New Roman" w:cs="Times New Roman"/>
          <w:bCs/>
          <w:i/>
          <w:sz w:val="24"/>
          <w:szCs w:val="24"/>
          <w:lang w:val="bs-Latn-BA"/>
        </w:rPr>
        <w:t>el</w:t>
      </w:r>
      <w:r w:rsidR="0082564E">
        <w:rPr>
          <w:rFonts w:ascii="Times New Roman" w:hAnsi="Times New Roman" w:cs="Times New Roman"/>
          <w:bCs/>
          <w:i/>
          <w:sz w:val="24"/>
          <w:szCs w:val="24"/>
          <w:lang w:val="bs-Latn-BA"/>
        </w:rPr>
        <w:t>a (AGA) IgG klase (visoko su os</w:t>
      </w:r>
      <w:r w:rsidRPr="00A27F1E">
        <w:rPr>
          <w:rFonts w:ascii="Times New Roman" w:hAnsi="Times New Roman" w:cs="Times New Roman"/>
          <w:bCs/>
          <w:i/>
          <w:sz w:val="24"/>
          <w:szCs w:val="24"/>
          <w:lang w:val="bs-Latn-BA"/>
        </w:rPr>
        <w:t xml:space="preserve">etljiva ali slabo specifična za celijakiju) </w:t>
      </w:r>
      <w:r w:rsidR="0082564E">
        <w:rPr>
          <w:rFonts w:ascii="Times New Roman" w:hAnsi="Times New Roman" w:cs="Times New Roman"/>
          <w:bCs/>
          <w:i/>
          <w:sz w:val="24"/>
          <w:szCs w:val="24"/>
          <w:lang w:val="bs-Latn-BA"/>
        </w:rPr>
        <w:t>i IgA klase (koja su slabije os</w:t>
      </w:r>
      <w:r w:rsidRPr="00A27F1E">
        <w:rPr>
          <w:rFonts w:ascii="Times New Roman" w:hAnsi="Times New Roman" w:cs="Times New Roman"/>
          <w:bCs/>
          <w:i/>
          <w:sz w:val="24"/>
          <w:szCs w:val="24"/>
          <w:lang w:val="bs-Latn-BA"/>
        </w:rPr>
        <w:t xml:space="preserve">etljiva ali specifičnija) </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Određivanje</w:t>
      </w:r>
      <w:r w:rsidRPr="00A27F1E">
        <w:rPr>
          <w:rFonts w:ascii="Times New Roman" w:hAnsi="Times New Roman" w:cs="Times New Roman"/>
          <w:bCs/>
          <w:i/>
          <w:sz w:val="24"/>
          <w:szCs w:val="24"/>
          <w:lang w:val="it-IT"/>
        </w:rPr>
        <w:t xml:space="preserve"> IgG </w:t>
      </w:r>
      <w:r w:rsidRPr="00A27F1E">
        <w:rPr>
          <w:rFonts w:ascii="Times New Roman" w:hAnsi="Times New Roman" w:cs="Times New Roman"/>
          <w:bCs/>
          <w:i/>
          <w:sz w:val="24"/>
          <w:szCs w:val="24"/>
          <w:lang w:val="bs-Latn-BA"/>
        </w:rPr>
        <w:t xml:space="preserve">AGA </w:t>
      </w:r>
      <w:r w:rsidR="00A27F1E" w:rsidRPr="00A27F1E">
        <w:rPr>
          <w:rFonts w:ascii="Times New Roman" w:hAnsi="Times New Roman" w:cs="Times New Roman"/>
          <w:bCs/>
          <w:i/>
          <w:sz w:val="24"/>
          <w:szCs w:val="24"/>
          <w:lang w:val="it-IT"/>
        </w:rPr>
        <w:t>DGP –  antit</w:t>
      </w:r>
      <w:r w:rsidRPr="00A27F1E">
        <w:rPr>
          <w:rFonts w:ascii="Times New Roman" w:hAnsi="Times New Roman" w:cs="Times New Roman"/>
          <w:bCs/>
          <w:i/>
          <w:sz w:val="24"/>
          <w:szCs w:val="24"/>
          <w:lang w:val="it-IT"/>
        </w:rPr>
        <w:t>el</w:t>
      </w:r>
      <w:r w:rsidRPr="00A27F1E">
        <w:rPr>
          <w:rFonts w:ascii="Times New Roman" w:hAnsi="Times New Roman" w:cs="Times New Roman"/>
          <w:bCs/>
          <w:i/>
          <w:sz w:val="24"/>
          <w:szCs w:val="24"/>
          <w:lang w:val="bs-Latn-BA"/>
        </w:rPr>
        <w:t>a</w:t>
      </w:r>
      <w:r w:rsidRPr="00A27F1E">
        <w:rPr>
          <w:rFonts w:ascii="Times New Roman" w:hAnsi="Times New Roman" w:cs="Times New Roman"/>
          <w:bCs/>
          <w:i/>
          <w:sz w:val="24"/>
          <w:szCs w:val="24"/>
          <w:lang w:val="it-IT"/>
        </w:rPr>
        <w:t xml:space="preserve"> na deaminirani protein glijadina</w:t>
      </w:r>
      <w:r w:rsidR="0082564E">
        <w:rPr>
          <w:rFonts w:ascii="Times New Roman" w:hAnsi="Times New Roman" w:cs="Times New Roman"/>
          <w:bCs/>
          <w:i/>
          <w:sz w:val="24"/>
          <w:szCs w:val="24"/>
          <w:lang w:val="it-IT"/>
        </w:rPr>
        <w:t xml:space="preserve"> </w:t>
      </w:r>
      <w:r w:rsidRPr="00A27F1E">
        <w:rPr>
          <w:rFonts w:ascii="Times New Roman" w:hAnsi="Times New Roman" w:cs="Times New Roman"/>
          <w:bCs/>
          <w:i/>
          <w:sz w:val="24"/>
          <w:szCs w:val="24"/>
          <w:lang w:val="bs-Latn-BA"/>
        </w:rPr>
        <w:t>( visoke specifičnosti i senzitivnosti).</w:t>
      </w:r>
    </w:p>
    <w:p w:rsidR="00B84A0A" w:rsidRPr="00A27F1E" w:rsidRDefault="00A107AB" w:rsidP="00A31EF2">
      <w:pPr>
        <w:numPr>
          <w:ilvl w:val="0"/>
          <w:numId w:val="1"/>
        </w:numPr>
        <w:jc w:val="both"/>
        <w:rPr>
          <w:rFonts w:ascii="Times New Roman" w:hAnsi="Times New Roman" w:cs="Times New Roman"/>
          <w:i/>
          <w:sz w:val="24"/>
          <w:szCs w:val="24"/>
        </w:rPr>
      </w:pPr>
      <w:r w:rsidRPr="00A27F1E">
        <w:rPr>
          <w:rFonts w:ascii="Times New Roman" w:hAnsi="Times New Roman" w:cs="Times New Roman"/>
          <w:bCs/>
          <w:i/>
          <w:sz w:val="24"/>
          <w:szCs w:val="24"/>
          <w:lang w:val="bs-Latn-BA"/>
        </w:rPr>
        <w:t xml:space="preserve">Određivanje </w:t>
      </w:r>
      <w:r w:rsidR="00A27F1E" w:rsidRPr="00A27F1E">
        <w:rPr>
          <w:rFonts w:ascii="Times New Roman" w:hAnsi="Times New Roman" w:cs="Times New Roman"/>
          <w:bCs/>
          <w:i/>
          <w:sz w:val="24"/>
          <w:szCs w:val="24"/>
          <w:lang w:val="bs-Latn-BA"/>
        </w:rPr>
        <w:t>EMA anti- endomizijalnih antit</w:t>
      </w:r>
      <w:r w:rsidRPr="00A27F1E">
        <w:rPr>
          <w:rFonts w:ascii="Times New Roman" w:hAnsi="Times New Roman" w:cs="Times New Roman"/>
          <w:bCs/>
          <w:i/>
          <w:sz w:val="24"/>
          <w:szCs w:val="24"/>
          <w:lang w:val="bs-Latn-BA"/>
        </w:rPr>
        <w:t>ela(visoke speiffičnosti i senzitivnosti ali</w:t>
      </w:r>
      <w:r w:rsidR="00A27F1E" w:rsidRPr="00A27F1E">
        <w:rPr>
          <w:rFonts w:ascii="Times New Roman" w:hAnsi="Times New Roman" w:cs="Times New Roman"/>
          <w:bCs/>
          <w:i/>
          <w:sz w:val="24"/>
          <w:szCs w:val="24"/>
          <w:lang w:val="bs-Latn-BA"/>
        </w:rPr>
        <w:t xml:space="preserve"> se javljaju u bolesnika</w:t>
      </w:r>
      <w:r w:rsidRPr="00A27F1E">
        <w:rPr>
          <w:rFonts w:ascii="Times New Roman" w:hAnsi="Times New Roman" w:cs="Times New Roman"/>
          <w:bCs/>
          <w:i/>
          <w:sz w:val="24"/>
          <w:szCs w:val="24"/>
          <w:lang w:val="bs-Latn-BA"/>
        </w:rPr>
        <w:t xml:space="preserve"> nakon nekoliko godina). </w:t>
      </w:r>
    </w:p>
    <w:p w:rsidR="00B360A8" w:rsidRPr="006073C5" w:rsidRDefault="0082564E" w:rsidP="00A27F1E">
      <w:pPr>
        <w:numPr>
          <w:ilvl w:val="0"/>
          <w:numId w:val="1"/>
        </w:numPr>
        <w:jc w:val="both"/>
        <w:rPr>
          <w:rFonts w:ascii="Times New Roman" w:hAnsi="Times New Roman" w:cs="Times New Roman"/>
          <w:i/>
          <w:sz w:val="24"/>
          <w:szCs w:val="24"/>
        </w:rPr>
      </w:pPr>
      <w:r>
        <w:rPr>
          <w:rFonts w:ascii="Times New Roman" w:hAnsi="Times New Roman" w:cs="Times New Roman"/>
          <w:bCs/>
          <w:i/>
          <w:sz w:val="24"/>
          <w:szCs w:val="24"/>
          <w:lang w:val="bs-Latn-BA"/>
        </w:rPr>
        <w:t>Sva antit</w:t>
      </w:r>
      <w:r w:rsidR="00A107AB" w:rsidRPr="00A27F1E">
        <w:rPr>
          <w:rFonts w:ascii="Times New Roman" w:hAnsi="Times New Roman" w:cs="Times New Roman"/>
          <w:bCs/>
          <w:i/>
          <w:sz w:val="24"/>
          <w:szCs w:val="24"/>
          <w:lang w:val="bs-Latn-BA"/>
        </w:rPr>
        <w:t>ela se određuju ELISA metodom.</w:t>
      </w:r>
    </w:p>
    <w:p w:rsidR="00B360A8" w:rsidRPr="001B1F34" w:rsidRDefault="00B360A8" w:rsidP="00B360A8">
      <w:pPr>
        <w:ind w:left="720"/>
      </w:pPr>
    </w:p>
    <w:p w:rsidR="009D0915" w:rsidRDefault="009D0915" w:rsidP="00B360A8">
      <w:pPr>
        <w:ind w:left="720"/>
        <w:rPr>
          <w:rFonts w:ascii="Times New Roman" w:hAnsi="Times New Roman" w:cs="Times New Roman"/>
          <w:b/>
          <w:sz w:val="24"/>
          <w:szCs w:val="24"/>
          <w:lang w:val="bs-Latn-BA"/>
        </w:rPr>
      </w:pPr>
    </w:p>
    <w:p w:rsidR="009D0915" w:rsidRPr="00DB50C1" w:rsidRDefault="009D0915" w:rsidP="00B360A8">
      <w:pPr>
        <w:ind w:left="720"/>
        <w:rPr>
          <w:rFonts w:asciiTheme="majorHAnsi" w:hAnsiTheme="majorHAnsi" w:cs="Times New Roman"/>
          <w:b/>
          <w:sz w:val="24"/>
          <w:szCs w:val="24"/>
          <w:lang w:val="bs-Latn-BA"/>
        </w:rPr>
      </w:pPr>
    </w:p>
    <w:p w:rsidR="00B360A8" w:rsidRPr="00DB50C1" w:rsidRDefault="006073C5" w:rsidP="009D0915">
      <w:pPr>
        <w:ind w:left="720"/>
        <w:rPr>
          <w:rFonts w:asciiTheme="majorHAnsi" w:hAnsiTheme="majorHAnsi" w:cs="Times New Roman"/>
          <w:b/>
          <w:sz w:val="24"/>
          <w:szCs w:val="24"/>
          <w:lang w:val="bs-Latn-BA"/>
        </w:rPr>
      </w:pPr>
      <w:r w:rsidRPr="00DB50C1">
        <w:rPr>
          <w:rFonts w:asciiTheme="majorHAnsi" w:hAnsiTheme="majorHAnsi" w:cs="Times New Roman"/>
          <w:b/>
          <w:sz w:val="24"/>
          <w:szCs w:val="24"/>
          <w:lang w:val="bs-Latn-BA"/>
        </w:rPr>
        <w:lastRenderedPageBreak/>
        <w:t>Antit</w:t>
      </w:r>
      <w:r w:rsidR="00A107AB" w:rsidRPr="00DB50C1">
        <w:rPr>
          <w:rFonts w:asciiTheme="majorHAnsi" w:hAnsiTheme="majorHAnsi" w:cs="Times New Roman"/>
          <w:b/>
          <w:sz w:val="24"/>
          <w:szCs w:val="24"/>
          <w:lang w:val="bs-Latn-BA"/>
        </w:rPr>
        <w:t xml:space="preserve">ela        </w:t>
      </w:r>
      <w:r w:rsidR="00B360A8" w:rsidRPr="00DB50C1">
        <w:rPr>
          <w:rFonts w:asciiTheme="majorHAnsi" w:hAnsiTheme="majorHAnsi" w:cs="Times New Roman"/>
          <w:b/>
          <w:sz w:val="24"/>
          <w:szCs w:val="24"/>
          <w:lang w:val="bs-Latn-BA"/>
        </w:rPr>
        <w:t xml:space="preserve">         </w:t>
      </w:r>
      <w:r w:rsidR="00A107AB" w:rsidRPr="00DB50C1">
        <w:rPr>
          <w:rFonts w:asciiTheme="majorHAnsi" w:hAnsiTheme="majorHAnsi" w:cs="Times New Roman"/>
          <w:b/>
          <w:sz w:val="24"/>
          <w:szCs w:val="24"/>
          <w:lang w:val="bs-Latn-BA"/>
        </w:rPr>
        <w:t xml:space="preserve">   </w:t>
      </w:r>
      <w:r w:rsidR="00B360A8" w:rsidRPr="00DB50C1">
        <w:rPr>
          <w:rFonts w:asciiTheme="majorHAnsi" w:hAnsiTheme="majorHAnsi" w:cs="Times New Roman"/>
          <w:b/>
          <w:sz w:val="24"/>
          <w:szCs w:val="24"/>
          <w:lang w:val="bs-Latn-BA"/>
        </w:rPr>
        <w:t xml:space="preserve"> </w:t>
      </w:r>
      <w:r w:rsidR="00A27F1E" w:rsidRPr="00DB50C1">
        <w:rPr>
          <w:rFonts w:asciiTheme="majorHAnsi" w:hAnsiTheme="majorHAnsi" w:cs="Times New Roman"/>
          <w:b/>
          <w:sz w:val="24"/>
          <w:szCs w:val="24"/>
          <w:lang w:val="bs-Latn-BA"/>
        </w:rPr>
        <w:t xml:space="preserve">    </w:t>
      </w:r>
      <w:r w:rsidR="00B360A8" w:rsidRPr="00DB50C1">
        <w:rPr>
          <w:rFonts w:asciiTheme="majorHAnsi" w:hAnsiTheme="majorHAnsi" w:cs="Times New Roman"/>
          <w:b/>
          <w:sz w:val="24"/>
          <w:szCs w:val="24"/>
          <w:lang w:val="bs-Latn-BA"/>
        </w:rPr>
        <w:t xml:space="preserve"> </w:t>
      </w:r>
      <w:r w:rsidR="0082564E">
        <w:rPr>
          <w:rFonts w:asciiTheme="majorHAnsi" w:hAnsiTheme="majorHAnsi" w:cs="Times New Roman"/>
          <w:b/>
          <w:sz w:val="24"/>
          <w:szCs w:val="24"/>
          <w:lang w:val="bs-Latn-BA"/>
        </w:rPr>
        <w:t xml:space="preserve">       </w:t>
      </w:r>
      <w:r w:rsidR="00A107AB" w:rsidRPr="00DB50C1">
        <w:rPr>
          <w:rFonts w:asciiTheme="majorHAnsi" w:hAnsiTheme="majorHAnsi" w:cs="Times New Roman"/>
          <w:b/>
          <w:sz w:val="24"/>
          <w:szCs w:val="24"/>
          <w:lang w:val="bs-Latn-BA"/>
        </w:rPr>
        <w:t xml:space="preserve">  senzitivnost       </w:t>
      </w:r>
      <w:r w:rsidR="0082564E">
        <w:rPr>
          <w:rFonts w:asciiTheme="majorHAnsi" w:hAnsiTheme="majorHAnsi" w:cs="Times New Roman"/>
          <w:b/>
          <w:sz w:val="24"/>
          <w:szCs w:val="24"/>
          <w:lang w:val="bs-Latn-BA"/>
        </w:rPr>
        <w:t xml:space="preserve"> </w:t>
      </w:r>
      <w:r w:rsidR="00A107AB" w:rsidRPr="00DB50C1">
        <w:rPr>
          <w:rFonts w:asciiTheme="majorHAnsi" w:hAnsiTheme="majorHAnsi" w:cs="Times New Roman"/>
          <w:b/>
          <w:sz w:val="24"/>
          <w:szCs w:val="24"/>
          <w:lang w:val="bs-Latn-BA"/>
        </w:rPr>
        <w:t xml:space="preserve">  </w:t>
      </w:r>
      <w:r w:rsidR="00B360A8" w:rsidRPr="00DB50C1">
        <w:rPr>
          <w:rFonts w:asciiTheme="majorHAnsi" w:hAnsiTheme="majorHAnsi" w:cs="Times New Roman"/>
          <w:b/>
          <w:sz w:val="24"/>
          <w:szCs w:val="24"/>
          <w:lang w:val="bs-Latn-BA"/>
        </w:rPr>
        <w:t xml:space="preserve">    </w:t>
      </w:r>
      <w:r w:rsidR="00A107AB" w:rsidRPr="00DB50C1">
        <w:rPr>
          <w:rFonts w:asciiTheme="majorHAnsi" w:hAnsiTheme="majorHAnsi" w:cs="Times New Roman"/>
          <w:b/>
          <w:sz w:val="24"/>
          <w:szCs w:val="24"/>
          <w:lang w:val="bs-Latn-BA"/>
        </w:rPr>
        <w:t xml:space="preserve">   specifičnost</w:t>
      </w:r>
    </w:p>
    <w:p w:rsidR="001B1F34" w:rsidRPr="00DB50C1" w:rsidRDefault="00B360A8" w:rsidP="001B1F34">
      <w:pPr>
        <w:rPr>
          <w:rFonts w:asciiTheme="majorHAnsi" w:hAnsiTheme="majorHAnsi" w:cs="Times New Roman"/>
          <w:sz w:val="24"/>
          <w:szCs w:val="24"/>
        </w:rPr>
      </w:pPr>
      <w:r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Antiglijadinska      </w:t>
      </w:r>
      <w:r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75-80%                </w:t>
      </w:r>
      <w:r w:rsidRPr="00DB50C1">
        <w:rPr>
          <w:rFonts w:asciiTheme="majorHAnsi" w:hAnsiTheme="majorHAnsi" w:cs="Times New Roman"/>
          <w:sz w:val="24"/>
          <w:szCs w:val="24"/>
          <w:lang w:val="bs-Latn-BA"/>
        </w:rPr>
        <w:t xml:space="preserve"> </w:t>
      </w:r>
      <w:r w:rsidR="009D0915"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30-90%</w:t>
      </w:r>
    </w:p>
    <w:p w:rsidR="001B1F34" w:rsidRPr="00DB50C1" w:rsidRDefault="00B360A8" w:rsidP="001B1F34">
      <w:pPr>
        <w:rPr>
          <w:rFonts w:asciiTheme="majorHAnsi" w:hAnsiTheme="majorHAnsi" w:cs="Times New Roman"/>
          <w:sz w:val="24"/>
          <w:szCs w:val="24"/>
        </w:rPr>
      </w:pPr>
      <w:r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AGA</w:t>
      </w:r>
    </w:p>
    <w:p w:rsidR="001B1F34" w:rsidRPr="00DB50C1" w:rsidRDefault="00B360A8" w:rsidP="001B1F34">
      <w:pPr>
        <w:rPr>
          <w:rFonts w:asciiTheme="majorHAnsi" w:hAnsiTheme="majorHAnsi" w:cs="Times New Roman"/>
          <w:sz w:val="24"/>
          <w:szCs w:val="24"/>
        </w:rPr>
      </w:pPr>
      <w:r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Antiendimizijalna   </w:t>
      </w:r>
      <w:r w:rsidR="00A27F1E"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90%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9D0915"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99%</w:t>
      </w:r>
    </w:p>
    <w:p w:rsidR="001B1F34" w:rsidRPr="00DB50C1" w:rsidRDefault="00B360A8" w:rsidP="001B1F34">
      <w:pPr>
        <w:rPr>
          <w:rFonts w:asciiTheme="majorHAnsi" w:hAnsiTheme="majorHAnsi" w:cs="Times New Roman"/>
          <w:sz w:val="24"/>
          <w:szCs w:val="24"/>
        </w:rPr>
      </w:pPr>
      <w:r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EMA</w:t>
      </w:r>
    </w:p>
    <w:p w:rsidR="001B1F34" w:rsidRPr="00DB50C1" w:rsidRDefault="00B360A8" w:rsidP="001B1F34">
      <w:pPr>
        <w:rPr>
          <w:rFonts w:asciiTheme="majorHAnsi" w:hAnsiTheme="majorHAnsi" w:cs="Times New Roman"/>
          <w:sz w:val="24"/>
          <w:szCs w:val="24"/>
        </w:rPr>
      </w:pP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Anti TTG            </w:t>
      </w:r>
      <w:r w:rsidR="009D0915"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98%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95%</w:t>
      </w:r>
    </w:p>
    <w:p w:rsidR="001B1F34" w:rsidRPr="00DB50C1" w:rsidRDefault="00B360A8" w:rsidP="001B1F34">
      <w:pPr>
        <w:rPr>
          <w:rFonts w:asciiTheme="majorHAnsi" w:hAnsiTheme="majorHAnsi" w:cs="Times New Roman"/>
          <w:sz w:val="24"/>
          <w:szCs w:val="24"/>
        </w:rPr>
      </w:pPr>
      <w:r w:rsidRPr="00DB50C1">
        <w:rPr>
          <w:rFonts w:asciiTheme="majorHAnsi" w:hAnsiTheme="majorHAnsi" w:cs="Times New Roman"/>
          <w:sz w:val="24"/>
          <w:szCs w:val="24"/>
          <w:lang w:val="bs-Latn-BA"/>
        </w:rPr>
        <w:t xml:space="preserve">  </w:t>
      </w:r>
      <w:r w:rsidR="00A27F1E"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Deamidirana AGA </w:t>
      </w:r>
      <w:r w:rsidR="009D0915"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9D0915" w:rsidRPr="00DB50C1">
        <w:rPr>
          <w:rFonts w:asciiTheme="majorHAnsi" w:hAnsiTheme="majorHAnsi" w:cs="Times New Roman"/>
          <w:sz w:val="24"/>
          <w:szCs w:val="24"/>
          <w:lang w:val="bs-Latn-BA"/>
        </w:rPr>
        <w:t xml:space="preserve"> </w:t>
      </w:r>
      <w:r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 xml:space="preserve"> 75-92%                </w:t>
      </w:r>
      <w:r w:rsidR="00A27F1E" w:rsidRPr="00DB50C1">
        <w:rPr>
          <w:rFonts w:asciiTheme="majorHAnsi" w:hAnsiTheme="majorHAnsi" w:cs="Times New Roman"/>
          <w:sz w:val="24"/>
          <w:szCs w:val="24"/>
          <w:lang w:val="bs-Latn-BA"/>
        </w:rPr>
        <w:t xml:space="preserve">   </w:t>
      </w:r>
      <w:r w:rsidR="0082564E">
        <w:rPr>
          <w:rFonts w:asciiTheme="majorHAnsi" w:hAnsiTheme="majorHAnsi" w:cs="Times New Roman"/>
          <w:sz w:val="24"/>
          <w:szCs w:val="24"/>
          <w:lang w:val="bs-Latn-BA"/>
        </w:rPr>
        <w:t xml:space="preserve">     </w:t>
      </w:r>
      <w:r w:rsidR="009D0915" w:rsidRPr="00DB50C1">
        <w:rPr>
          <w:rFonts w:asciiTheme="majorHAnsi" w:hAnsiTheme="majorHAnsi" w:cs="Times New Roman"/>
          <w:sz w:val="24"/>
          <w:szCs w:val="24"/>
          <w:lang w:val="bs-Latn-BA"/>
        </w:rPr>
        <w:t xml:space="preserve"> </w:t>
      </w:r>
      <w:r w:rsidR="001B1F34" w:rsidRPr="00DB50C1">
        <w:rPr>
          <w:rFonts w:asciiTheme="majorHAnsi" w:hAnsiTheme="majorHAnsi" w:cs="Times New Roman"/>
          <w:sz w:val="24"/>
          <w:szCs w:val="24"/>
          <w:lang w:val="bs-Latn-BA"/>
        </w:rPr>
        <w:t>90-98%</w:t>
      </w:r>
      <w:r w:rsidR="001B1F34" w:rsidRPr="00DB50C1">
        <w:rPr>
          <w:rFonts w:asciiTheme="majorHAnsi" w:hAnsiTheme="majorHAnsi" w:cs="Times New Roman"/>
          <w:sz w:val="24"/>
          <w:szCs w:val="24"/>
          <w:lang w:val="hr-HR"/>
        </w:rPr>
        <w:t xml:space="preserve"> </w:t>
      </w:r>
    </w:p>
    <w:p w:rsidR="00B84A0A" w:rsidRPr="00DB50C1" w:rsidRDefault="00A27F1E" w:rsidP="006073C5">
      <w:pPr>
        <w:numPr>
          <w:ilvl w:val="0"/>
          <w:numId w:val="6"/>
        </w:numPr>
        <w:jc w:val="both"/>
        <w:rPr>
          <w:rFonts w:asciiTheme="majorHAnsi" w:hAnsiTheme="majorHAnsi" w:cs="Times New Roman"/>
          <w:sz w:val="24"/>
          <w:szCs w:val="24"/>
        </w:rPr>
      </w:pPr>
      <w:r w:rsidRPr="00DB50C1">
        <w:rPr>
          <w:rFonts w:asciiTheme="majorHAnsi" w:hAnsiTheme="majorHAnsi" w:cs="Times New Roman"/>
          <w:bCs/>
          <w:sz w:val="24"/>
          <w:szCs w:val="24"/>
          <w:lang w:val="bs-Latn-BA"/>
        </w:rPr>
        <w:t>D</w:t>
      </w:r>
      <w:r w:rsidR="00A107AB" w:rsidRPr="00DB50C1">
        <w:rPr>
          <w:rFonts w:asciiTheme="majorHAnsi" w:hAnsiTheme="majorHAnsi" w:cs="Times New Roman"/>
          <w:bCs/>
          <w:sz w:val="24"/>
          <w:szCs w:val="24"/>
          <w:lang w:val="bs-Latn-BA"/>
        </w:rPr>
        <w:t>evojčica je došla</w:t>
      </w:r>
      <w:r w:rsidRPr="00DB50C1">
        <w:rPr>
          <w:rFonts w:asciiTheme="majorHAnsi" w:hAnsiTheme="majorHAnsi" w:cs="Times New Roman"/>
          <w:bCs/>
          <w:sz w:val="24"/>
          <w:szCs w:val="24"/>
          <w:lang w:val="bs-Latn-BA"/>
        </w:rPr>
        <w:t xml:space="preserve"> na kontrolni pregled nakon 2 m</w:t>
      </w:r>
      <w:r w:rsidR="00A107AB" w:rsidRPr="00DB50C1">
        <w:rPr>
          <w:rFonts w:asciiTheme="majorHAnsi" w:hAnsiTheme="majorHAnsi" w:cs="Times New Roman"/>
          <w:bCs/>
          <w:sz w:val="24"/>
          <w:szCs w:val="24"/>
          <w:lang w:val="bs-Latn-BA"/>
        </w:rPr>
        <w:t xml:space="preserve">eseca bez glutenske </w:t>
      </w:r>
      <w:r w:rsidR="006073C5" w:rsidRPr="00DB50C1">
        <w:rPr>
          <w:rFonts w:asciiTheme="majorHAnsi" w:hAnsiTheme="majorHAnsi" w:cs="Times New Roman"/>
          <w:bCs/>
          <w:sz w:val="24"/>
          <w:szCs w:val="24"/>
          <w:lang w:val="bs-Latn-BA"/>
        </w:rPr>
        <w:t>ishrane</w:t>
      </w:r>
      <w:r w:rsidR="00A107AB" w:rsidRPr="00DB50C1">
        <w:rPr>
          <w:rFonts w:asciiTheme="majorHAnsi" w:hAnsiTheme="majorHAnsi" w:cs="Times New Roman"/>
          <w:bCs/>
          <w:sz w:val="24"/>
          <w:szCs w:val="24"/>
          <w:lang w:val="bs-Latn-BA"/>
        </w:rPr>
        <w:t>.</w:t>
      </w:r>
    </w:p>
    <w:p w:rsidR="00B84A0A" w:rsidRPr="00DB50C1" w:rsidRDefault="00A107AB" w:rsidP="006073C5">
      <w:pPr>
        <w:numPr>
          <w:ilvl w:val="0"/>
          <w:numId w:val="6"/>
        </w:numPr>
        <w:jc w:val="both"/>
        <w:rPr>
          <w:rFonts w:asciiTheme="majorHAnsi" w:hAnsiTheme="majorHAnsi" w:cs="Times New Roman"/>
          <w:sz w:val="24"/>
          <w:szCs w:val="24"/>
        </w:rPr>
      </w:pPr>
      <w:r w:rsidRPr="00DB50C1">
        <w:rPr>
          <w:rFonts w:asciiTheme="majorHAnsi" w:hAnsiTheme="majorHAnsi" w:cs="Times New Roman"/>
          <w:bCs/>
          <w:sz w:val="24"/>
          <w:szCs w:val="24"/>
          <w:lang w:val="bs-Latn-BA"/>
        </w:rPr>
        <w:t>U kliničkoj slici je došlo do zn</w:t>
      </w:r>
      <w:r w:rsidR="00A27F1E" w:rsidRPr="00DB50C1">
        <w:rPr>
          <w:rFonts w:asciiTheme="majorHAnsi" w:hAnsiTheme="majorHAnsi" w:cs="Times New Roman"/>
          <w:bCs/>
          <w:sz w:val="24"/>
          <w:szCs w:val="24"/>
          <w:lang w:val="bs-Latn-BA"/>
        </w:rPr>
        <w:t>atnog poboljšanja u smislu dobij</w:t>
      </w:r>
      <w:r w:rsidRPr="00DB50C1">
        <w:rPr>
          <w:rFonts w:asciiTheme="majorHAnsi" w:hAnsiTheme="majorHAnsi" w:cs="Times New Roman"/>
          <w:bCs/>
          <w:sz w:val="24"/>
          <w:szCs w:val="24"/>
          <w:lang w:val="bs-Latn-BA"/>
        </w:rPr>
        <w:t>anj</w:t>
      </w:r>
      <w:r w:rsidR="00A27F1E" w:rsidRPr="00DB50C1">
        <w:rPr>
          <w:rFonts w:asciiTheme="majorHAnsi" w:hAnsiTheme="majorHAnsi" w:cs="Times New Roman"/>
          <w:bCs/>
          <w:sz w:val="24"/>
          <w:szCs w:val="24"/>
          <w:lang w:val="bs-Latn-BA"/>
        </w:rPr>
        <w:t>a na težini a subjektivno se os</w:t>
      </w:r>
      <w:r w:rsidRPr="00DB50C1">
        <w:rPr>
          <w:rFonts w:asciiTheme="majorHAnsi" w:hAnsiTheme="majorHAnsi" w:cs="Times New Roman"/>
          <w:bCs/>
          <w:sz w:val="24"/>
          <w:szCs w:val="24"/>
          <w:lang w:val="bs-Latn-BA"/>
        </w:rPr>
        <w:t>eća energičnije, raspoloženije.</w:t>
      </w:r>
      <w:r w:rsidRPr="00DB50C1">
        <w:rPr>
          <w:rFonts w:asciiTheme="majorHAnsi" w:hAnsiTheme="majorHAnsi" w:cs="Times New Roman"/>
          <w:bCs/>
          <w:sz w:val="24"/>
          <w:szCs w:val="24"/>
        </w:rPr>
        <w:t xml:space="preserve"> </w:t>
      </w:r>
    </w:p>
    <w:p w:rsidR="001B1F34" w:rsidRPr="00DB50C1" w:rsidRDefault="001B1F34" w:rsidP="001B1F34">
      <w:pPr>
        <w:rPr>
          <w:rFonts w:asciiTheme="majorHAnsi" w:hAnsiTheme="majorHAnsi"/>
        </w:rPr>
      </w:pPr>
    </w:p>
    <w:p w:rsidR="001B1F34" w:rsidRPr="003B761A" w:rsidRDefault="00A27F1E" w:rsidP="00A27F1E">
      <w:pPr>
        <w:jc w:val="both"/>
        <w:rPr>
          <w:rFonts w:asciiTheme="majorHAnsi" w:hAnsiTheme="majorHAnsi" w:cs="Times New Roman"/>
          <w:b/>
          <w:color w:val="C00000"/>
          <w:sz w:val="24"/>
          <w:szCs w:val="24"/>
        </w:rPr>
      </w:pPr>
      <w:r w:rsidRPr="003B761A">
        <w:rPr>
          <w:rFonts w:asciiTheme="majorHAnsi" w:hAnsiTheme="majorHAnsi" w:cs="Times New Roman"/>
          <w:b/>
          <w:color w:val="C00000"/>
          <w:sz w:val="24"/>
          <w:szCs w:val="24"/>
        </w:rPr>
        <w:t>Um</w:t>
      </w:r>
      <w:r w:rsidR="001B1F34" w:rsidRPr="003B761A">
        <w:rPr>
          <w:rFonts w:asciiTheme="majorHAnsi" w:hAnsiTheme="majorHAnsi" w:cs="Times New Roman"/>
          <w:b/>
          <w:color w:val="C00000"/>
          <w:sz w:val="24"/>
          <w:szCs w:val="24"/>
        </w:rPr>
        <w:t>esto zaključka</w:t>
      </w:r>
    </w:p>
    <w:p w:rsidR="001B1F34" w:rsidRPr="00DB50C1" w:rsidRDefault="001B1F34" w:rsidP="00A27F1E">
      <w:pPr>
        <w:jc w:val="both"/>
        <w:rPr>
          <w:rFonts w:asciiTheme="majorHAnsi" w:hAnsiTheme="majorHAnsi" w:cs="Times New Roman"/>
          <w:sz w:val="24"/>
          <w:szCs w:val="24"/>
        </w:rPr>
      </w:pPr>
      <w:r w:rsidRPr="00DB50C1">
        <w:rPr>
          <w:rFonts w:asciiTheme="majorHAnsi" w:hAnsiTheme="majorHAnsi" w:cs="Times New Roman"/>
          <w:sz w:val="24"/>
          <w:szCs w:val="24"/>
        </w:rPr>
        <w:t xml:space="preserve">Osim stroge bezglutenske </w:t>
      </w:r>
      <w:r w:rsidR="00A27F1E" w:rsidRPr="00DB50C1">
        <w:rPr>
          <w:rFonts w:asciiTheme="majorHAnsi" w:hAnsiTheme="majorHAnsi" w:cs="Times New Roman"/>
          <w:sz w:val="24"/>
          <w:szCs w:val="24"/>
        </w:rPr>
        <w:t>ishrane</w:t>
      </w:r>
      <w:r w:rsidRPr="00DB50C1">
        <w:rPr>
          <w:rFonts w:asciiTheme="majorHAnsi" w:hAnsiTheme="majorHAnsi" w:cs="Times New Roman"/>
          <w:sz w:val="24"/>
          <w:szCs w:val="24"/>
        </w:rPr>
        <w:t xml:space="preserve"> postoji još nekoliko</w:t>
      </w:r>
      <w:r w:rsidR="00A27F1E" w:rsidRPr="00DB50C1">
        <w:rPr>
          <w:rFonts w:asciiTheme="majorHAnsi" w:hAnsiTheme="majorHAnsi" w:cs="Times New Roman"/>
          <w:sz w:val="24"/>
          <w:szCs w:val="24"/>
        </w:rPr>
        <w:t xml:space="preserve"> elemenata bitnih za osobe obolele od celijakije. Pr</w:t>
      </w:r>
      <w:r w:rsidRPr="00DB50C1">
        <w:rPr>
          <w:rFonts w:asciiTheme="majorHAnsi" w:hAnsiTheme="majorHAnsi" w:cs="Times New Roman"/>
          <w:sz w:val="24"/>
          <w:szCs w:val="24"/>
        </w:rPr>
        <w:t xml:space="preserve">e svega radi se o edukaciji pacijenata i njihovih </w:t>
      </w:r>
      <w:r w:rsidR="00A27F1E" w:rsidRPr="00DB50C1">
        <w:rPr>
          <w:rFonts w:asciiTheme="majorHAnsi" w:hAnsiTheme="majorHAnsi" w:cs="Times New Roman"/>
          <w:sz w:val="24"/>
          <w:szCs w:val="24"/>
        </w:rPr>
        <w:t xml:space="preserve">porodica, </w:t>
      </w:r>
      <w:r w:rsidRPr="00DB50C1">
        <w:rPr>
          <w:rFonts w:asciiTheme="majorHAnsi" w:hAnsiTheme="majorHAnsi" w:cs="Times New Roman"/>
          <w:sz w:val="24"/>
          <w:szCs w:val="24"/>
        </w:rPr>
        <w:t xml:space="preserve"> kako o</w:t>
      </w:r>
      <w:r w:rsidR="00A27F1E" w:rsidRPr="00DB50C1">
        <w:rPr>
          <w:rFonts w:asciiTheme="majorHAnsi" w:hAnsiTheme="majorHAnsi" w:cs="Times New Roman"/>
          <w:sz w:val="24"/>
          <w:szCs w:val="24"/>
        </w:rPr>
        <w:t xml:space="preserve"> samoj bolesti tako i o njenom l</w:t>
      </w:r>
      <w:r w:rsidRPr="00DB50C1">
        <w:rPr>
          <w:rFonts w:asciiTheme="majorHAnsi" w:hAnsiTheme="majorHAnsi" w:cs="Times New Roman"/>
          <w:sz w:val="24"/>
          <w:szCs w:val="24"/>
        </w:rPr>
        <w:t xml:space="preserve">ečenju bezglutenskom </w:t>
      </w:r>
      <w:r w:rsidR="00A27F1E" w:rsidRPr="00DB50C1">
        <w:rPr>
          <w:rFonts w:asciiTheme="majorHAnsi" w:hAnsiTheme="majorHAnsi" w:cs="Times New Roman"/>
          <w:sz w:val="24"/>
          <w:szCs w:val="24"/>
        </w:rPr>
        <w:t>ishranom</w:t>
      </w:r>
      <w:r w:rsidRPr="00DB50C1">
        <w:rPr>
          <w:rFonts w:asciiTheme="majorHAnsi" w:hAnsiTheme="majorHAnsi" w:cs="Times New Roman"/>
          <w:sz w:val="24"/>
          <w:szCs w:val="24"/>
        </w:rPr>
        <w:t>.</w:t>
      </w:r>
    </w:p>
    <w:p w:rsidR="001B1F34" w:rsidRPr="00DB50C1" w:rsidRDefault="001B1F34" w:rsidP="00A27F1E">
      <w:pPr>
        <w:jc w:val="both"/>
        <w:rPr>
          <w:rFonts w:asciiTheme="majorHAnsi" w:hAnsiTheme="majorHAnsi" w:cs="Times New Roman"/>
          <w:sz w:val="24"/>
          <w:szCs w:val="24"/>
        </w:rPr>
      </w:pPr>
      <w:r w:rsidRPr="00DB50C1">
        <w:rPr>
          <w:rFonts w:asciiTheme="majorHAnsi" w:hAnsiTheme="majorHAnsi" w:cs="Times New Roman"/>
          <w:sz w:val="24"/>
          <w:szCs w:val="24"/>
        </w:rPr>
        <w:t>Od presudne važnosti su čitanje i prepoznavanje deklaracija na prehrambenim proizvodima radi prepoznavanja prisutnosti glutena.</w:t>
      </w:r>
    </w:p>
    <w:p w:rsidR="00D6122C" w:rsidRPr="00DB50C1" w:rsidRDefault="00A27F1E" w:rsidP="00A27F1E">
      <w:pPr>
        <w:jc w:val="both"/>
        <w:rPr>
          <w:rFonts w:asciiTheme="majorHAnsi" w:hAnsiTheme="majorHAnsi" w:cs="Times New Roman"/>
          <w:sz w:val="24"/>
          <w:szCs w:val="24"/>
        </w:rPr>
      </w:pPr>
      <w:r w:rsidRPr="00DB50C1">
        <w:rPr>
          <w:rFonts w:asciiTheme="majorHAnsi" w:hAnsiTheme="majorHAnsi" w:cs="Times New Roman"/>
          <w:sz w:val="24"/>
          <w:szCs w:val="24"/>
        </w:rPr>
        <w:t>Takođe</w:t>
      </w:r>
      <w:r w:rsidR="001B1F34" w:rsidRPr="00DB50C1">
        <w:rPr>
          <w:rFonts w:asciiTheme="majorHAnsi" w:hAnsiTheme="majorHAnsi" w:cs="Times New Roman"/>
          <w:sz w:val="24"/>
          <w:szCs w:val="24"/>
        </w:rPr>
        <w:t xml:space="preserve"> je </w:t>
      </w:r>
      <w:r w:rsidRPr="00DB50C1">
        <w:rPr>
          <w:rFonts w:asciiTheme="majorHAnsi" w:hAnsiTheme="majorHAnsi" w:cs="Times New Roman"/>
          <w:sz w:val="24"/>
          <w:szCs w:val="24"/>
        </w:rPr>
        <w:t>potrebno i stalno praćenje obol</w:t>
      </w:r>
      <w:r w:rsidR="001B1F34" w:rsidRPr="00DB50C1">
        <w:rPr>
          <w:rFonts w:asciiTheme="majorHAnsi" w:hAnsiTheme="majorHAnsi" w:cs="Times New Roman"/>
          <w:sz w:val="24"/>
          <w:szCs w:val="24"/>
        </w:rPr>
        <w:t>elih kako bi se identifi</w:t>
      </w:r>
      <w:r w:rsidRPr="00DB50C1">
        <w:rPr>
          <w:rFonts w:asciiTheme="majorHAnsi" w:hAnsiTheme="majorHAnsi" w:cs="Times New Roman"/>
          <w:sz w:val="24"/>
          <w:szCs w:val="24"/>
        </w:rPr>
        <w:t>kovali</w:t>
      </w:r>
      <w:r w:rsidR="001B1F34" w:rsidRPr="00DB50C1">
        <w:rPr>
          <w:rFonts w:asciiTheme="majorHAnsi" w:hAnsiTheme="majorHAnsi" w:cs="Times New Roman"/>
          <w:sz w:val="24"/>
          <w:szCs w:val="24"/>
        </w:rPr>
        <w:t xml:space="preserve"> i treti</w:t>
      </w:r>
      <w:r w:rsidRPr="00DB50C1">
        <w:rPr>
          <w:rFonts w:asciiTheme="majorHAnsi" w:hAnsiTheme="majorHAnsi" w:cs="Times New Roman"/>
          <w:sz w:val="24"/>
          <w:szCs w:val="24"/>
        </w:rPr>
        <w:t>rali eventualni nutritivni deficiti. Poželjno je obol</w:t>
      </w:r>
      <w:r w:rsidR="001B1F34" w:rsidRPr="00DB50C1">
        <w:rPr>
          <w:rFonts w:asciiTheme="majorHAnsi" w:hAnsiTheme="majorHAnsi" w:cs="Times New Roman"/>
          <w:sz w:val="24"/>
          <w:szCs w:val="24"/>
        </w:rPr>
        <w:t>ele upu</w:t>
      </w:r>
      <w:r w:rsidRPr="00DB50C1">
        <w:rPr>
          <w:rFonts w:asciiTheme="majorHAnsi" w:hAnsiTheme="majorHAnsi" w:cs="Times New Roman"/>
          <w:sz w:val="24"/>
          <w:szCs w:val="24"/>
        </w:rPr>
        <w:t>titi i na nacionalne ili lokalna udruženja za obolele od celijakije, gde će dobiti mnoge korisne sav</w:t>
      </w:r>
      <w:r w:rsidR="001B1F34" w:rsidRPr="00DB50C1">
        <w:rPr>
          <w:rFonts w:asciiTheme="majorHAnsi" w:hAnsiTheme="majorHAnsi" w:cs="Times New Roman"/>
          <w:sz w:val="24"/>
          <w:szCs w:val="24"/>
        </w:rPr>
        <w:t>ete.</w:t>
      </w:r>
    </w:p>
    <w:p w:rsidR="009D0915" w:rsidRDefault="008D61B5" w:rsidP="00FA42BC">
      <w:pPr>
        <w:spacing w:line="240" w:lineRule="auto"/>
        <w:jc w:val="center"/>
      </w:pPr>
      <w:r>
        <w:rPr>
          <w:noProof/>
        </w:rPr>
        <w:drawing>
          <wp:inline distT="0" distB="0" distL="0" distR="0">
            <wp:extent cx="2529840" cy="1686560"/>
            <wp:effectExtent l="190500" t="152400" r="175260" b="142240"/>
            <wp:docPr id="44" name="Picture 44" descr="http://www.thenational.ae/storyimage/AB/20110919/ARTICLE/309199996/AR/0/&amp;MaxW=640&amp;imageVersion=default&amp;AR-30919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thenational.ae/storyimage/AB/20110919/ARTICLE/309199996/AR/0/&amp;MaxW=640&amp;imageVersion=default&amp;AR-309199996.jpg"/>
                    <pic:cNvPicPr>
                      <a:picLocks noChangeAspect="1" noChangeArrowheads="1"/>
                    </pic:cNvPicPr>
                  </pic:nvPicPr>
                  <pic:blipFill>
                    <a:blip r:embed="rId25"/>
                    <a:srcRect/>
                    <a:stretch>
                      <a:fillRect/>
                    </a:stretch>
                  </pic:blipFill>
                  <pic:spPr bwMode="auto">
                    <a:xfrm>
                      <a:off x="0" y="0"/>
                      <a:ext cx="2529840" cy="1686560"/>
                    </a:xfrm>
                    <a:prstGeom prst="rect">
                      <a:avLst/>
                    </a:prstGeom>
                    <a:ln>
                      <a:noFill/>
                    </a:ln>
                    <a:effectLst>
                      <a:outerShdw blurRad="190500" algn="tl" rotWithShape="0">
                        <a:srgbClr val="000000">
                          <a:alpha val="70000"/>
                        </a:srgbClr>
                      </a:outerShdw>
                    </a:effectLst>
                  </pic:spPr>
                </pic:pic>
              </a:graphicData>
            </a:graphic>
          </wp:inline>
        </w:drawing>
      </w:r>
      <w:r w:rsidRPr="008D61B5">
        <w:t xml:space="preserve"> </w:t>
      </w:r>
    </w:p>
    <w:p w:rsidR="001B1F34" w:rsidRDefault="00EA30A3" w:rsidP="00FA42BC">
      <w:pPr>
        <w:spacing w:line="240" w:lineRule="auto"/>
        <w:jc w:val="center"/>
        <w:rPr>
          <w:i/>
        </w:rPr>
      </w:pPr>
      <w:hyperlink r:id="rId26" w:history="1">
        <w:r w:rsidRPr="002B35F4">
          <w:rPr>
            <w:rStyle w:val="Hyperlink"/>
            <w:i/>
          </w:rPr>
          <w:t>http://www.thenational.ae</w:t>
        </w:r>
      </w:hyperlink>
    </w:p>
    <w:p w:rsidR="00EA30A3" w:rsidRDefault="00EA30A3" w:rsidP="00EA30A3">
      <w:pPr>
        <w:pStyle w:val="Heading1"/>
        <w:spacing w:line="240" w:lineRule="auto"/>
        <w:ind w:left="720"/>
        <w:jc w:val="both"/>
        <w:rPr>
          <w:i/>
        </w:rPr>
      </w:pPr>
    </w:p>
    <w:sectPr w:rsidR="00EA30A3" w:rsidSect="00EA30A3">
      <w:type w:val="continuous"/>
      <w:pgSz w:w="12240" w:h="15840"/>
      <w:pgMar w:top="1440" w:right="1440" w:bottom="630" w:left="1440" w:header="720" w:footer="2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A8B" w:rsidRDefault="00CA4A8B" w:rsidP="0082564E">
      <w:pPr>
        <w:spacing w:after="0" w:line="240" w:lineRule="auto"/>
      </w:pPr>
      <w:r>
        <w:separator/>
      </w:r>
    </w:p>
  </w:endnote>
  <w:endnote w:type="continuationSeparator" w:id="1">
    <w:p w:rsidR="00CA4A8B" w:rsidRDefault="00CA4A8B" w:rsidP="00825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1A" w:rsidRDefault="003B76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3" w:rsidRPr="00EA30A3" w:rsidRDefault="00EA30A3" w:rsidP="00EA30A3">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Copyright © medicinskaedukacija-timkme.com                                      Materijal za rešavanje online testa</w:t>
    </w:r>
  </w:p>
  <w:p w:rsidR="00EA30A3" w:rsidRPr="00EA30A3" w:rsidRDefault="00EA30A3" w:rsidP="00EA30A3">
    <w:pPr>
      <w:pStyle w:val="Footer"/>
      <w:rPr>
        <w:rFonts w:ascii="Times New Roman" w:hAnsi="Times New Roman" w:cs="Times New Roman"/>
        <w:color w:val="C00000"/>
        <w:sz w:val="20"/>
        <w:szCs w:val="20"/>
        <w:lang w:val="sr-Latn-CS"/>
      </w:rPr>
    </w:pPr>
    <w:r w:rsidRPr="00EA30A3">
      <w:rPr>
        <w:rFonts w:ascii="Times New Roman" w:hAnsi="Times New Roman" w:cs="Times New Roman"/>
        <w:color w:val="C00000"/>
        <w:sz w:val="20"/>
        <w:szCs w:val="20"/>
        <w:lang w:val="sr-Latn-CS"/>
      </w:rPr>
      <w:t>All right reserved</w:t>
    </w:r>
    <w:r w:rsidRPr="00EA30A3">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w:t>
    </w:r>
    <w:r w:rsidRPr="00EA30A3">
      <w:rPr>
        <w:rFonts w:ascii="Times New Roman" w:hAnsi="Times New Roman" w:cs="Times New Roman"/>
        <w:color w:val="C00000"/>
        <w:sz w:val="20"/>
        <w:szCs w:val="20"/>
      </w:rPr>
      <w:t xml:space="preserve">  D-1-189/20</w:t>
    </w:r>
    <w:r w:rsidRPr="00EA30A3">
      <w:rPr>
        <w:rFonts w:ascii="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1A" w:rsidRDefault="003B7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A8B" w:rsidRDefault="00CA4A8B" w:rsidP="0082564E">
      <w:pPr>
        <w:spacing w:after="0" w:line="240" w:lineRule="auto"/>
      </w:pPr>
      <w:r>
        <w:separator/>
      </w:r>
    </w:p>
  </w:footnote>
  <w:footnote w:type="continuationSeparator" w:id="1">
    <w:p w:rsidR="00CA4A8B" w:rsidRDefault="00CA4A8B" w:rsidP="00825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1A" w:rsidRDefault="003B76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3" w:rsidRPr="00EA30A3" w:rsidRDefault="003B761A" w:rsidP="00EA30A3">
    <w:pPr>
      <w:jc w:val="right"/>
      <w:rPr>
        <w:rFonts w:ascii="Times New Roman" w:hAnsi="Times New Roman" w:cs="Times New Roman"/>
        <w:b/>
        <w:color w:val="C00000"/>
        <w:sz w:val="16"/>
        <w:szCs w:val="16"/>
      </w:rPr>
    </w:pPr>
    <w:sdt>
      <w:sdtPr>
        <w:rPr>
          <w:rFonts w:ascii="Times New Roman" w:eastAsiaTheme="majorEastAsia" w:hAnsi="Times New Roman" w:cs="Times New Roman"/>
          <w:b/>
          <w:color w:val="C00000"/>
          <w:sz w:val="16"/>
          <w:szCs w:val="16"/>
        </w:rPr>
        <w:id w:val="2454761"/>
        <w:docPartObj>
          <w:docPartGallery w:val="Watermarks"/>
          <w:docPartUnique/>
        </w:docPartObj>
      </w:sdtPr>
      <w:sdtContent>
        <w:r w:rsidRPr="003B761A">
          <w:rPr>
            <w:rFonts w:ascii="Times New Roman" w:eastAsiaTheme="majorEastAsia" w:hAnsi="Times New Roman" w:cs="Times New Roman"/>
            <w:b/>
            <w:noProof/>
            <w:color w:val="C00000"/>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5048" o:spid="_x0000_s15361" type="#_x0000_t136" style="position:absolute;left:0;text-align:left;margin-left:0;margin-top:0;width:632.4pt;height:128.4pt;rotation:315;z-index:-25165619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sdtContent>
    </w:sdt>
    <w:r w:rsidR="00EA30A3" w:rsidRPr="00EA30A3">
      <w:rPr>
        <w:rFonts w:ascii="Times New Roman" w:eastAsiaTheme="majorEastAsia" w:hAnsi="Times New Roman" w:cs="Times New Roman"/>
        <w:b/>
        <w:color w:val="C00000"/>
        <w:sz w:val="16"/>
        <w:szCs w:val="16"/>
      </w:rPr>
      <w:t>CELIJAK</w:t>
    </w:r>
    <w:r w:rsidR="00EA30A3">
      <w:rPr>
        <w:rFonts w:ascii="Times New Roman" w:eastAsiaTheme="majorEastAsia" w:hAnsi="Times New Roman" w:cs="Times New Roman"/>
        <w:b/>
        <w:color w:val="C00000"/>
        <w:sz w:val="16"/>
        <w:szCs w:val="16"/>
      </w:rPr>
      <w:t>IJA -</w:t>
    </w:r>
    <w:r w:rsidR="00EA30A3" w:rsidRPr="00EA30A3">
      <w:rPr>
        <w:rFonts w:ascii="Times New Roman" w:eastAsiaTheme="majorEastAsia" w:hAnsi="Times New Roman" w:cs="Times New Roman"/>
        <w:b/>
        <w:color w:val="C00000"/>
        <w:sz w:val="16"/>
        <w:szCs w:val="16"/>
      </w:rPr>
      <w:t xml:space="preserve"> GLUTENSKA ENTEROPATIJA</w:t>
    </w:r>
  </w:p>
  <w:p w:rsidR="00EA30A3" w:rsidRDefault="00EA30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1A" w:rsidRDefault="003B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7C9E"/>
    <w:multiLevelType w:val="multilevel"/>
    <w:tmpl w:val="404A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F5B53"/>
    <w:multiLevelType w:val="hybridMultilevel"/>
    <w:tmpl w:val="B596E2E6"/>
    <w:lvl w:ilvl="0" w:tplc="394EB412">
      <w:start w:val="1"/>
      <w:numFmt w:val="bullet"/>
      <w:lvlText w:val="•"/>
      <w:lvlJc w:val="left"/>
      <w:pPr>
        <w:tabs>
          <w:tab w:val="num" w:pos="720"/>
        </w:tabs>
        <w:ind w:left="720" w:hanging="360"/>
      </w:pPr>
      <w:rPr>
        <w:rFonts w:ascii="Times New Roman" w:hAnsi="Times New Roman" w:hint="default"/>
      </w:rPr>
    </w:lvl>
    <w:lvl w:ilvl="1" w:tplc="C01A2498" w:tentative="1">
      <w:start w:val="1"/>
      <w:numFmt w:val="bullet"/>
      <w:lvlText w:val="•"/>
      <w:lvlJc w:val="left"/>
      <w:pPr>
        <w:tabs>
          <w:tab w:val="num" w:pos="1440"/>
        </w:tabs>
        <w:ind w:left="1440" w:hanging="360"/>
      </w:pPr>
      <w:rPr>
        <w:rFonts w:ascii="Times New Roman" w:hAnsi="Times New Roman" w:hint="default"/>
      </w:rPr>
    </w:lvl>
    <w:lvl w:ilvl="2" w:tplc="667410FE" w:tentative="1">
      <w:start w:val="1"/>
      <w:numFmt w:val="bullet"/>
      <w:lvlText w:val="•"/>
      <w:lvlJc w:val="left"/>
      <w:pPr>
        <w:tabs>
          <w:tab w:val="num" w:pos="2160"/>
        </w:tabs>
        <w:ind w:left="2160" w:hanging="360"/>
      </w:pPr>
      <w:rPr>
        <w:rFonts w:ascii="Times New Roman" w:hAnsi="Times New Roman" w:hint="default"/>
      </w:rPr>
    </w:lvl>
    <w:lvl w:ilvl="3" w:tplc="364089B6" w:tentative="1">
      <w:start w:val="1"/>
      <w:numFmt w:val="bullet"/>
      <w:lvlText w:val="•"/>
      <w:lvlJc w:val="left"/>
      <w:pPr>
        <w:tabs>
          <w:tab w:val="num" w:pos="2880"/>
        </w:tabs>
        <w:ind w:left="2880" w:hanging="360"/>
      </w:pPr>
      <w:rPr>
        <w:rFonts w:ascii="Times New Roman" w:hAnsi="Times New Roman" w:hint="default"/>
      </w:rPr>
    </w:lvl>
    <w:lvl w:ilvl="4" w:tplc="8D78B204" w:tentative="1">
      <w:start w:val="1"/>
      <w:numFmt w:val="bullet"/>
      <w:lvlText w:val="•"/>
      <w:lvlJc w:val="left"/>
      <w:pPr>
        <w:tabs>
          <w:tab w:val="num" w:pos="3600"/>
        </w:tabs>
        <w:ind w:left="3600" w:hanging="360"/>
      </w:pPr>
      <w:rPr>
        <w:rFonts w:ascii="Times New Roman" w:hAnsi="Times New Roman" w:hint="default"/>
      </w:rPr>
    </w:lvl>
    <w:lvl w:ilvl="5" w:tplc="D33E731C" w:tentative="1">
      <w:start w:val="1"/>
      <w:numFmt w:val="bullet"/>
      <w:lvlText w:val="•"/>
      <w:lvlJc w:val="left"/>
      <w:pPr>
        <w:tabs>
          <w:tab w:val="num" w:pos="4320"/>
        </w:tabs>
        <w:ind w:left="4320" w:hanging="360"/>
      </w:pPr>
      <w:rPr>
        <w:rFonts w:ascii="Times New Roman" w:hAnsi="Times New Roman" w:hint="default"/>
      </w:rPr>
    </w:lvl>
    <w:lvl w:ilvl="6" w:tplc="84B219DA" w:tentative="1">
      <w:start w:val="1"/>
      <w:numFmt w:val="bullet"/>
      <w:lvlText w:val="•"/>
      <w:lvlJc w:val="left"/>
      <w:pPr>
        <w:tabs>
          <w:tab w:val="num" w:pos="5040"/>
        </w:tabs>
        <w:ind w:left="5040" w:hanging="360"/>
      </w:pPr>
      <w:rPr>
        <w:rFonts w:ascii="Times New Roman" w:hAnsi="Times New Roman" w:hint="default"/>
      </w:rPr>
    </w:lvl>
    <w:lvl w:ilvl="7" w:tplc="18827A50" w:tentative="1">
      <w:start w:val="1"/>
      <w:numFmt w:val="bullet"/>
      <w:lvlText w:val="•"/>
      <w:lvlJc w:val="left"/>
      <w:pPr>
        <w:tabs>
          <w:tab w:val="num" w:pos="5760"/>
        </w:tabs>
        <w:ind w:left="5760" w:hanging="360"/>
      </w:pPr>
      <w:rPr>
        <w:rFonts w:ascii="Times New Roman" w:hAnsi="Times New Roman" w:hint="default"/>
      </w:rPr>
    </w:lvl>
    <w:lvl w:ilvl="8" w:tplc="E2EC1C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FA36C3"/>
    <w:multiLevelType w:val="hybridMultilevel"/>
    <w:tmpl w:val="38963D00"/>
    <w:lvl w:ilvl="0" w:tplc="990014A8">
      <w:start w:val="1"/>
      <w:numFmt w:val="bullet"/>
      <w:lvlText w:val="•"/>
      <w:lvlJc w:val="left"/>
      <w:pPr>
        <w:tabs>
          <w:tab w:val="num" w:pos="720"/>
        </w:tabs>
        <w:ind w:left="720" w:hanging="360"/>
      </w:pPr>
      <w:rPr>
        <w:rFonts w:ascii="Times New Roman" w:hAnsi="Times New Roman" w:hint="default"/>
      </w:rPr>
    </w:lvl>
    <w:lvl w:ilvl="1" w:tplc="C28281B6" w:tentative="1">
      <w:start w:val="1"/>
      <w:numFmt w:val="bullet"/>
      <w:lvlText w:val="•"/>
      <w:lvlJc w:val="left"/>
      <w:pPr>
        <w:tabs>
          <w:tab w:val="num" w:pos="1440"/>
        </w:tabs>
        <w:ind w:left="1440" w:hanging="360"/>
      </w:pPr>
      <w:rPr>
        <w:rFonts w:ascii="Times New Roman" w:hAnsi="Times New Roman" w:hint="default"/>
      </w:rPr>
    </w:lvl>
    <w:lvl w:ilvl="2" w:tplc="BB90151C" w:tentative="1">
      <w:start w:val="1"/>
      <w:numFmt w:val="bullet"/>
      <w:lvlText w:val="•"/>
      <w:lvlJc w:val="left"/>
      <w:pPr>
        <w:tabs>
          <w:tab w:val="num" w:pos="2160"/>
        </w:tabs>
        <w:ind w:left="2160" w:hanging="360"/>
      </w:pPr>
      <w:rPr>
        <w:rFonts w:ascii="Times New Roman" w:hAnsi="Times New Roman" w:hint="default"/>
      </w:rPr>
    </w:lvl>
    <w:lvl w:ilvl="3" w:tplc="53C4FA0E" w:tentative="1">
      <w:start w:val="1"/>
      <w:numFmt w:val="bullet"/>
      <w:lvlText w:val="•"/>
      <w:lvlJc w:val="left"/>
      <w:pPr>
        <w:tabs>
          <w:tab w:val="num" w:pos="2880"/>
        </w:tabs>
        <w:ind w:left="2880" w:hanging="360"/>
      </w:pPr>
      <w:rPr>
        <w:rFonts w:ascii="Times New Roman" w:hAnsi="Times New Roman" w:hint="default"/>
      </w:rPr>
    </w:lvl>
    <w:lvl w:ilvl="4" w:tplc="AFC0C972" w:tentative="1">
      <w:start w:val="1"/>
      <w:numFmt w:val="bullet"/>
      <w:lvlText w:val="•"/>
      <w:lvlJc w:val="left"/>
      <w:pPr>
        <w:tabs>
          <w:tab w:val="num" w:pos="3600"/>
        </w:tabs>
        <w:ind w:left="3600" w:hanging="360"/>
      </w:pPr>
      <w:rPr>
        <w:rFonts w:ascii="Times New Roman" w:hAnsi="Times New Roman" w:hint="default"/>
      </w:rPr>
    </w:lvl>
    <w:lvl w:ilvl="5" w:tplc="A38E03B4" w:tentative="1">
      <w:start w:val="1"/>
      <w:numFmt w:val="bullet"/>
      <w:lvlText w:val="•"/>
      <w:lvlJc w:val="left"/>
      <w:pPr>
        <w:tabs>
          <w:tab w:val="num" w:pos="4320"/>
        </w:tabs>
        <w:ind w:left="4320" w:hanging="360"/>
      </w:pPr>
      <w:rPr>
        <w:rFonts w:ascii="Times New Roman" w:hAnsi="Times New Roman" w:hint="default"/>
      </w:rPr>
    </w:lvl>
    <w:lvl w:ilvl="6" w:tplc="4EA209A8" w:tentative="1">
      <w:start w:val="1"/>
      <w:numFmt w:val="bullet"/>
      <w:lvlText w:val="•"/>
      <w:lvlJc w:val="left"/>
      <w:pPr>
        <w:tabs>
          <w:tab w:val="num" w:pos="5040"/>
        </w:tabs>
        <w:ind w:left="5040" w:hanging="360"/>
      </w:pPr>
      <w:rPr>
        <w:rFonts w:ascii="Times New Roman" w:hAnsi="Times New Roman" w:hint="default"/>
      </w:rPr>
    </w:lvl>
    <w:lvl w:ilvl="7" w:tplc="D0085026" w:tentative="1">
      <w:start w:val="1"/>
      <w:numFmt w:val="bullet"/>
      <w:lvlText w:val="•"/>
      <w:lvlJc w:val="left"/>
      <w:pPr>
        <w:tabs>
          <w:tab w:val="num" w:pos="5760"/>
        </w:tabs>
        <w:ind w:left="5760" w:hanging="360"/>
      </w:pPr>
      <w:rPr>
        <w:rFonts w:ascii="Times New Roman" w:hAnsi="Times New Roman" w:hint="default"/>
      </w:rPr>
    </w:lvl>
    <w:lvl w:ilvl="8" w:tplc="4432A3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E51608"/>
    <w:multiLevelType w:val="hybridMultilevel"/>
    <w:tmpl w:val="8046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5003E"/>
    <w:multiLevelType w:val="hybridMultilevel"/>
    <w:tmpl w:val="F496A9DC"/>
    <w:lvl w:ilvl="0" w:tplc="10E2E9F8">
      <w:start w:val="1"/>
      <w:numFmt w:val="bullet"/>
      <w:lvlText w:val="•"/>
      <w:lvlJc w:val="left"/>
      <w:pPr>
        <w:tabs>
          <w:tab w:val="num" w:pos="720"/>
        </w:tabs>
        <w:ind w:left="720" w:hanging="360"/>
      </w:pPr>
      <w:rPr>
        <w:rFonts w:ascii="Times New Roman" w:hAnsi="Times New Roman" w:hint="default"/>
      </w:rPr>
    </w:lvl>
    <w:lvl w:ilvl="1" w:tplc="4DF65E46" w:tentative="1">
      <w:start w:val="1"/>
      <w:numFmt w:val="bullet"/>
      <w:lvlText w:val="•"/>
      <w:lvlJc w:val="left"/>
      <w:pPr>
        <w:tabs>
          <w:tab w:val="num" w:pos="1440"/>
        </w:tabs>
        <w:ind w:left="1440" w:hanging="360"/>
      </w:pPr>
      <w:rPr>
        <w:rFonts w:ascii="Times New Roman" w:hAnsi="Times New Roman" w:hint="default"/>
      </w:rPr>
    </w:lvl>
    <w:lvl w:ilvl="2" w:tplc="1AEE8BB0" w:tentative="1">
      <w:start w:val="1"/>
      <w:numFmt w:val="bullet"/>
      <w:lvlText w:val="•"/>
      <w:lvlJc w:val="left"/>
      <w:pPr>
        <w:tabs>
          <w:tab w:val="num" w:pos="2160"/>
        </w:tabs>
        <w:ind w:left="2160" w:hanging="360"/>
      </w:pPr>
      <w:rPr>
        <w:rFonts w:ascii="Times New Roman" w:hAnsi="Times New Roman" w:hint="default"/>
      </w:rPr>
    </w:lvl>
    <w:lvl w:ilvl="3" w:tplc="6CF22200" w:tentative="1">
      <w:start w:val="1"/>
      <w:numFmt w:val="bullet"/>
      <w:lvlText w:val="•"/>
      <w:lvlJc w:val="left"/>
      <w:pPr>
        <w:tabs>
          <w:tab w:val="num" w:pos="2880"/>
        </w:tabs>
        <w:ind w:left="2880" w:hanging="360"/>
      </w:pPr>
      <w:rPr>
        <w:rFonts w:ascii="Times New Roman" w:hAnsi="Times New Roman" w:hint="default"/>
      </w:rPr>
    </w:lvl>
    <w:lvl w:ilvl="4" w:tplc="9C54A8FC" w:tentative="1">
      <w:start w:val="1"/>
      <w:numFmt w:val="bullet"/>
      <w:lvlText w:val="•"/>
      <w:lvlJc w:val="left"/>
      <w:pPr>
        <w:tabs>
          <w:tab w:val="num" w:pos="3600"/>
        </w:tabs>
        <w:ind w:left="3600" w:hanging="360"/>
      </w:pPr>
      <w:rPr>
        <w:rFonts w:ascii="Times New Roman" w:hAnsi="Times New Roman" w:hint="default"/>
      </w:rPr>
    </w:lvl>
    <w:lvl w:ilvl="5" w:tplc="4BD6D7EC" w:tentative="1">
      <w:start w:val="1"/>
      <w:numFmt w:val="bullet"/>
      <w:lvlText w:val="•"/>
      <w:lvlJc w:val="left"/>
      <w:pPr>
        <w:tabs>
          <w:tab w:val="num" w:pos="4320"/>
        </w:tabs>
        <w:ind w:left="4320" w:hanging="360"/>
      </w:pPr>
      <w:rPr>
        <w:rFonts w:ascii="Times New Roman" w:hAnsi="Times New Roman" w:hint="default"/>
      </w:rPr>
    </w:lvl>
    <w:lvl w:ilvl="6" w:tplc="042C8082" w:tentative="1">
      <w:start w:val="1"/>
      <w:numFmt w:val="bullet"/>
      <w:lvlText w:val="•"/>
      <w:lvlJc w:val="left"/>
      <w:pPr>
        <w:tabs>
          <w:tab w:val="num" w:pos="5040"/>
        </w:tabs>
        <w:ind w:left="5040" w:hanging="360"/>
      </w:pPr>
      <w:rPr>
        <w:rFonts w:ascii="Times New Roman" w:hAnsi="Times New Roman" w:hint="default"/>
      </w:rPr>
    </w:lvl>
    <w:lvl w:ilvl="7" w:tplc="94167AEC" w:tentative="1">
      <w:start w:val="1"/>
      <w:numFmt w:val="bullet"/>
      <w:lvlText w:val="•"/>
      <w:lvlJc w:val="left"/>
      <w:pPr>
        <w:tabs>
          <w:tab w:val="num" w:pos="5760"/>
        </w:tabs>
        <w:ind w:left="5760" w:hanging="360"/>
      </w:pPr>
      <w:rPr>
        <w:rFonts w:ascii="Times New Roman" w:hAnsi="Times New Roman" w:hint="default"/>
      </w:rPr>
    </w:lvl>
    <w:lvl w:ilvl="8" w:tplc="25B4BC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37804FF"/>
    <w:multiLevelType w:val="multilevel"/>
    <w:tmpl w:val="B32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D5D87"/>
    <w:multiLevelType w:val="multilevel"/>
    <w:tmpl w:val="B66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674A0"/>
    <w:multiLevelType w:val="multilevel"/>
    <w:tmpl w:val="BBAC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E74C1"/>
    <w:multiLevelType w:val="hybridMultilevel"/>
    <w:tmpl w:val="8046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D90FF9"/>
    <w:multiLevelType w:val="multilevel"/>
    <w:tmpl w:val="0E84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97104"/>
    <w:multiLevelType w:val="hybridMultilevel"/>
    <w:tmpl w:val="126E6DCA"/>
    <w:lvl w:ilvl="0" w:tplc="3E76A14E">
      <w:start w:val="1"/>
      <w:numFmt w:val="bullet"/>
      <w:lvlText w:val="•"/>
      <w:lvlJc w:val="left"/>
      <w:pPr>
        <w:tabs>
          <w:tab w:val="num" w:pos="720"/>
        </w:tabs>
        <w:ind w:left="720" w:hanging="360"/>
      </w:pPr>
      <w:rPr>
        <w:rFonts w:ascii="Times New Roman" w:hAnsi="Times New Roman" w:hint="default"/>
      </w:rPr>
    </w:lvl>
    <w:lvl w:ilvl="1" w:tplc="C2C455F4" w:tentative="1">
      <w:start w:val="1"/>
      <w:numFmt w:val="bullet"/>
      <w:lvlText w:val="•"/>
      <w:lvlJc w:val="left"/>
      <w:pPr>
        <w:tabs>
          <w:tab w:val="num" w:pos="1440"/>
        </w:tabs>
        <w:ind w:left="1440" w:hanging="360"/>
      </w:pPr>
      <w:rPr>
        <w:rFonts w:ascii="Times New Roman" w:hAnsi="Times New Roman" w:hint="default"/>
      </w:rPr>
    </w:lvl>
    <w:lvl w:ilvl="2" w:tplc="E564DA5C" w:tentative="1">
      <w:start w:val="1"/>
      <w:numFmt w:val="bullet"/>
      <w:lvlText w:val="•"/>
      <w:lvlJc w:val="left"/>
      <w:pPr>
        <w:tabs>
          <w:tab w:val="num" w:pos="2160"/>
        </w:tabs>
        <w:ind w:left="2160" w:hanging="360"/>
      </w:pPr>
      <w:rPr>
        <w:rFonts w:ascii="Times New Roman" w:hAnsi="Times New Roman" w:hint="default"/>
      </w:rPr>
    </w:lvl>
    <w:lvl w:ilvl="3" w:tplc="902430D6" w:tentative="1">
      <w:start w:val="1"/>
      <w:numFmt w:val="bullet"/>
      <w:lvlText w:val="•"/>
      <w:lvlJc w:val="left"/>
      <w:pPr>
        <w:tabs>
          <w:tab w:val="num" w:pos="2880"/>
        </w:tabs>
        <w:ind w:left="2880" w:hanging="360"/>
      </w:pPr>
      <w:rPr>
        <w:rFonts w:ascii="Times New Roman" w:hAnsi="Times New Roman" w:hint="default"/>
      </w:rPr>
    </w:lvl>
    <w:lvl w:ilvl="4" w:tplc="CC50BCB8" w:tentative="1">
      <w:start w:val="1"/>
      <w:numFmt w:val="bullet"/>
      <w:lvlText w:val="•"/>
      <w:lvlJc w:val="left"/>
      <w:pPr>
        <w:tabs>
          <w:tab w:val="num" w:pos="3600"/>
        </w:tabs>
        <w:ind w:left="3600" w:hanging="360"/>
      </w:pPr>
      <w:rPr>
        <w:rFonts w:ascii="Times New Roman" w:hAnsi="Times New Roman" w:hint="default"/>
      </w:rPr>
    </w:lvl>
    <w:lvl w:ilvl="5" w:tplc="5B309540" w:tentative="1">
      <w:start w:val="1"/>
      <w:numFmt w:val="bullet"/>
      <w:lvlText w:val="•"/>
      <w:lvlJc w:val="left"/>
      <w:pPr>
        <w:tabs>
          <w:tab w:val="num" w:pos="4320"/>
        </w:tabs>
        <w:ind w:left="4320" w:hanging="360"/>
      </w:pPr>
      <w:rPr>
        <w:rFonts w:ascii="Times New Roman" w:hAnsi="Times New Roman" w:hint="default"/>
      </w:rPr>
    </w:lvl>
    <w:lvl w:ilvl="6" w:tplc="44828E88" w:tentative="1">
      <w:start w:val="1"/>
      <w:numFmt w:val="bullet"/>
      <w:lvlText w:val="•"/>
      <w:lvlJc w:val="left"/>
      <w:pPr>
        <w:tabs>
          <w:tab w:val="num" w:pos="5040"/>
        </w:tabs>
        <w:ind w:left="5040" w:hanging="360"/>
      </w:pPr>
      <w:rPr>
        <w:rFonts w:ascii="Times New Roman" w:hAnsi="Times New Roman" w:hint="default"/>
      </w:rPr>
    </w:lvl>
    <w:lvl w:ilvl="7" w:tplc="69B249B4" w:tentative="1">
      <w:start w:val="1"/>
      <w:numFmt w:val="bullet"/>
      <w:lvlText w:val="•"/>
      <w:lvlJc w:val="left"/>
      <w:pPr>
        <w:tabs>
          <w:tab w:val="num" w:pos="5760"/>
        </w:tabs>
        <w:ind w:left="5760" w:hanging="360"/>
      </w:pPr>
      <w:rPr>
        <w:rFonts w:ascii="Times New Roman" w:hAnsi="Times New Roman" w:hint="default"/>
      </w:rPr>
    </w:lvl>
    <w:lvl w:ilvl="8" w:tplc="0F86DD9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55603E"/>
    <w:multiLevelType w:val="multilevel"/>
    <w:tmpl w:val="D848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DF7108"/>
    <w:multiLevelType w:val="hybridMultilevel"/>
    <w:tmpl w:val="2CE22626"/>
    <w:lvl w:ilvl="0" w:tplc="057E35B8">
      <w:start w:val="1"/>
      <w:numFmt w:val="bullet"/>
      <w:lvlText w:val="•"/>
      <w:lvlJc w:val="left"/>
      <w:pPr>
        <w:tabs>
          <w:tab w:val="num" w:pos="720"/>
        </w:tabs>
        <w:ind w:left="720" w:hanging="360"/>
      </w:pPr>
      <w:rPr>
        <w:rFonts w:ascii="Times New Roman" w:hAnsi="Times New Roman" w:hint="default"/>
      </w:rPr>
    </w:lvl>
    <w:lvl w:ilvl="1" w:tplc="2092DABA" w:tentative="1">
      <w:start w:val="1"/>
      <w:numFmt w:val="bullet"/>
      <w:lvlText w:val="•"/>
      <w:lvlJc w:val="left"/>
      <w:pPr>
        <w:tabs>
          <w:tab w:val="num" w:pos="1440"/>
        </w:tabs>
        <w:ind w:left="1440" w:hanging="360"/>
      </w:pPr>
      <w:rPr>
        <w:rFonts w:ascii="Times New Roman" w:hAnsi="Times New Roman" w:hint="default"/>
      </w:rPr>
    </w:lvl>
    <w:lvl w:ilvl="2" w:tplc="AAFE5C5E" w:tentative="1">
      <w:start w:val="1"/>
      <w:numFmt w:val="bullet"/>
      <w:lvlText w:val="•"/>
      <w:lvlJc w:val="left"/>
      <w:pPr>
        <w:tabs>
          <w:tab w:val="num" w:pos="2160"/>
        </w:tabs>
        <w:ind w:left="2160" w:hanging="360"/>
      </w:pPr>
      <w:rPr>
        <w:rFonts w:ascii="Times New Roman" w:hAnsi="Times New Roman" w:hint="default"/>
      </w:rPr>
    </w:lvl>
    <w:lvl w:ilvl="3" w:tplc="FCEC7778" w:tentative="1">
      <w:start w:val="1"/>
      <w:numFmt w:val="bullet"/>
      <w:lvlText w:val="•"/>
      <w:lvlJc w:val="left"/>
      <w:pPr>
        <w:tabs>
          <w:tab w:val="num" w:pos="2880"/>
        </w:tabs>
        <w:ind w:left="2880" w:hanging="360"/>
      </w:pPr>
      <w:rPr>
        <w:rFonts w:ascii="Times New Roman" w:hAnsi="Times New Roman" w:hint="default"/>
      </w:rPr>
    </w:lvl>
    <w:lvl w:ilvl="4" w:tplc="BAC2437E" w:tentative="1">
      <w:start w:val="1"/>
      <w:numFmt w:val="bullet"/>
      <w:lvlText w:val="•"/>
      <w:lvlJc w:val="left"/>
      <w:pPr>
        <w:tabs>
          <w:tab w:val="num" w:pos="3600"/>
        </w:tabs>
        <w:ind w:left="3600" w:hanging="360"/>
      </w:pPr>
      <w:rPr>
        <w:rFonts w:ascii="Times New Roman" w:hAnsi="Times New Roman" w:hint="default"/>
      </w:rPr>
    </w:lvl>
    <w:lvl w:ilvl="5" w:tplc="9D7AEB06" w:tentative="1">
      <w:start w:val="1"/>
      <w:numFmt w:val="bullet"/>
      <w:lvlText w:val="•"/>
      <w:lvlJc w:val="left"/>
      <w:pPr>
        <w:tabs>
          <w:tab w:val="num" w:pos="4320"/>
        </w:tabs>
        <w:ind w:left="4320" w:hanging="360"/>
      </w:pPr>
      <w:rPr>
        <w:rFonts w:ascii="Times New Roman" w:hAnsi="Times New Roman" w:hint="default"/>
      </w:rPr>
    </w:lvl>
    <w:lvl w:ilvl="6" w:tplc="CC9CFB30" w:tentative="1">
      <w:start w:val="1"/>
      <w:numFmt w:val="bullet"/>
      <w:lvlText w:val="•"/>
      <w:lvlJc w:val="left"/>
      <w:pPr>
        <w:tabs>
          <w:tab w:val="num" w:pos="5040"/>
        </w:tabs>
        <w:ind w:left="5040" w:hanging="360"/>
      </w:pPr>
      <w:rPr>
        <w:rFonts w:ascii="Times New Roman" w:hAnsi="Times New Roman" w:hint="default"/>
      </w:rPr>
    </w:lvl>
    <w:lvl w:ilvl="7" w:tplc="FFDAF6D6" w:tentative="1">
      <w:start w:val="1"/>
      <w:numFmt w:val="bullet"/>
      <w:lvlText w:val="•"/>
      <w:lvlJc w:val="left"/>
      <w:pPr>
        <w:tabs>
          <w:tab w:val="num" w:pos="5760"/>
        </w:tabs>
        <w:ind w:left="5760" w:hanging="360"/>
      </w:pPr>
      <w:rPr>
        <w:rFonts w:ascii="Times New Roman" w:hAnsi="Times New Roman" w:hint="default"/>
      </w:rPr>
    </w:lvl>
    <w:lvl w:ilvl="8" w:tplc="2BB40AA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5E007A2"/>
    <w:multiLevelType w:val="multilevel"/>
    <w:tmpl w:val="1CD4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DF161F"/>
    <w:multiLevelType w:val="hybridMultilevel"/>
    <w:tmpl w:val="AA1C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70D0F"/>
    <w:multiLevelType w:val="multilevel"/>
    <w:tmpl w:val="40E0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D847DD"/>
    <w:multiLevelType w:val="hybridMultilevel"/>
    <w:tmpl w:val="7A686BC6"/>
    <w:lvl w:ilvl="0" w:tplc="132E259A">
      <w:start w:val="1"/>
      <w:numFmt w:val="bullet"/>
      <w:lvlText w:val="•"/>
      <w:lvlJc w:val="left"/>
      <w:pPr>
        <w:tabs>
          <w:tab w:val="num" w:pos="720"/>
        </w:tabs>
        <w:ind w:left="720" w:hanging="360"/>
      </w:pPr>
      <w:rPr>
        <w:rFonts w:ascii="Times New Roman" w:hAnsi="Times New Roman" w:hint="default"/>
      </w:rPr>
    </w:lvl>
    <w:lvl w:ilvl="1" w:tplc="053AF45A" w:tentative="1">
      <w:start w:val="1"/>
      <w:numFmt w:val="bullet"/>
      <w:lvlText w:val="•"/>
      <w:lvlJc w:val="left"/>
      <w:pPr>
        <w:tabs>
          <w:tab w:val="num" w:pos="1440"/>
        </w:tabs>
        <w:ind w:left="1440" w:hanging="360"/>
      </w:pPr>
      <w:rPr>
        <w:rFonts w:ascii="Times New Roman" w:hAnsi="Times New Roman" w:hint="default"/>
      </w:rPr>
    </w:lvl>
    <w:lvl w:ilvl="2" w:tplc="D7F0CDD4" w:tentative="1">
      <w:start w:val="1"/>
      <w:numFmt w:val="bullet"/>
      <w:lvlText w:val="•"/>
      <w:lvlJc w:val="left"/>
      <w:pPr>
        <w:tabs>
          <w:tab w:val="num" w:pos="2160"/>
        </w:tabs>
        <w:ind w:left="2160" w:hanging="360"/>
      </w:pPr>
      <w:rPr>
        <w:rFonts w:ascii="Times New Roman" w:hAnsi="Times New Roman" w:hint="default"/>
      </w:rPr>
    </w:lvl>
    <w:lvl w:ilvl="3" w:tplc="E6E20944" w:tentative="1">
      <w:start w:val="1"/>
      <w:numFmt w:val="bullet"/>
      <w:lvlText w:val="•"/>
      <w:lvlJc w:val="left"/>
      <w:pPr>
        <w:tabs>
          <w:tab w:val="num" w:pos="2880"/>
        </w:tabs>
        <w:ind w:left="2880" w:hanging="360"/>
      </w:pPr>
      <w:rPr>
        <w:rFonts w:ascii="Times New Roman" w:hAnsi="Times New Roman" w:hint="default"/>
      </w:rPr>
    </w:lvl>
    <w:lvl w:ilvl="4" w:tplc="DF729AEA" w:tentative="1">
      <w:start w:val="1"/>
      <w:numFmt w:val="bullet"/>
      <w:lvlText w:val="•"/>
      <w:lvlJc w:val="left"/>
      <w:pPr>
        <w:tabs>
          <w:tab w:val="num" w:pos="3600"/>
        </w:tabs>
        <w:ind w:left="3600" w:hanging="360"/>
      </w:pPr>
      <w:rPr>
        <w:rFonts w:ascii="Times New Roman" w:hAnsi="Times New Roman" w:hint="default"/>
      </w:rPr>
    </w:lvl>
    <w:lvl w:ilvl="5" w:tplc="8AD214D4" w:tentative="1">
      <w:start w:val="1"/>
      <w:numFmt w:val="bullet"/>
      <w:lvlText w:val="•"/>
      <w:lvlJc w:val="left"/>
      <w:pPr>
        <w:tabs>
          <w:tab w:val="num" w:pos="4320"/>
        </w:tabs>
        <w:ind w:left="4320" w:hanging="360"/>
      </w:pPr>
      <w:rPr>
        <w:rFonts w:ascii="Times New Roman" w:hAnsi="Times New Roman" w:hint="default"/>
      </w:rPr>
    </w:lvl>
    <w:lvl w:ilvl="6" w:tplc="5CE68122" w:tentative="1">
      <w:start w:val="1"/>
      <w:numFmt w:val="bullet"/>
      <w:lvlText w:val="•"/>
      <w:lvlJc w:val="left"/>
      <w:pPr>
        <w:tabs>
          <w:tab w:val="num" w:pos="5040"/>
        </w:tabs>
        <w:ind w:left="5040" w:hanging="360"/>
      </w:pPr>
      <w:rPr>
        <w:rFonts w:ascii="Times New Roman" w:hAnsi="Times New Roman" w:hint="default"/>
      </w:rPr>
    </w:lvl>
    <w:lvl w:ilvl="7" w:tplc="7B4ED936" w:tentative="1">
      <w:start w:val="1"/>
      <w:numFmt w:val="bullet"/>
      <w:lvlText w:val="•"/>
      <w:lvlJc w:val="left"/>
      <w:pPr>
        <w:tabs>
          <w:tab w:val="num" w:pos="5760"/>
        </w:tabs>
        <w:ind w:left="5760" w:hanging="360"/>
      </w:pPr>
      <w:rPr>
        <w:rFonts w:ascii="Times New Roman" w:hAnsi="Times New Roman" w:hint="default"/>
      </w:rPr>
    </w:lvl>
    <w:lvl w:ilvl="8" w:tplc="A45E44E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6"/>
  </w:num>
  <w:num w:numId="3">
    <w:abstractNumId w:val="4"/>
  </w:num>
  <w:num w:numId="4">
    <w:abstractNumId w:val="1"/>
  </w:num>
  <w:num w:numId="5">
    <w:abstractNumId w:val="10"/>
  </w:num>
  <w:num w:numId="6">
    <w:abstractNumId w:val="12"/>
  </w:num>
  <w:num w:numId="7">
    <w:abstractNumId w:val="8"/>
  </w:num>
  <w:num w:numId="8">
    <w:abstractNumId w:val="14"/>
  </w:num>
  <w:num w:numId="9">
    <w:abstractNumId w:val="0"/>
  </w:num>
  <w:num w:numId="10">
    <w:abstractNumId w:val="15"/>
  </w:num>
  <w:num w:numId="11">
    <w:abstractNumId w:val="13"/>
  </w:num>
  <w:num w:numId="12">
    <w:abstractNumId w:val="9"/>
  </w:num>
  <w:num w:numId="13">
    <w:abstractNumId w:val="11"/>
  </w:num>
  <w:num w:numId="14">
    <w:abstractNumId w:val="7"/>
  </w:num>
  <w:num w:numId="15">
    <w:abstractNumId w:val="5"/>
  </w:num>
  <w:num w:numId="16">
    <w:abstractNumId w:val="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hideSpellingErrors/>
  <w:documentProtection w:edit="forms" w:enforcement="1" w:cryptProviderType="rsaFull" w:cryptAlgorithmClass="hash" w:cryptAlgorithmType="typeAny" w:cryptAlgorithmSid="4" w:cryptSpinCount="50000" w:hash="o7769TyOXEV+8ZxOofKOGsFcduo=" w:salt="uYjyeI6egPi0uMp7GbYxUw=="/>
  <w:defaultTabStop w:val="720"/>
  <w:drawingGridHorizontalSpacing w:val="110"/>
  <w:displayHorizontalDrawingGridEvery w:val="2"/>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rsids>
    <w:rsidRoot w:val="00D6122C"/>
    <w:rsid w:val="000441ED"/>
    <w:rsid w:val="000F631F"/>
    <w:rsid w:val="00104D25"/>
    <w:rsid w:val="001116F9"/>
    <w:rsid w:val="00120A87"/>
    <w:rsid w:val="00156D99"/>
    <w:rsid w:val="001B1F34"/>
    <w:rsid w:val="001F29F2"/>
    <w:rsid w:val="00232B62"/>
    <w:rsid w:val="002B0697"/>
    <w:rsid w:val="002B5854"/>
    <w:rsid w:val="002E3064"/>
    <w:rsid w:val="00342125"/>
    <w:rsid w:val="00370CC1"/>
    <w:rsid w:val="0038211D"/>
    <w:rsid w:val="003B6512"/>
    <w:rsid w:val="003B761A"/>
    <w:rsid w:val="00533992"/>
    <w:rsid w:val="00582D62"/>
    <w:rsid w:val="00593F6C"/>
    <w:rsid w:val="00594A9F"/>
    <w:rsid w:val="005A550F"/>
    <w:rsid w:val="006073C5"/>
    <w:rsid w:val="00665DB2"/>
    <w:rsid w:val="0069228F"/>
    <w:rsid w:val="006F4748"/>
    <w:rsid w:val="007126A2"/>
    <w:rsid w:val="0072179F"/>
    <w:rsid w:val="0082564E"/>
    <w:rsid w:val="00846284"/>
    <w:rsid w:val="008636B2"/>
    <w:rsid w:val="008B1761"/>
    <w:rsid w:val="008D2A44"/>
    <w:rsid w:val="008D61B5"/>
    <w:rsid w:val="00994E71"/>
    <w:rsid w:val="009A0127"/>
    <w:rsid w:val="009C6318"/>
    <w:rsid w:val="009D0915"/>
    <w:rsid w:val="00A107AB"/>
    <w:rsid w:val="00A27F1E"/>
    <w:rsid w:val="00A31EF2"/>
    <w:rsid w:val="00A4092F"/>
    <w:rsid w:val="00A65741"/>
    <w:rsid w:val="00AA2904"/>
    <w:rsid w:val="00AD14AB"/>
    <w:rsid w:val="00B360A8"/>
    <w:rsid w:val="00B44EE5"/>
    <w:rsid w:val="00B50A6C"/>
    <w:rsid w:val="00B72160"/>
    <w:rsid w:val="00B84A0A"/>
    <w:rsid w:val="00BC5D51"/>
    <w:rsid w:val="00BD12D1"/>
    <w:rsid w:val="00C10E06"/>
    <w:rsid w:val="00C13630"/>
    <w:rsid w:val="00C47873"/>
    <w:rsid w:val="00CA4A8B"/>
    <w:rsid w:val="00CC306B"/>
    <w:rsid w:val="00CD04AA"/>
    <w:rsid w:val="00D463C3"/>
    <w:rsid w:val="00D6122C"/>
    <w:rsid w:val="00D96A9F"/>
    <w:rsid w:val="00DB50C1"/>
    <w:rsid w:val="00E0121C"/>
    <w:rsid w:val="00EA30A3"/>
    <w:rsid w:val="00EB011A"/>
    <w:rsid w:val="00EE5102"/>
    <w:rsid w:val="00F756A9"/>
    <w:rsid w:val="00FA4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C1"/>
  </w:style>
  <w:style w:type="paragraph" w:styleId="Heading1">
    <w:name w:val="heading 1"/>
    <w:basedOn w:val="Normal"/>
    <w:next w:val="Normal"/>
    <w:link w:val="Heading1Char"/>
    <w:uiPriority w:val="9"/>
    <w:qFormat/>
    <w:rsid w:val="00AD1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612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22C"/>
    <w:rPr>
      <w:rFonts w:ascii="Times New Roman" w:eastAsia="Times New Roman" w:hAnsi="Times New Roman" w:cs="Times New Roman"/>
      <w:b/>
      <w:bCs/>
      <w:sz w:val="36"/>
      <w:szCs w:val="36"/>
    </w:rPr>
  </w:style>
  <w:style w:type="paragraph" w:styleId="NormalWeb">
    <w:name w:val="Normal (Web)"/>
    <w:basedOn w:val="Normal"/>
    <w:uiPriority w:val="99"/>
    <w:unhideWhenUsed/>
    <w:rsid w:val="00D61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6122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6122C"/>
    <w:rPr>
      <w:b/>
      <w:bCs/>
    </w:rPr>
  </w:style>
  <w:style w:type="character" w:styleId="Hyperlink">
    <w:name w:val="Hyperlink"/>
    <w:basedOn w:val="DefaultParagraphFont"/>
    <w:uiPriority w:val="99"/>
    <w:unhideWhenUsed/>
    <w:rsid w:val="0072179F"/>
    <w:rPr>
      <w:color w:val="0000FF" w:themeColor="hyperlink"/>
      <w:u w:val="single"/>
    </w:rPr>
  </w:style>
  <w:style w:type="paragraph" w:styleId="BalloonText">
    <w:name w:val="Balloon Text"/>
    <w:basedOn w:val="Normal"/>
    <w:link w:val="BalloonTextChar"/>
    <w:uiPriority w:val="99"/>
    <w:semiHidden/>
    <w:unhideWhenUsed/>
    <w:rsid w:val="001B1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F34"/>
    <w:rPr>
      <w:rFonts w:ascii="Tahoma" w:hAnsi="Tahoma" w:cs="Tahoma"/>
      <w:sz w:val="16"/>
      <w:szCs w:val="16"/>
    </w:rPr>
  </w:style>
  <w:style w:type="paragraph" w:styleId="NoSpacing">
    <w:name w:val="No Spacing"/>
    <w:link w:val="NoSpacingChar"/>
    <w:uiPriority w:val="1"/>
    <w:qFormat/>
    <w:rsid w:val="00B360A8"/>
    <w:pPr>
      <w:spacing w:after="0" w:line="240" w:lineRule="auto"/>
    </w:pPr>
    <w:rPr>
      <w:rFonts w:eastAsiaTheme="minorEastAsia"/>
    </w:rPr>
  </w:style>
  <w:style w:type="character" w:customStyle="1" w:styleId="NoSpacingChar">
    <w:name w:val="No Spacing Char"/>
    <w:basedOn w:val="DefaultParagraphFont"/>
    <w:link w:val="NoSpacing"/>
    <w:uiPriority w:val="1"/>
    <w:rsid w:val="00B360A8"/>
    <w:rPr>
      <w:rFonts w:eastAsiaTheme="minorEastAsia"/>
    </w:rPr>
  </w:style>
  <w:style w:type="table" w:styleId="TableGrid">
    <w:name w:val="Table Grid"/>
    <w:basedOn w:val="TableNormal"/>
    <w:uiPriority w:val="59"/>
    <w:rsid w:val="00111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D14A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E5102"/>
    <w:rPr>
      <w:i/>
      <w:iCs/>
    </w:rPr>
  </w:style>
  <w:style w:type="character" w:styleId="FollowedHyperlink">
    <w:name w:val="FollowedHyperlink"/>
    <w:basedOn w:val="DefaultParagraphFont"/>
    <w:uiPriority w:val="99"/>
    <w:semiHidden/>
    <w:unhideWhenUsed/>
    <w:rsid w:val="00232B62"/>
    <w:rPr>
      <w:color w:val="800080" w:themeColor="followedHyperlink"/>
      <w:u w:val="single"/>
    </w:rPr>
  </w:style>
  <w:style w:type="character" w:customStyle="1" w:styleId="apple-converted-space">
    <w:name w:val="apple-converted-space"/>
    <w:basedOn w:val="DefaultParagraphFont"/>
    <w:rsid w:val="00CD04AA"/>
  </w:style>
  <w:style w:type="paragraph" w:styleId="Header">
    <w:name w:val="header"/>
    <w:basedOn w:val="Normal"/>
    <w:link w:val="HeaderChar"/>
    <w:uiPriority w:val="99"/>
    <w:semiHidden/>
    <w:unhideWhenUsed/>
    <w:rsid w:val="00825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564E"/>
  </w:style>
  <w:style w:type="paragraph" w:styleId="Footer">
    <w:name w:val="footer"/>
    <w:basedOn w:val="Normal"/>
    <w:link w:val="FooterChar"/>
    <w:uiPriority w:val="99"/>
    <w:unhideWhenUsed/>
    <w:rsid w:val="0082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64E"/>
  </w:style>
</w:styles>
</file>

<file path=word/webSettings.xml><?xml version="1.0" encoding="utf-8"?>
<w:webSettings xmlns:r="http://schemas.openxmlformats.org/officeDocument/2006/relationships" xmlns:w="http://schemas.openxmlformats.org/wordprocessingml/2006/main">
  <w:divs>
    <w:div w:id="3023880">
      <w:bodyDiv w:val="1"/>
      <w:marLeft w:val="0"/>
      <w:marRight w:val="0"/>
      <w:marTop w:val="0"/>
      <w:marBottom w:val="0"/>
      <w:divBdr>
        <w:top w:val="none" w:sz="0" w:space="0" w:color="auto"/>
        <w:left w:val="none" w:sz="0" w:space="0" w:color="auto"/>
        <w:bottom w:val="none" w:sz="0" w:space="0" w:color="auto"/>
        <w:right w:val="none" w:sz="0" w:space="0" w:color="auto"/>
      </w:divBdr>
    </w:div>
    <w:div w:id="37169042">
      <w:bodyDiv w:val="1"/>
      <w:marLeft w:val="0"/>
      <w:marRight w:val="0"/>
      <w:marTop w:val="0"/>
      <w:marBottom w:val="0"/>
      <w:divBdr>
        <w:top w:val="none" w:sz="0" w:space="0" w:color="auto"/>
        <w:left w:val="none" w:sz="0" w:space="0" w:color="auto"/>
        <w:bottom w:val="none" w:sz="0" w:space="0" w:color="auto"/>
        <w:right w:val="none" w:sz="0" w:space="0" w:color="auto"/>
      </w:divBdr>
    </w:div>
    <w:div w:id="98840853">
      <w:bodyDiv w:val="1"/>
      <w:marLeft w:val="0"/>
      <w:marRight w:val="0"/>
      <w:marTop w:val="0"/>
      <w:marBottom w:val="0"/>
      <w:divBdr>
        <w:top w:val="none" w:sz="0" w:space="0" w:color="auto"/>
        <w:left w:val="none" w:sz="0" w:space="0" w:color="auto"/>
        <w:bottom w:val="none" w:sz="0" w:space="0" w:color="auto"/>
        <w:right w:val="none" w:sz="0" w:space="0" w:color="auto"/>
      </w:divBdr>
      <w:divsChild>
        <w:div w:id="952244488">
          <w:marLeft w:val="547"/>
          <w:marRight w:val="0"/>
          <w:marTop w:val="0"/>
          <w:marBottom w:val="0"/>
          <w:divBdr>
            <w:top w:val="none" w:sz="0" w:space="0" w:color="auto"/>
            <w:left w:val="none" w:sz="0" w:space="0" w:color="auto"/>
            <w:bottom w:val="none" w:sz="0" w:space="0" w:color="auto"/>
            <w:right w:val="none" w:sz="0" w:space="0" w:color="auto"/>
          </w:divBdr>
        </w:div>
        <w:div w:id="1557158084">
          <w:marLeft w:val="547"/>
          <w:marRight w:val="0"/>
          <w:marTop w:val="0"/>
          <w:marBottom w:val="0"/>
          <w:divBdr>
            <w:top w:val="none" w:sz="0" w:space="0" w:color="auto"/>
            <w:left w:val="none" w:sz="0" w:space="0" w:color="auto"/>
            <w:bottom w:val="none" w:sz="0" w:space="0" w:color="auto"/>
            <w:right w:val="none" w:sz="0" w:space="0" w:color="auto"/>
          </w:divBdr>
        </w:div>
      </w:divsChild>
    </w:div>
    <w:div w:id="111287327">
      <w:bodyDiv w:val="1"/>
      <w:marLeft w:val="0"/>
      <w:marRight w:val="0"/>
      <w:marTop w:val="0"/>
      <w:marBottom w:val="0"/>
      <w:divBdr>
        <w:top w:val="none" w:sz="0" w:space="0" w:color="auto"/>
        <w:left w:val="none" w:sz="0" w:space="0" w:color="auto"/>
        <w:bottom w:val="none" w:sz="0" w:space="0" w:color="auto"/>
        <w:right w:val="none" w:sz="0" w:space="0" w:color="auto"/>
      </w:divBdr>
      <w:divsChild>
        <w:div w:id="631256768">
          <w:marLeft w:val="0"/>
          <w:marRight w:val="0"/>
          <w:marTop w:val="0"/>
          <w:marBottom w:val="0"/>
          <w:divBdr>
            <w:top w:val="none" w:sz="0" w:space="0" w:color="auto"/>
            <w:left w:val="none" w:sz="0" w:space="0" w:color="auto"/>
            <w:bottom w:val="none" w:sz="0" w:space="0" w:color="auto"/>
            <w:right w:val="none" w:sz="0" w:space="0" w:color="auto"/>
          </w:divBdr>
        </w:div>
        <w:div w:id="2019580420">
          <w:marLeft w:val="0"/>
          <w:marRight w:val="0"/>
          <w:marTop w:val="0"/>
          <w:marBottom w:val="0"/>
          <w:divBdr>
            <w:top w:val="none" w:sz="0" w:space="0" w:color="auto"/>
            <w:left w:val="none" w:sz="0" w:space="0" w:color="auto"/>
            <w:bottom w:val="none" w:sz="0" w:space="0" w:color="auto"/>
            <w:right w:val="none" w:sz="0" w:space="0" w:color="auto"/>
          </w:divBdr>
        </w:div>
        <w:div w:id="2081169720">
          <w:marLeft w:val="0"/>
          <w:marRight w:val="0"/>
          <w:marTop w:val="0"/>
          <w:marBottom w:val="0"/>
          <w:divBdr>
            <w:top w:val="none" w:sz="0" w:space="0" w:color="auto"/>
            <w:left w:val="none" w:sz="0" w:space="0" w:color="auto"/>
            <w:bottom w:val="none" w:sz="0" w:space="0" w:color="auto"/>
            <w:right w:val="none" w:sz="0" w:space="0" w:color="auto"/>
          </w:divBdr>
        </w:div>
        <w:div w:id="60297952">
          <w:marLeft w:val="0"/>
          <w:marRight w:val="0"/>
          <w:marTop w:val="0"/>
          <w:marBottom w:val="0"/>
          <w:divBdr>
            <w:top w:val="none" w:sz="0" w:space="0" w:color="auto"/>
            <w:left w:val="none" w:sz="0" w:space="0" w:color="auto"/>
            <w:bottom w:val="none" w:sz="0" w:space="0" w:color="auto"/>
            <w:right w:val="none" w:sz="0" w:space="0" w:color="auto"/>
          </w:divBdr>
        </w:div>
        <w:div w:id="560167156">
          <w:marLeft w:val="0"/>
          <w:marRight w:val="0"/>
          <w:marTop w:val="0"/>
          <w:marBottom w:val="0"/>
          <w:divBdr>
            <w:top w:val="none" w:sz="0" w:space="0" w:color="auto"/>
            <w:left w:val="none" w:sz="0" w:space="0" w:color="auto"/>
            <w:bottom w:val="none" w:sz="0" w:space="0" w:color="auto"/>
            <w:right w:val="none" w:sz="0" w:space="0" w:color="auto"/>
          </w:divBdr>
        </w:div>
        <w:div w:id="1188103079">
          <w:marLeft w:val="0"/>
          <w:marRight w:val="0"/>
          <w:marTop w:val="0"/>
          <w:marBottom w:val="0"/>
          <w:divBdr>
            <w:top w:val="none" w:sz="0" w:space="0" w:color="auto"/>
            <w:left w:val="none" w:sz="0" w:space="0" w:color="auto"/>
            <w:bottom w:val="none" w:sz="0" w:space="0" w:color="auto"/>
            <w:right w:val="none" w:sz="0" w:space="0" w:color="auto"/>
          </w:divBdr>
        </w:div>
        <w:div w:id="621346951">
          <w:marLeft w:val="0"/>
          <w:marRight w:val="0"/>
          <w:marTop w:val="0"/>
          <w:marBottom w:val="0"/>
          <w:divBdr>
            <w:top w:val="none" w:sz="0" w:space="0" w:color="auto"/>
            <w:left w:val="none" w:sz="0" w:space="0" w:color="auto"/>
            <w:bottom w:val="none" w:sz="0" w:space="0" w:color="auto"/>
            <w:right w:val="none" w:sz="0" w:space="0" w:color="auto"/>
          </w:divBdr>
        </w:div>
        <w:div w:id="996614162">
          <w:marLeft w:val="0"/>
          <w:marRight w:val="0"/>
          <w:marTop w:val="0"/>
          <w:marBottom w:val="0"/>
          <w:divBdr>
            <w:top w:val="none" w:sz="0" w:space="0" w:color="auto"/>
            <w:left w:val="none" w:sz="0" w:space="0" w:color="auto"/>
            <w:bottom w:val="none" w:sz="0" w:space="0" w:color="auto"/>
            <w:right w:val="none" w:sz="0" w:space="0" w:color="auto"/>
          </w:divBdr>
        </w:div>
        <w:div w:id="1823883297">
          <w:marLeft w:val="0"/>
          <w:marRight w:val="0"/>
          <w:marTop w:val="0"/>
          <w:marBottom w:val="0"/>
          <w:divBdr>
            <w:top w:val="none" w:sz="0" w:space="0" w:color="auto"/>
            <w:left w:val="none" w:sz="0" w:space="0" w:color="auto"/>
            <w:bottom w:val="none" w:sz="0" w:space="0" w:color="auto"/>
            <w:right w:val="none" w:sz="0" w:space="0" w:color="auto"/>
          </w:divBdr>
        </w:div>
        <w:div w:id="1542741394">
          <w:marLeft w:val="0"/>
          <w:marRight w:val="0"/>
          <w:marTop w:val="0"/>
          <w:marBottom w:val="0"/>
          <w:divBdr>
            <w:top w:val="none" w:sz="0" w:space="0" w:color="auto"/>
            <w:left w:val="none" w:sz="0" w:space="0" w:color="auto"/>
            <w:bottom w:val="none" w:sz="0" w:space="0" w:color="auto"/>
            <w:right w:val="none" w:sz="0" w:space="0" w:color="auto"/>
          </w:divBdr>
        </w:div>
        <w:div w:id="1605380428">
          <w:marLeft w:val="0"/>
          <w:marRight w:val="0"/>
          <w:marTop w:val="0"/>
          <w:marBottom w:val="0"/>
          <w:divBdr>
            <w:top w:val="none" w:sz="0" w:space="0" w:color="auto"/>
            <w:left w:val="none" w:sz="0" w:space="0" w:color="auto"/>
            <w:bottom w:val="none" w:sz="0" w:space="0" w:color="auto"/>
            <w:right w:val="none" w:sz="0" w:space="0" w:color="auto"/>
          </w:divBdr>
        </w:div>
        <w:div w:id="1422485051">
          <w:marLeft w:val="0"/>
          <w:marRight w:val="0"/>
          <w:marTop w:val="0"/>
          <w:marBottom w:val="0"/>
          <w:divBdr>
            <w:top w:val="none" w:sz="0" w:space="0" w:color="auto"/>
            <w:left w:val="none" w:sz="0" w:space="0" w:color="auto"/>
            <w:bottom w:val="none" w:sz="0" w:space="0" w:color="auto"/>
            <w:right w:val="none" w:sz="0" w:space="0" w:color="auto"/>
          </w:divBdr>
        </w:div>
        <w:div w:id="263075875">
          <w:marLeft w:val="0"/>
          <w:marRight w:val="0"/>
          <w:marTop w:val="0"/>
          <w:marBottom w:val="0"/>
          <w:divBdr>
            <w:top w:val="none" w:sz="0" w:space="0" w:color="auto"/>
            <w:left w:val="none" w:sz="0" w:space="0" w:color="auto"/>
            <w:bottom w:val="none" w:sz="0" w:space="0" w:color="auto"/>
            <w:right w:val="none" w:sz="0" w:space="0" w:color="auto"/>
          </w:divBdr>
        </w:div>
        <w:div w:id="971253931">
          <w:marLeft w:val="0"/>
          <w:marRight w:val="0"/>
          <w:marTop w:val="0"/>
          <w:marBottom w:val="0"/>
          <w:divBdr>
            <w:top w:val="none" w:sz="0" w:space="0" w:color="auto"/>
            <w:left w:val="none" w:sz="0" w:space="0" w:color="auto"/>
            <w:bottom w:val="none" w:sz="0" w:space="0" w:color="auto"/>
            <w:right w:val="none" w:sz="0" w:space="0" w:color="auto"/>
          </w:divBdr>
        </w:div>
        <w:div w:id="1115708549">
          <w:marLeft w:val="0"/>
          <w:marRight w:val="0"/>
          <w:marTop w:val="0"/>
          <w:marBottom w:val="0"/>
          <w:divBdr>
            <w:top w:val="none" w:sz="0" w:space="0" w:color="auto"/>
            <w:left w:val="none" w:sz="0" w:space="0" w:color="auto"/>
            <w:bottom w:val="none" w:sz="0" w:space="0" w:color="auto"/>
            <w:right w:val="none" w:sz="0" w:space="0" w:color="auto"/>
          </w:divBdr>
        </w:div>
        <w:div w:id="214588898">
          <w:marLeft w:val="0"/>
          <w:marRight w:val="0"/>
          <w:marTop w:val="0"/>
          <w:marBottom w:val="0"/>
          <w:divBdr>
            <w:top w:val="none" w:sz="0" w:space="0" w:color="auto"/>
            <w:left w:val="none" w:sz="0" w:space="0" w:color="auto"/>
            <w:bottom w:val="none" w:sz="0" w:space="0" w:color="auto"/>
            <w:right w:val="none" w:sz="0" w:space="0" w:color="auto"/>
          </w:divBdr>
        </w:div>
        <w:div w:id="1135567885">
          <w:marLeft w:val="0"/>
          <w:marRight w:val="0"/>
          <w:marTop w:val="0"/>
          <w:marBottom w:val="0"/>
          <w:divBdr>
            <w:top w:val="none" w:sz="0" w:space="0" w:color="auto"/>
            <w:left w:val="none" w:sz="0" w:space="0" w:color="auto"/>
            <w:bottom w:val="none" w:sz="0" w:space="0" w:color="auto"/>
            <w:right w:val="none" w:sz="0" w:space="0" w:color="auto"/>
          </w:divBdr>
        </w:div>
        <w:div w:id="1790933276">
          <w:marLeft w:val="0"/>
          <w:marRight w:val="0"/>
          <w:marTop w:val="0"/>
          <w:marBottom w:val="0"/>
          <w:divBdr>
            <w:top w:val="none" w:sz="0" w:space="0" w:color="auto"/>
            <w:left w:val="none" w:sz="0" w:space="0" w:color="auto"/>
            <w:bottom w:val="none" w:sz="0" w:space="0" w:color="auto"/>
            <w:right w:val="none" w:sz="0" w:space="0" w:color="auto"/>
          </w:divBdr>
        </w:div>
        <w:div w:id="1607733987">
          <w:marLeft w:val="0"/>
          <w:marRight w:val="0"/>
          <w:marTop w:val="0"/>
          <w:marBottom w:val="0"/>
          <w:divBdr>
            <w:top w:val="none" w:sz="0" w:space="0" w:color="auto"/>
            <w:left w:val="none" w:sz="0" w:space="0" w:color="auto"/>
            <w:bottom w:val="none" w:sz="0" w:space="0" w:color="auto"/>
            <w:right w:val="none" w:sz="0" w:space="0" w:color="auto"/>
          </w:divBdr>
        </w:div>
        <w:div w:id="306013941">
          <w:marLeft w:val="0"/>
          <w:marRight w:val="0"/>
          <w:marTop w:val="0"/>
          <w:marBottom w:val="0"/>
          <w:divBdr>
            <w:top w:val="none" w:sz="0" w:space="0" w:color="auto"/>
            <w:left w:val="none" w:sz="0" w:space="0" w:color="auto"/>
            <w:bottom w:val="none" w:sz="0" w:space="0" w:color="auto"/>
            <w:right w:val="none" w:sz="0" w:space="0" w:color="auto"/>
          </w:divBdr>
        </w:div>
        <w:div w:id="1518614483">
          <w:marLeft w:val="0"/>
          <w:marRight w:val="0"/>
          <w:marTop w:val="0"/>
          <w:marBottom w:val="0"/>
          <w:divBdr>
            <w:top w:val="none" w:sz="0" w:space="0" w:color="auto"/>
            <w:left w:val="none" w:sz="0" w:space="0" w:color="auto"/>
            <w:bottom w:val="none" w:sz="0" w:space="0" w:color="auto"/>
            <w:right w:val="none" w:sz="0" w:space="0" w:color="auto"/>
          </w:divBdr>
        </w:div>
        <w:div w:id="647786268">
          <w:marLeft w:val="0"/>
          <w:marRight w:val="0"/>
          <w:marTop w:val="0"/>
          <w:marBottom w:val="0"/>
          <w:divBdr>
            <w:top w:val="none" w:sz="0" w:space="0" w:color="auto"/>
            <w:left w:val="none" w:sz="0" w:space="0" w:color="auto"/>
            <w:bottom w:val="none" w:sz="0" w:space="0" w:color="auto"/>
            <w:right w:val="none" w:sz="0" w:space="0" w:color="auto"/>
          </w:divBdr>
        </w:div>
        <w:div w:id="667291544">
          <w:marLeft w:val="0"/>
          <w:marRight w:val="0"/>
          <w:marTop w:val="0"/>
          <w:marBottom w:val="0"/>
          <w:divBdr>
            <w:top w:val="none" w:sz="0" w:space="0" w:color="auto"/>
            <w:left w:val="none" w:sz="0" w:space="0" w:color="auto"/>
            <w:bottom w:val="none" w:sz="0" w:space="0" w:color="auto"/>
            <w:right w:val="none" w:sz="0" w:space="0" w:color="auto"/>
          </w:divBdr>
        </w:div>
        <w:div w:id="1145586600">
          <w:marLeft w:val="0"/>
          <w:marRight w:val="0"/>
          <w:marTop w:val="0"/>
          <w:marBottom w:val="0"/>
          <w:divBdr>
            <w:top w:val="none" w:sz="0" w:space="0" w:color="auto"/>
            <w:left w:val="none" w:sz="0" w:space="0" w:color="auto"/>
            <w:bottom w:val="none" w:sz="0" w:space="0" w:color="auto"/>
            <w:right w:val="none" w:sz="0" w:space="0" w:color="auto"/>
          </w:divBdr>
        </w:div>
        <w:div w:id="638345688">
          <w:marLeft w:val="0"/>
          <w:marRight w:val="0"/>
          <w:marTop w:val="0"/>
          <w:marBottom w:val="0"/>
          <w:divBdr>
            <w:top w:val="none" w:sz="0" w:space="0" w:color="auto"/>
            <w:left w:val="none" w:sz="0" w:space="0" w:color="auto"/>
            <w:bottom w:val="none" w:sz="0" w:space="0" w:color="auto"/>
            <w:right w:val="none" w:sz="0" w:space="0" w:color="auto"/>
          </w:divBdr>
        </w:div>
        <w:div w:id="939802686">
          <w:marLeft w:val="0"/>
          <w:marRight w:val="0"/>
          <w:marTop w:val="0"/>
          <w:marBottom w:val="0"/>
          <w:divBdr>
            <w:top w:val="none" w:sz="0" w:space="0" w:color="auto"/>
            <w:left w:val="none" w:sz="0" w:space="0" w:color="auto"/>
            <w:bottom w:val="none" w:sz="0" w:space="0" w:color="auto"/>
            <w:right w:val="none" w:sz="0" w:space="0" w:color="auto"/>
          </w:divBdr>
        </w:div>
        <w:div w:id="536356635">
          <w:marLeft w:val="0"/>
          <w:marRight w:val="0"/>
          <w:marTop w:val="0"/>
          <w:marBottom w:val="0"/>
          <w:divBdr>
            <w:top w:val="none" w:sz="0" w:space="0" w:color="auto"/>
            <w:left w:val="none" w:sz="0" w:space="0" w:color="auto"/>
            <w:bottom w:val="none" w:sz="0" w:space="0" w:color="auto"/>
            <w:right w:val="none" w:sz="0" w:space="0" w:color="auto"/>
          </w:divBdr>
        </w:div>
        <w:div w:id="986086396">
          <w:marLeft w:val="0"/>
          <w:marRight w:val="0"/>
          <w:marTop w:val="0"/>
          <w:marBottom w:val="0"/>
          <w:divBdr>
            <w:top w:val="none" w:sz="0" w:space="0" w:color="auto"/>
            <w:left w:val="none" w:sz="0" w:space="0" w:color="auto"/>
            <w:bottom w:val="none" w:sz="0" w:space="0" w:color="auto"/>
            <w:right w:val="none" w:sz="0" w:space="0" w:color="auto"/>
          </w:divBdr>
        </w:div>
        <w:div w:id="739908855">
          <w:marLeft w:val="0"/>
          <w:marRight w:val="0"/>
          <w:marTop w:val="0"/>
          <w:marBottom w:val="0"/>
          <w:divBdr>
            <w:top w:val="none" w:sz="0" w:space="0" w:color="auto"/>
            <w:left w:val="none" w:sz="0" w:space="0" w:color="auto"/>
            <w:bottom w:val="none" w:sz="0" w:space="0" w:color="auto"/>
            <w:right w:val="none" w:sz="0" w:space="0" w:color="auto"/>
          </w:divBdr>
        </w:div>
        <w:div w:id="1080634997">
          <w:marLeft w:val="0"/>
          <w:marRight w:val="0"/>
          <w:marTop w:val="0"/>
          <w:marBottom w:val="0"/>
          <w:divBdr>
            <w:top w:val="none" w:sz="0" w:space="0" w:color="auto"/>
            <w:left w:val="none" w:sz="0" w:space="0" w:color="auto"/>
            <w:bottom w:val="none" w:sz="0" w:space="0" w:color="auto"/>
            <w:right w:val="none" w:sz="0" w:space="0" w:color="auto"/>
          </w:divBdr>
        </w:div>
        <w:div w:id="1315069086">
          <w:marLeft w:val="0"/>
          <w:marRight w:val="0"/>
          <w:marTop w:val="0"/>
          <w:marBottom w:val="0"/>
          <w:divBdr>
            <w:top w:val="none" w:sz="0" w:space="0" w:color="auto"/>
            <w:left w:val="none" w:sz="0" w:space="0" w:color="auto"/>
            <w:bottom w:val="none" w:sz="0" w:space="0" w:color="auto"/>
            <w:right w:val="none" w:sz="0" w:space="0" w:color="auto"/>
          </w:divBdr>
        </w:div>
        <w:div w:id="1289553327">
          <w:marLeft w:val="0"/>
          <w:marRight w:val="0"/>
          <w:marTop w:val="0"/>
          <w:marBottom w:val="0"/>
          <w:divBdr>
            <w:top w:val="none" w:sz="0" w:space="0" w:color="auto"/>
            <w:left w:val="none" w:sz="0" w:space="0" w:color="auto"/>
            <w:bottom w:val="none" w:sz="0" w:space="0" w:color="auto"/>
            <w:right w:val="none" w:sz="0" w:space="0" w:color="auto"/>
          </w:divBdr>
        </w:div>
        <w:div w:id="46882546">
          <w:marLeft w:val="0"/>
          <w:marRight w:val="0"/>
          <w:marTop w:val="0"/>
          <w:marBottom w:val="0"/>
          <w:divBdr>
            <w:top w:val="none" w:sz="0" w:space="0" w:color="auto"/>
            <w:left w:val="none" w:sz="0" w:space="0" w:color="auto"/>
            <w:bottom w:val="none" w:sz="0" w:space="0" w:color="auto"/>
            <w:right w:val="none" w:sz="0" w:space="0" w:color="auto"/>
          </w:divBdr>
        </w:div>
        <w:div w:id="2122413577">
          <w:marLeft w:val="0"/>
          <w:marRight w:val="0"/>
          <w:marTop w:val="0"/>
          <w:marBottom w:val="0"/>
          <w:divBdr>
            <w:top w:val="none" w:sz="0" w:space="0" w:color="auto"/>
            <w:left w:val="none" w:sz="0" w:space="0" w:color="auto"/>
            <w:bottom w:val="none" w:sz="0" w:space="0" w:color="auto"/>
            <w:right w:val="none" w:sz="0" w:space="0" w:color="auto"/>
          </w:divBdr>
        </w:div>
        <w:div w:id="1534925239">
          <w:marLeft w:val="0"/>
          <w:marRight w:val="0"/>
          <w:marTop w:val="0"/>
          <w:marBottom w:val="0"/>
          <w:divBdr>
            <w:top w:val="none" w:sz="0" w:space="0" w:color="auto"/>
            <w:left w:val="none" w:sz="0" w:space="0" w:color="auto"/>
            <w:bottom w:val="none" w:sz="0" w:space="0" w:color="auto"/>
            <w:right w:val="none" w:sz="0" w:space="0" w:color="auto"/>
          </w:divBdr>
        </w:div>
        <w:div w:id="382943370">
          <w:marLeft w:val="0"/>
          <w:marRight w:val="0"/>
          <w:marTop w:val="0"/>
          <w:marBottom w:val="0"/>
          <w:divBdr>
            <w:top w:val="none" w:sz="0" w:space="0" w:color="auto"/>
            <w:left w:val="none" w:sz="0" w:space="0" w:color="auto"/>
            <w:bottom w:val="none" w:sz="0" w:space="0" w:color="auto"/>
            <w:right w:val="none" w:sz="0" w:space="0" w:color="auto"/>
          </w:divBdr>
        </w:div>
        <w:div w:id="1992320206">
          <w:marLeft w:val="0"/>
          <w:marRight w:val="0"/>
          <w:marTop w:val="0"/>
          <w:marBottom w:val="0"/>
          <w:divBdr>
            <w:top w:val="none" w:sz="0" w:space="0" w:color="auto"/>
            <w:left w:val="none" w:sz="0" w:space="0" w:color="auto"/>
            <w:bottom w:val="none" w:sz="0" w:space="0" w:color="auto"/>
            <w:right w:val="none" w:sz="0" w:space="0" w:color="auto"/>
          </w:divBdr>
        </w:div>
        <w:div w:id="1467509291">
          <w:marLeft w:val="0"/>
          <w:marRight w:val="0"/>
          <w:marTop w:val="0"/>
          <w:marBottom w:val="0"/>
          <w:divBdr>
            <w:top w:val="none" w:sz="0" w:space="0" w:color="auto"/>
            <w:left w:val="none" w:sz="0" w:space="0" w:color="auto"/>
            <w:bottom w:val="none" w:sz="0" w:space="0" w:color="auto"/>
            <w:right w:val="none" w:sz="0" w:space="0" w:color="auto"/>
          </w:divBdr>
        </w:div>
        <w:div w:id="376975573">
          <w:marLeft w:val="0"/>
          <w:marRight w:val="0"/>
          <w:marTop w:val="0"/>
          <w:marBottom w:val="0"/>
          <w:divBdr>
            <w:top w:val="none" w:sz="0" w:space="0" w:color="auto"/>
            <w:left w:val="none" w:sz="0" w:space="0" w:color="auto"/>
            <w:bottom w:val="none" w:sz="0" w:space="0" w:color="auto"/>
            <w:right w:val="none" w:sz="0" w:space="0" w:color="auto"/>
          </w:divBdr>
        </w:div>
        <w:div w:id="1992053521">
          <w:marLeft w:val="0"/>
          <w:marRight w:val="0"/>
          <w:marTop w:val="0"/>
          <w:marBottom w:val="0"/>
          <w:divBdr>
            <w:top w:val="none" w:sz="0" w:space="0" w:color="auto"/>
            <w:left w:val="none" w:sz="0" w:space="0" w:color="auto"/>
            <w:bottom w:val="none" w:sz="0" w:space="0" w:color="auto"/>
            <w:right w:val="none" w:sz="0" w:space="0" w:color="auto"/>
          </w:divBdr>
        </w:div>
        <w:div w:id="1588030507">
          <w:marLeft w:val="0"/>
          <w:marRight w:val="0"/>
          <w:marTop w:val="0"/>
          <w:marBottom w:val="0"/>
          <w:divBdr>
            <w:top w:val="none" w:sz="0" w:space="0" w:color="auto"/>
            <w:left w:val="none" w:sz="0" w:space="0" w:color="auto"/>
            <w:bottom w:val="none" w:sz="0" w:space="0" w:color="auto"/>
            <w:right w:val="none" w:sz="0" w:space="0" w:color="auto"/>
          </w:divBdr>
        </w:div>
        <w:div w:id="1323923033">
          <w:marLeft w:val="0"/>
          <w:marRight w:val="0"/>
          <w:marTop w:val="0"/>
          <w:marBottom w:val="0"/>
          <w:divBdr>
            <w:top w:val="none" w:sz="0" w:space="0" w:color="auto"/>
            <w:left w:val="none" w:sz="0" w:space="0" w:color="auto"/>
            <w:bottom w:val="none" w:sz="0" w:space="0" w:color="auto"/>
            <w:right w:val="none" w:sz="0" w:space="0" w:color="auto"/>
          </w:divBdr>
        </w:div>
        <w:div w:id="1814131550">
          <w:marLeft w:val="0"/>
          <w:marRight w:val="0"/>
          <w:marTop w:val="0"/>
          <w:marBottom w:val="0"/>
          <w:divBdr>
            <w:top w:val="none" w:sz="0" w:space="0" w:color="auto"/>
            <w:left w:val="none" w:sz="0" w:space="0" w:color="auto"/>
            <w:bottom w:val="none" w:sz="0" w:space="0" w:color="auto"/>
            <w:right w:val="none" w:sz="0" w:space="0" w:color="auto"/>
          </w:divBdr>
        </w:div>
        <w:div w:id="2006206250">
          <w:marLeft w:val="0"/>
          <w:marRight w:val="0"/>
          <w:marTop w:val="0"/>
          <w:marBottom w:val="0"/>
          <w:divBdr>
            <w:top w:val="none" w:sz="0" w:space="0" w:color="auto"/>
            <w:left w:val="none" w:sz="0" w:space="0" w:color="auto"/>
            <w:bottom w:val="none" w:sz="0" w:space="0" w:color="auto"/>
            <w:right w:val="none" w:sz="0" w:space="0" w:color="auto"/>
          </w:divBdr>
        </w:div>
        <w:div w:id="1159537840">
          <w:marLeft w:val="0"/>
          <w:marRight w:val="0"/>
          <w:marTop w:val="0"/>
          <w:marBottom w:val="0"/>
          <w:divBdr>
            <w:top w:val="none" w:sz="0" w:space="0" w:color="auto"/>
            <w:left w:val="none" w:sz="0" w:space="0" w:color="auto"/>
            <w:bottom w:val="none" w:sz="0" w:space="0" w:color="auto"/>
            <w:right w:val="none" w:sz="0" w:space="0" w:color="auto"/>
          </w:divBdr>
        </w:div>
        <w:div w:id="169298780">
          <w:marLeft w:val="0"/>
          <w:marRight w:val="0"/>
          <w:marTop w:val="0"/>
          <w:marBottom w:val="0"/>
          <w:divBdr>
            <w:top w:val="none" w:sz="0" w:space="0" w:color="auto"/>
            <w:left w:val="none" w:sz="0" w:space="0" w:color="auto"/>
            <w:bottom w:val="none" w:sz="0" w:space="0" w:color="auto"/>
            <w:right w:val="none" w:sz="0" w:space="0" w:color="auto"/>
          </w:divBdr>
        </w:div>
        <w:div w:id="597258228">
          <w:marLeft w:val="0"/>
          <w:marRight w:val="0"/>
          <w:marTop w:val="0"/>
          <w:marBottom w:val="0"/>
          <w:divBdr>
            <w:top w:val="none" w:sz="0" w:space="0" w:color="auto"/>
            <w:left w:val="none" w:sz="0" w:space="0" w:color="auto"/>
            <w:bottom w:val="none" w:sz="0" w:space="0" w:color="auto"/>
            <w:right w:val="none" w:sz="0" w:space="0" w:color="auto"/>
          </w:divBdr>
        </w:div>
      </w:divsChild>
    </w:div>
    <w:div w:id="194850187">
      <w:bodyDiv w:val="1"/>
      <w:marLeft w:val="0"/>
      <w:marRight w:val="0"/>
      <w:marTop w:val="0"/>
      <w:marBottom w:val="0"/>
      <w:divBdr>
        <w:top w:val="none" w:sz="0" w:space="0" w:color="auto"/>
        <w:left w:val="none" w:sz="0" w:space="0" w:color="auto"/>
        <w:bottom w:val="none" w:sz="0" w:space="0" w:color="auto"/>
        <w:right w:val="none" w:sz="0" w:space="0" w:color="auto"/>
      </w:divBdr>
      <w:divsChild>
        <w:div w:id="1764452640">
          <w:marLeft w:val="0"/>
          <w:marRight w:val="0"/>
          <w:marTop w:val="0"/>
          <w:marBottom w:val="0"/>
          <w:divBdr>
            <w:top w:val="none" w:sz="0" w:space="0" w:color="auto"/>
            <w:left w:val="none" w:sz="0" w:space="0" w:color="auto"/>
            <w:bottom w:val="none" w:sz="0" w:space="0" w:color="auto"/>
            <w:right w:val="none" w:sz="0" w:space="0" w:color="auto"/>
          </w:divBdr>
        </w:div>
        <w:div w:id="558709595">
          <w:marLeft w:val="0"/>
          <w:marRight w:val="0"/>
          <w:marTop w:val="0"/>
          <w:marBottom w:val="0"/>
          <w:divBdr>
            <w:top w:val="none" w:sz="0" w:space="0" w:color="auto"/>
            <w:left w:val="none" w:sz="0" w:space="0" w:color="auto"/>
            <w:bottom w:val="none" w:sz="0" w:space="0" w:color="auto"/>
            <w:right w:val="none" w:sz="0" w:space="0" w:color="auto"/>
          </w:divBdr>
        </w:div>
        <w:div w:id="909969477">
          <w:marLeft w:val="0"/>
          <w:marRight w:val="0"/>
          <w:marTop w:val="0"/>
          <w:marBottom w:val="0"/>
          <w:divBdr>
            <w:top w:val="none" w:sz="0" w:space="0" w:color="auto"/>
            <w:left w:val="none" w:sz="0" w:space="0" w:color="auto"/>
            <w:bottom w:val="none" w:sz="0" w:space="0" w:color="auto"/>
            <w:right w:val="none" w:sz="0" w:space="0" w:color="auto"/>
          </w:divBdr>
        </w:div>
        <w:div w:id="1286352953">
          <w:marLeft w:val="0"/>
          <w:marRight w:val="0"/>
          <w:marTop w:val="0"/>
          <w:marBottom w:val="0"/>
          <w:divBdr>
            <w:top w:val="none" w:sz="0" w:space="0" w:color="auto"/>
            <w:left w:val="none" w:sz="0" w:space="0" w:color="auto"/>
            <w:bottom w:val="none" w:sz="0" w:space="0" w:color="auto"/>
            <w:right w:val="none" w:sz="0" w:space="0" w:color="auto"/>
          </w:divBdr>
        </w:div>
        <w:div w:id="96871458">
          <w:marLeft w:val="0"/>
          <w:marRight w:val="0"/>
          <w:marTop w:val="0"/>
          <w:marBottom w:val="0"/>
          <w:divBdr>
            <w:top w:val="none" w:sz="0" w:space="0" w:color="auto"/>
            <w:left w:val="none" w:sz="0" w:space="0" w:color="auto"/>
            <w:bottom w:val="none" w:sz="0" w:space="0" w:color="auto"/>
            <w:right w:val="none" w:sz="0" w:space="0" w:color="auto"/>
          </w:divBdr>
        </w:div>
        <w:div w:id="1174689391">
          <w:marLeft w:val="0"/>
          <w:marRight w:val="0"/>
          <w:marTop w:val="0"/>
          <w:marBottom w:val="0"/>
          <w:divBdr>
            <w:top w:val="none" w:sz="0" w:space="0" w:color="auto"/>
            <w:left w:val="none" w:sz="0" w:space="0" w:color="auto"/>
            <w:bottom w:val="none" w:sz="0" w:space="0" w:color="auto"/>
            <w:right w:val="none" w:sz="0" w:space="0" w:color="auto"/>
          </w:divBdr>
        </w:div>
        <w:div w:id="1992517907">
          <w:marLeft w:val="0"/>
          <w:marRight w:val="0"/>
          <w:marTop w:val="0"/>
          <w:marBottom w:val="0"/>
          <w:divBdr>
            <w:top w:val="none" w:sz="0" w:space="0" w:color="auto"/>
            <w:left w:val="none" w:sz="0" w:space="0" w:color="auto"/>
            <w:bottom w:val="none" w:sz="0" w:space="0" w:color="auto"/>
            <w:right w:val="none" w:sz="0" w:space="0" w:color="auto"/>
          </w:divBdr>
        </w:div>
        <w:div w:id="518741300">
          <w:marLeft w:val="0"/>
          <w:marRight w:val="0"/>
          <w:marTop w:val="0"/>
          <w:marBottom w:val="0"/>
          <w:divBdr>
            <w:top w:val="none" w:sz="0" w:space="0" w:color="auto"/>
            <w:left w:val="none" w:sz="0" w:space="0" w:color="auto"/>
            <w:bottom w:val="none" w:sz="0" w:space="0" w:color="auto"/>
            <w:right w:val="none" w:sz="0" w:space="0" w:color="auto"/>
          </w:divBdr>
        </w:div>
        <w:div w:id="1182091643">
          <w:marLeft w:val="0"/>
          <w:marRight w:val="0"/>
          <w:marTop w:val="0"/>
          <w:marBottom w:val="0"/>
          <w:divBdr>
            <w:top w:val="none" w:sz="0" w:space="0" w:color="auto"/>
            <w:left w:val="none" w:sz="0" w:space="0" w:color="auto"/>
            <w:bottom w:val="none" w:sz="0" w:space="0" w:color="auto"/>
            <w:right w:val="none" w:sz="0" w:space="0" w:color="auto"/>
          </w:divBdr>
        </w:div>
        <w:div w:id="2140343353">
          <w:marLeft w:val="0"/>
          <w:marRight w:val="0"/>
          <w:marTop w:val="0"/>
          <w:marBottom w:val="0"/>
          <w:divBdr>
            <w:top w:val="none" w:sz="0" w:space="0" w:color="auto"/>
            <w:left w:val="none" w:sz="0" w:space="0" w:color="auto"/>
            <w:bottom w:val="none" w:sz="0" w:space="0" w:color="auto"/>
            <w:right w:val="none" w:sz="0" w:space="0" w:color="auto"/>
          </w:divBdr>
        </w:div>
        <w:div w:id="2026785973">
          <w:marLeft w:val="0"/>
          <w:marRight w:val="0"/>
          <w:marTop w:val="0"/>
          <w:marBottom w:val="0"/>
          <w:divBdr>
            <w:top w:val="none" w:sz="0" w:space="0" w:color="auto"/>
            <w:left w:val="none" w:sz="0" w:space="0" w:color="auto"/>
            <w:bottom w:val="none" w:sz="0" w:space="0" w:color="auto"/>
            <w:right w:val="none" w:sz="0" w:space="0" w:color="auto"/>
          </w:divBdr>
        </w:div>
        <w:div w:id="1744445564">
          <w:marLeft w:val="0"/>
          <w:marRight w:val="0"/>
          <w:marTop w:val="0"/>
          <w:marBottom w:val="0"/>
          <w:divBdr>
            <w:top w:val="none" w:sz="0" w:space="0" w:color="auto"/>
            <w:left w:val="none" w:sz="0" w:space="0" w:color="auto"/>
            <w:bottom w:val="none" w:sz="0" w:space="0" w:color="auto"/>
            <w:right w:val="none" w:sz="0" w:space="0" w:color="auto"/>
          </w:divBdr>
        </w:div>
        <w:div w:id="1044675971">
          <w:marLeft w:val="0"/>
          <w:marRight w:val="0"/>
          <w:marTop w:val="0"/>
          <w:marBottom w:val="0"/>
          <w:divBdr>
            <w:top w:val="none" w:sz="0" w:space="0" w:color="auto"/>
            <w:left w:val="none" w:sz="0" w:space="0" w:color="auto"/>
            <w:bottom w:val="none" w:sz="0" w:space="0" w:color="auto"/>
            <w:right w:val="none" w:sz="0" w:space="0" w:color="auto"/>
          </w:divBdr>
        </w:div>
        <w:div w:id="993610527">
          <w:marLeft w:val="0"/>
          <w:marRight w:val="0"/>
          <w:marTop w:val="0"/>
          <w:marBottom w:val="0"/>
          <w:divBdr>
            <w:top w:val="none" w:sz="0" w:space="0" w:color="auto"/>
            <w:left w:val="none" w:sz="0" w:space="0" w:color="auto"/>
            <w:bottom w:val="none" w:sz="0" w:space="0" w:color="auto"/>
            <w:right w:val="none" w:sz="0" w:space="0" w:color="auto"/>
          </w:divBdr>
        </w:div>
        <w:div w:id="337973454">
          <w:marLeft w:val="0"/>
          <w:marRight w:val="0"/>
          <w:marTop w:val="0"/>
          <w:marBottom w:val="0"/>
          <w:divBdr>
            <w:top w:val="none" w:sz="0" w:space="0" w:color="auto"/>
            <w:left w:val="none" w:sz="0" w:space="0" w:color="auto"/>
            <w:bottom w:val="none" w:sz="0" w:space="0" w:color="auto"/>
            <w:right w:val="none" w:sz="0" w:space="0" w:color="auto"/>
          </w:divBdr>
        </w:div>
        <w:div w:id="1098719404">
          <w:marLeft w:val="0"/>
          <w:marRight w:val="0"/>
          <w:marTop w:val="0"/>
          <w:marBottom w:val="0"/>
          <w:divBdr>
            <w:top w:val="none" w:sz="0" w:space="0" w:color="auto"/>
            <w:left w:val="none" w:sz="0" w:space="0" w:color="auto"/>
            <w:bottom w:val="none" w:sz="0" w:space="0" w:color="auto"/>
            <w:right w:val="none" w:sz="0" w:space="0" w:color="auto"/>
          </w:divBdr>
        </w:div>
        <w:div w:id="2072580999">
          <w:marLeft w:val="0"/>
          <w:marRight w:val="0"/>
          <w:marTop w:val="0"/>
          <w:marBottom w:val="0"/>
          <w:divBdr>
            <w:top w:val="none" w:sz="0" w:space="0" w:color="auto"/>
            <w:left w:val="none" w:sz="0" w:space="0" w:color="auto"/>
            <w:bottom w:val="none" w:sz="0" w:space="0" w:color="auto"/>
            <w:right w:val="none" w:sz="0" w:space="0" w:color="auto"/>
          </w:divBdr>
        </w:div>
        <w:div w:id="967320930">
          <w:marLeft w:val="0"/>
          <w:marRight w:val="0"/>
          <w:marTop w:val="0"/>
          <w:marBottom w:val="0"/>
          <w:divBdr>
            <w:top w:val="none" w:sz="0" w:space="0" w:color="auto"/>
            <w:left w:val="none" w:sz="0" w:space="0" w:color="auto"/>
            <w:bottom w:val="none" w:sz="0" w:space="0" w:color="auto"/>
            <w:right w:val="none" w:sz="0" w:space="0" w:color="auto"/>
          </w:divBdr>
        </w:div>
        <w:div w:id="631135083">
          <w:marLeft w:val="0"/>
          <w:marRight w:val="0"/>
          <w:marTop w:val="0"/>
          <w:marBottom w:val="0"/>
          <w:divBdr>
            <w:top w:val="none" w:sz="0" w:space="0" w:color="auto"/>
            <w:left w:val="none" w:sz="0" w:space="0" w:color="auto"/>
            <w:bottom w:val="none" w:sz="0" w:space="0" w:color="auto"/>
            <w:right w:val="none" w:sz="0" w:space="0" w:color="auto"/>
          </w:divBdr>
        </w:div>
        <w:div w:id="805508525">
          <w:marLeft w:val="0"/>
          <w:marRight w:val="0"/>
          <w:marTop w:val="0"/>
          <w:marBottom w:val="0"/>
          <w:divBdr>
            <w:top w:val="none" w:sz="0" w:space="0" w:color="auto"/>
            <w:left w:val="none" w:sz="0" w:space="0" w:color="auto"/>
            <w:bottom w:val="none" w:sz="0" w:space="0" w:color="auto"/>
            <w:right w:val="none" w:sz="0" w:space="0" w:color="auto"/>
          </w:divBdr>
        </w:div>
        <w:div w:id="474107618">
          <w:marLeft w:val="0"/>
          <w:marRight w:val="0"/>
          <w:marTop w:val="0"/>
          <w:marBottom w:val="0"/>
          <w:divBdr>
            <w:top w:val="none" w:sz="0" w:space="0" w:color="auto"/>
            <w:left w:val="none" w:sz="0" w:space="0" w:color="auto"/>
            <w:bottom w:val="none" w:sz="0" w:space="0" w:color="auto"/>
            <w:right w:val="none" w:sz="0" w:space="0" w:color="auto"/>
          </w:divBdr>
        </w:div>
        <w:div w:id="1534221605">
          <w:marLeft w:val="0"/>
          <w:marRight w:val="0"/>
          <w:marTop w:val="0"/>
          <w:marBottom w:val="0"/>
          <w:divBdr>
            <w:top w:val="none" w:sz="0" w:space="0" w:color="auto"/>
            <w:left w:val="none" w:sz="0" w:space="0" w:color="auto"/>
            <w:bottom w:val="none" w:sz="0" w:space="0" w:color="auto"/>
            <w:right w:val="none" w:sz="0" w:space="0" w:color="auto"/>
          </w:divBdr>
        </w:div>
        <w:div w:id="2076584121">
          <w:marLeft w:val="0"/>
          <w:marRight w:val="0"/>
          <w:marTop w:val="0"/>
          <w:marBottom w:val="0"/>
          <w:divBdr>
            <w:top w:val="none" w:sz="0" w:space="0" w:color="auto"/>
            <w:left w:val="none" w:sz="0" w:space="0" w:color="auto"/>
            <w:bottom w:val="none" w:sz="0" w:space="0" w:color="auto"/>
            <w:right w:val="none" w:sz="0" w:space="0" w:color="auto"/>
          </w:divBdr>
        </w:div>
        <w:div w:id="1741250602">
          <w:marLeft w:val="0"/>
          <w:marRight w:val="0"/>
          <w:marTop w:val="0"/>
          <w:marBottom w:val="0"/>
          <w:divBdr>
            <w:top w:val="none" w:sz="0" w:space="0" w:color="auto"/>
            <w:left w:val="none" w:sz="0" w:space="0" w:color="auto"/>
            <w:bottom w:val="none" w:sz="0" w:space="0" w:color="auto"/>
            <w:right w:val="none" w:sz="0" w:space="0" w:color="auto"/>
          </w:divBdr>
        </w:div>
        <w:div w:id="1528330807">
          <w:marLeft w:val="0"/>
          <w:marRight w:val="0"/>
          <w:marTop w:val="0"/>
          <w:marBottom w:val="0"/>
          <w:divBdr>
            <w:top w:val="none" w:sz="0" w:space="0" w:color="auto"/>
            <w:left w:val="none" w:sz="0" w:space="0" w:color="auto"/>
            <w:bottom w:val="none" w:sz="0" w:space="0" w:color="auto"/>
            <w:right w:val="none" w:sz="0" w:space="0" w:color="auto"/>
          </w:divBdr>
        </w:div>
        <w:div w:id="1267151308">
          <w:marLeft w:val="0"/>
          <w:marRight w:val="0"/>
          <w:marTop w:val="0"/>
          <w:marBottom w:val="0"/>
          <w:divBdr>
            <w:top w:val="none" w:sz="0" w:space="0" w:color="auto"/>
            <w:left w:val="none" w:sz="0" w:space="0" w:color="auto"/>
            <w:bottom w:val="none" w:sz="0" w:space="0" w:color="auto"/>
            <w:right w:val="none" w:sz="0" w:space="0" w:color="auto"/>
          </w:divBdr>
        </w:div>
        <w:div w:id="73670670">
          <w:marLeft w:val="0"/>
          <w:marRight w:val="0"/>
          <w:marTop w:val="0"/>
          <w:marBottom w:val="0"/>
          <w:divBdr>
            <w:top w:val="none" w:sz="0" w:space="0" w:color="auto"/>
            <w:left w:val="none" w:sz="0" w:space="0" w:color="auto"/>
            <w:bottom w:val="none" w:sz="0" w:space="0" w:color="auto"/>
            <w:right w:val="none" w:sz="0" w:space="0" w:color="auto"/>
          </w:divBdr>
        </w:div>
        <w:div w:id="1363895268">
          <w:marLeft w:val="0"/>
          <w:marRight w:val="0"/>
          <w:marTop w:val="0"/>
          <w:marBottom w:val="0"/>
          <w:divBdr>
            <w:top w:val="none" w:sz="0" w:space="0" w:color="auto"/>
            <w:left w:val="none" w:sz="0" w:space="0" w:color="auto"/>
            <w:bottom w:val="none" w:sz="0" w:space="0" w:color="auto"/>
            <w:right w:val="none" w:sz="0" w:space="0" w:color="auto"/>
          </w:divBdr>
        </w:div>
        <w:div w:id="1108889507">
          <w:marLeft w:val="0"/>
          <w:marRight w:val="0"/>
          <w:marTop w:val="0"/>
          <w:marBottom w:val="0"/>
          <w:divBdr>
            <w:top w:val="none" w:sz="0" w:space="0" w:color="auto"/>
            <w:left w:val="none" w:sz="0" w:space="0" w:color="auto"/>
            <w:bottom w:val="none" w:sz="0" w:space="0" w:color="auto"/>
            <w:right w:val="none" w:sz="0" w:space="0" w:color="auto"/>
          </w:divBdr>
        </w:div>
        <w:div w:id="1000936875">
          <w:marLeft w:val="0"/>
          <w:marRight w:val="0"/>
          <w:marTop w:val="0"/>
          <w:marBottom w:val="0"/>
          <w:divBdr>
            <w:top w:val="none" w:sz="0" w:space="0" w:color="auto"/>
            <w:left w:val="none" w:sz="0" w:space="0" w:color="auto"/>
            <w:bottom w:val="none" w:sz="0" w:space="0" w:color="auto"/>
            <w:right w:val="none" w:sz="0" w:space="0" w:color="auto"/>
          </w:divBdr>
        </w:div>
        <w:div w:id="1310090047">
          <w:marLeft w:val="0"/>
          <w:marRight w:val="0"/>
          <w:marTop w:val="0"/>
          <w:marBottom w:val="0"/>
          <w:divBdr>
            <w:top w:val="none" w:sz="0" w:space="0" w:color="auto"/>
            <w:left w:val="none" w:sz="0" w:space="0" w:color="auto"/>
            <w:bottom w:val="none" w:sz="0" w:space="0" w:color="auto"/>
            <w:right w:val="none" w:sz="0" w:space="0" w:color="auto"/>
          </w:divBdr>
        </w:div>
        <w:div w:id="344133020">
          <w:marLeft w:val="0"/>
          <w:marRight w:val="0"/>
          <w:marTop w:val="0"/>
          <w:marBottom w:val="0"/>
          <w:divBdr>
            <w:top w:val="none" w:sz="0" w:space="0" w:color="auto"/>
            <w:left w:val="none" w:sz="0" w:space="0" w:color="auto"/>
            <w:bottom w:val="none" w:sz="0" w:space="0" w:color="auto"/>
            <w:right w:val="none" w:sz="0" w:space="0" w:color="auto"/>
          </w:divBdr>
        </w:div>
        <w:div w:id="338503644">
          <w:marLeft w:val="0"/>
          <w:marRight w:val="0"/>
          <w:marTop w:val="0"/>
          <w:marBottom w:val="0"/>
          <w:divBdr>
            <w:top w:val="none" w:sz="0" w:space="0" w:color="auto"/>
            <w:left w:val="none" w:sz="0" w:space="0" w:color="auto"/>
            <w:bottom w:val="none" w:sz="0" w:space="0" w:color="auto"/>
            <w:right w:val="none" w:sz="0" w:space="0" w:color="auto"/>
          </w:divBdr>
        </w:div>
        <w:div w:id="1207139917">
          <w:marLeft w:val="0"/>
          <w:marRight w:val="0"/>
          <w:marTop w:val="0"/>
          <w:marBottom w:val="0"/>
          <w:divBdr>
            <w:top w:val="none" w:sz="0" w:space="0" w:color="auto"/>
            <w:left w:val="none" w:sz="0" w:space="0" w:color="auto"/>
            <w:bottom w:val="none" w:sz="0" w:space="0" w:color="auto"/>
            <w:right w:val="none" w:sz="0" w:space="0" w:color="auto"/>
          </w:divBdr>
        </w:div>
        <w:div w:id="1941907223">
          <w:marLeft w:val="0"/>
          <w:marRight w:val="0"/>
          <w:marTop w:val="0"/>
          <w:marBottom w:val="0"/>
          <w:divBdr>
            <w:top w:val="none" w:sz="0" w:space="0" w:color="auto"/>
            <w:left w:val="none" w:sz="0" w:space="0" w:color="auto"/>
            <w:bottom w:val="none" w:sz="0" w:space="0" w:color="auto"/>
            <w:right w:val="none" w:sz="0" w:space="0" w:color="auto"/>
          </w:divBdr>
        </w:div>
        <w:div w:id="558243947">
          <w:marLeft w:val="0"/>
          <w:marRight w:val="0"/>
          <w:marTop w:val="0"/>
          <w:marBottom w:val="0"/>
          <w:divBdr>
            <w:top w:val="none" w:sz="0" w:space="0" w:color="auto"/>
            <w:left w:val="none" w:sz="0" w:space="0" w:color="auto"/>
            <w:bottom w:val="none" w:sz="0" w:space="0" w:color="auto"/>
            <w:right w:val="none" w:sz="0" w:space="0" w:color="auto"/>
          </w:divBdr>
        </w:div>
        <w:div w:id="795290579">
          <w:marLeft w:val="0"/>
          <w:marRight w:val="0"/>
          <w:marTop w:val="0"/>
          <w:marBottom w:val="0"/>
          <w:divBdr>
            <w:top w:val="none" w:sz="0" w:space="0" w:color="auto"/>
            <w:left w:val="none" w:sz="0" w:space="0" w:color="auto"/>
            <w:bottom w:val="none" w:sz="0" w:space="0" w:color="auto"/>
            <w:right w:val="none" w:sz="0" w:space="0" w:color="auto"/>
          </w:divBdr>
        </w:div>
        <w:div w:id="1082991675">
          <w:marLeft w:val="0"/>
          <w:marRight w:val="0"/>
          <w:marTop w:val="0"/>
          <w:marBottom w:val="0"/>
          <w:divBdr>
            <w:top w:val="none" w:sz="0" w:space="0" w:color="auto"/>
            <w:left w:val="none" w:sz="0" w:space="0" w:color="auto"/>
            <w:bottom w:val="none" w:sz="0" w:space="0" w:color="auto"/>
            <w:right w:val="none" w:sz="0" w:space="0" w:color="auto"/>
          </w:divBdr>
        </w:div>
        <w:div w:id="201595740">
          <w:marLeft w:val="0"/>
          <w:marRight w:val="0"/>
          <w:marTop w:val="0"/>
          <w:marBottom w:val="0"/>
          <w:divBdr>
            <w:top w:val="none" w:sz="0" w:space="0" w:color="auto"/>
            <w:left w:val="none" w:sz="0" w:space="0" w:color="auto"/>
            <w:bottom w:val="none" w:sz="0" w:space="0" w:color="auto"/>
            <w:right w:val="none" w:sz="0" w:space="0" w:color="auto"/>
          </w:divBdr>
        </w:div>
        <w:div w:id="454955250">
          <w:marLeft w:val="0"/>
          <w:marRight w:val="0"/>
          <w:marTop w:val="0"/>
          <w:marBottom w:val="0"/>
          <w:divBdr>
            <w:top w:val="none" w:sz="0" w:space="0" w:color="auto"/>
            <w:left w:val="none" w:sz="0" w:space="0" w:color="auto"/>
            <w:bottom w:val="none" w:sz="0" w:space="0" w:color="auto"/>
            <w:right w:val="none" w:sz="0" w:space="0" w:color="auto"/>
          </w:divBdr>
        </w:div>
        <w:div w:id="398095608">
          <w:marLeft w:val="0"/>
          <w:marRight w:val="0"/>
          <w:marTop w:val="0"/>
          <w:marBottom w:val="0"/>
          <w:divBdr>
            <w:top w:val="none" w:sz="0" w:space="0" w:color="auto"/>
            <w:left w:val="none" w:sz="0" w:space="0" w:color="auto"/>
            <w:bottom w:val="none" w:sz="0" w:space="0" w:color="auto"/>
            <w:right w:val="none" w:sz="0" w:space="0" w:color="auto"/>
          </w:divBdr>
        </w:div>
      </w:divsChild>
    </w:div>
    <w:div w:id="250355152">
      <w:bodyDiv w:val="1"/>
      <w:marLeft w:val="0"/>
      <w:marRight w:val="0"/>
      <w:marTop w:val="0"/>
      <w:marBottom w:val="0"/>
      <w:divBdr>
        <w:top w:val="none" w:sz="0" w:space="0" w:color="auto"/>
        <w:left w:val="none" w:sz="0" w:space="0" w:color="auto"/>
        <w:bottom w:val="none" w:sz="0" w:space="0" w:color="auto"/>
        <w:right w:val="none" w:sz="0" w:space="0" w:color="auto"/>
      </w:divBdr>
      <w:divsChild>
        <w:div w:id="917791363">
          <w:marLeft w:val="0"/>
          <w:marRight w:val="0"/>
          <w:marTop w:val="0"/>
          <w:marBottom w:val="0"/>
          <w:divBdr>
            <w:top w:val="none" w:sz="0" w:space="0" w:color="auto"/>
            <w:left w:val="none" w:sz="0" w:space="0" w:color="auto"/>
            <w:bottom w:val="none" w:sz="0" w:space="0" w:color="auto"/>
            <w:right w:val="none" w:sz="0" w:space="0" w:color="auto"/>
          </w:divBdr>
        </w:div>
        <w:div w:id="1444423683">
          <w:marLeft w:val="0"/>
          <w:marRight w:val="0"/>
          <w:marTop w:val="0"/>
          <w:marBottom w:val="0"/>
          <w:divBdr>
            <w:top w:val="none" w:sz="0" w:space="0" w:color="auto"/>
            <w:left w:val="none" w:sz="0" w:space="0" w:color="auto"/>
            <w:bottom w:val="none" w:sz="0" w:space="0" w:color="auto"/>
            <w:right w:val="none" w:sz="0" w:space="0" w:color="auto"/>
          </w:divBdr>
        </w:div>
      </w:divsChild>
    </w:div>
    <w:div w:id="290133099">
      <w:bodyDiv w:val="1"/>
      <w:marLeft w:val="0"/>
      <w:marRight w:val="0"/>
      <w:marTop w:val="0"/>
      <w:marBottom w:val="0"/>
      <w:divBdr>
        <w:top w:val="none" w:sz="0" w:space="0" w:color="auto"/>
        <w:left w:val="none" w:sz="0" w:space="0" w:color="auto"/>
        <w:bottom w:val="none" w:sz="0" w:space="0" w:color="auto"/>
        <w:right w:val="none" w:sz="0" w:space="0" w:color="auto"/>
      </w:divBdr>
      <w:divsChild>
        <w:div w:id="1813937597">
          <w:marLeft w:val="0"/>
          <w:marRight w:val="0"/>
          <w:marTop w:val="0"/>
          <w:marBottom w:val="0"/>
          <w:divBdr>
            <w:top w:val="none" w:sz="0" w:space="0" w:color="auto"/>
            <w:left w:val="none" w:sz="0" w:space="0" w:color="auto"/>
            <w:bottom w:val="none" w:sz="0" w:space="0" w:color="auto"/>
            <w:right w:val="none" w:sz="0" w:space="0" w:color="auto"/>
          </w:divBdr>
        </w:div>
        <w:div w:id="1577277310">
          <w:marLeft w:val="0"/>
          <w:marRight w:val="0"/>
          <w:marTop w:val="0"/>
          <w:marBottom w:val="0"/>
          <w:divBdr>
            <w:top w:val="none" w:sz="0" w:space="0" w:color="auto"/>
            <w:left w:val="none" w:sz="0" w:space="0" w:color="auto"/>
            <w:bottom w:val="none" w:sz="0" w:space="0" w:color="auto"/>
            <w:right w:val="none" w:sz="0" w:space="0" w:color="auto"/>
          </w:divBdr>
        </w:div>
        <w:div w:id="809833030">
          <w:marLeft w:val="0"/>
          <w:marRight w:val="0"/>
          <w:marTop w:val="0"/>
          <w:marBottom w:val="0"/>
          <w:divBdr>
            <w:top w:val="none" w:sz="0" w:space="0" w:color="auto"/>
            <w:left w:val="none" w:sz="0" w:space="0" w:color="auto"/>
            <w:bottom w:val="none" w:sz="0" w:space="0" w:color="auto"/>
            <w:right w:val="none" w:sz="0" w:space="0" w:color="auto"/>
          </w:divBdr>
        </w:div>
        <w:div w:id="445004464">
          <w:marLeft w:val="0"/>
          <w:marRight w:val="0"/>
          <w:marTop w:val="0"/>
          <w:marBottom w:val="0"/>
          <w:divBdr>
            <w:top w:val="none" w:sz="0" w:space="0" w:color="auto"/>
            <w:left w:val="none" w:sz="0" w:space="0" w:color="auto"/>
            <w:bottom w:val="none" w:sz="0" w:space="0" w:color="auto"/>
            <w:right w:val="none" w:sz="0" w:space="0" w:color="auto"/>
          </w:divBdr>
        </w:div>
        <w:div w:id="36124036">
          <w:marLeft w:val="0"/>
          <w:marRight w:val="0"/>
          <w:marTop w:val="0"/>
          <w:marBottom w:val="0"/>
          <w:divBdr>
            <w:top w:val="none" w:sz="0" w:space="0" w:color="auto"/>
            <w:left w:val="none" w:sz="0" w:space="0" w:color="auto"/>
            <w:bottom w:val="none" w:sz="0" w:space="0" w:color="auto"/>
            <w:right w:val="none" w:sz="0" w:space="0" w:color="auto"/>
          </w:divBdr>
        </w:div>
        <w:div w:id="781412037">
          <w:marLeft w:val="0"/>
          <w:marRight w:val="0"/>
          <w:marTop w:val="0"/>
          <w:marBottom w:val="0"/>
          <w:divBdr>
            <w:top w:val="none" w:sz="0" w:space="0" w:color="auto"/>
            <w:left w:val="none" w:sz="0" w:space="0" w:color="auto"/>
            <w:bottom w:val="none" w:sz="0" w:space="0" w:color="auto"/>
            <w:right w:val="none" w:sz="0" w:space="0" w:color="auto"/>
          </w:divBdr>
        </w:div>
        <w:div w:id="1033264360">
          <w:marLeft w:val="0"/>
          <w:marRight w:val="0"/>
          <w:marTop w:val="0"/>
          <w:marBottom w:val="0"/>
          <w:divBdr>
            <w:top w:val="none" w:sz="0" w:space="0" w:color="auto"/>
            <w:left w:val="none" w:sz="0" w:space="0" w:color="auto"/>
            <w:bottom w:val="none" w:sz="0" w:space="0" w:color="auto"/>
            <w:right w:val="none" w:sz="0" w:space="0" w:color="auto"/>
          </w:divBdr>
        </w:div>
        <w:div w:id="1252736515">
          <w:marLeft w:val="0"/>
          <w:marRight w:val="0"/>
          <w:marTop w:val="0"/>
          <w:marBottom w:val="0"/>
          <w:divBdr>
            <w:top w:val="none" w:sz="0" w:space="0" w:color="auto"/>
            <w:left w:val="none" w:sz="0" w:space="0" w:color="auto"/>
            <w:bottom w:val="none" w:sz="0" w:space="0" w:color="auto"/>
            <w:right w:val="none" w:sz="0" w:space="0" w:color="auto"/>
          </w:divBdr>
        </w:div>
        <w:div w:id="373038736">
          <w:marLeft w:val="0"/>
          <w:marRight w:val="0"/>
          <w:marTop w:val="0"/>
          <w:marBottom w:val="0"/>
          <w:divBdr>
            <w:top w:val="none" w:sz="0" w:space="0" w:color="auto"/>
            <w:left w:val="none" w:sz="0" w:space="0" w:color="auto"/>
            <w:bottom w:val="none" w:sz="0" w:space="0" w:color="auto"/>
            <w:right w:val="none" w:sz="0" w:space="0" w:color="auto"/>
          </w:divBdr>
        </w:div>
        <w:div w:id="2108309383">
          <w:marLeft w:val="0"/>
          <w:marRight w:val="0"/>
          <w:marTop w:val="0"/>
          <w:marBottom w:val="0"/>
          <w:divBdr>
            <w:top w:val="none" w:sz="0" w:space="0" w:color="auto"/>
            <w:left w:val="none" w:sz="0" w:space="0" w:color="auto"/>
            <w:bottom w:val="none" w:sz="0" w:space="0" w:color="auto"/>
            <w:right w:val="none" w:sz="0" w:space="0" w:color="auto"/>
          </w:divBdr>
        </w:div>
        <w:div w:id="1131434706">
          <w:marLeft w:val="0"/>
          <w:marRight w:val="0"/>
          <w:marTop w:val="0"/>
          <w:marBottom w:val="0"/>
          <w:divBdr>
            <w:top w:val="none" w:sz="0" w:space="0" w:color="auto"/>
            <w:left w:val="none" w:sz="0" w:space="0" w:color="auto"/>
            <w:bottom w:val="none" w:sz="0" w:space="0" w:color="auto"/>
            <w:right w:val="none" w:sz="0" w:space="0" w:color="auto"/>
          </w:divBdr>
        </w:div>
        <w:div w:id="1948072988">
          <w:marLeft w:val="0"/>
          <w:marRight w:val="0"/>
          <w:marTop w:val="0"/>
          <w:marBottom w:val="0"/>
          <w:divBdr>
            <w:top w:val="none" w:sz="0" w:space="0" w:color="auto"/>
            <w:left w:val="none" w:sz="0" w:space="0" w:color="auto"/>
            <w:bottom w:val="none" w:sz="0" w:space="0" w:color="auto"/>
            <w:right w:val="none" w:sz="0" w:space="0" w:color="auto"/>
          </w:divBdr>
        </w:div>
        <w:div w:id="208810771">
          <w:marLeft w:val="0"/>
          <w:marRight w:val="0"/>
          <w:marTop w:val="0"/>
          <w:marBottom w:val="0"/>
          <w:divBdr>
            <w:top w:val="none" w:sz="0" w:space="0" w:color="auto"/>
            <w:left w:val="none" w:sz="0" w:space="0" w:color="auto"/>
            <w:bottom w:val="none" w:sz="0" w:space="0" w:color="auto"/>
            <w:right w:val="none" w:sz="0" w:space="0" w:color="auto"/>
          </w:divBdr>
        </w:div>
        <w:div w:id="1809545433">
          <w:marLeft w:val="0"/>
          <w:marRight w:val="0"/>
          <w:marTop w:val="0"/>
          <w:marBottom w:val="0"/>
          <w:divBdr>
            <w:top w:val="none" w:sz="0" w:space="0" w:color="auto"/>
            <w:left w:val="none" w:sz="0" w:space="0" w:color="auto"/>
            <w:bottom w:val="none" w:sz="0" w:space="0" w:color="auto"/>
            <w:right w:val="none" w:sz="0" w:space="0" w:color="auto"/>
          </w:divBdr>
        </w:div>
        <w:div w:id="1130243020">
          <w:marLeft w:val="0"/>
          <w:marRight w:val="0"/>
          <w:marTop w:val="0"/>
          <w:marBottom w:val="0"/>
          <w:divBdr>
            <w:top w:val="none" w:sz="0" w:space="0" w:color="auto"/>
            <w:left w:val="none" w:sz="0" w:space="0" w:color="auto"/>
            <w:bottom w:val="none" w:sz="0" w:space="0" w:color="auto"/>
            <w:right w:val="none" w:sz="0" w:space="0" w:color="auto"/>
          </w:divBdr>
        </w:div>
        <w:div w:id="1323392769">
          <w:marLeft w:val="0"/>
          <w:marRight w:val="0"/>
          <w:marTop w:val="0"/>
          <w:marBottom w:val="0"/>
          <w:divBdr>
            <w:top w:val="none" w:sz="0" w:space="0" w:color="auto"/>
            <w:left w:val="none" w:sz="0" w:space="0" w:color="auto"/>
            <w:bottom w:val="none" w:sz="0" w:space="0" w:color="auto"/>
            <w:right w:val="none" w:sz="0" w:space="0" w:color="auto"/>
          </w:divBdr>
        </w:div>
        <w:div w:id="1161389625">
          <w:marLeft w:val="0"/>
          <w:marRight w:val="0"/>
          <w:marTop w:val="0"/>
          <w:marBottom w:val="0"/>
          <w:divBdr>
            <w:top w:val="none" w:sz="0" w:space="0" w:color="auto"/>
            <w:left w:val="none" w:sz="0" w:space="0" w:color="auto"/>
            <w:bottom w:val="none" w:sz="0" w:space="0" w:color="auto"/>
            <w:right w:val="none" w:sz="0" w:space="0" w:color="auto"/>
          </w:divBdr>
        </w:div>
        <w:div w:id="1235975150">
          <w:marLeft w:val="0"/>
          <w:marRight w:val="0"/>
          <w:marTop w:val="0"/>
          <w:marBottom w:val="0"/>
          <w:divBdr>
            <w:top w:val="none" w:sz="0" w:space="0" w:color="auto"/>
            <w:left w:val="none" w:sz="0" w:space="0" w:color="auto"/>
            <w:bottom w:val="none" w:sz="0" w:space="0" w:color="auto"/>
            <w:right w:val="none" w:sz="0" w:space="0" w:color="auto"/>
          </w:divBdr>
        </w:div>
        <w:div w:id="413168145">
          <w:marLeft w:val="0"/>
          <w:marRight w:val="0"/>
          <w:marTop w:val="0"/>
          <w:marBottom w:val="0"/>
          <w:divBdr>
            <w:top w:val="none" w:sz="0" w:space="0" w:color="auto"/>
            <w:left w:val="none" w:sz="0" w:space="0" w:color="auto"/>
            <w:bottom w:val="none" w:sz="0" w:space="0" w:color="auto"/>
            <w:right w:val="none" w:sz="0" w:space="0" w:color="auto"/>
          </w:divBdr>
        </w:div>
        <w:div w:id="289938976">
          <w:marLeft w:val="0"/>
          <w:marRight w:val="0"/>
          <w:marTop w:val="0"/>
          <w:marBottom w:val="0"/>
          <w:divBdr>
            <w:top w:val="none" w:sz="0" w:space="0" w:color="auto"/>
            <w:left w:val="none" w:sz="0" w:space="0" w:color="auto"/>
            <w:bottom w:val="none" w:sz="0" w:space="0" w:color="auto"/>
            <w:right w:val="none" w:sz="0" w:space="0" w:color="auto"/>
          </w:divBdr>
        </w:div>
        <w:div w:id="989287226">
          <w:marLeft w:val="0"/>
          <w:marRight w:val="0"/>
          <w:marTop w:val="0"/>
          <w:marBottom w:val="0"/>
          <w:divBdr>
            <w:top w:val="none" w:sz="0" w:space="0" w:color="auto"/>
            <w:left w:val="none" w:sz="0" w:space="0" w:color="auto"/>
            <w:bottom w:val="none" w:sz="0" w:space="0" w:color="auto"/>
            <w:right w:val="none" w:sz="0" w:space="0" w:color="auto"/>
          </w:divBdr>
        </w:div>
        <w:div w:id="1835413178">
          <w:marLeft w:val="0"/>
          <w:marRight w:val="0"/>
          <w:marTop w:val="0"/>
          <w:marBottom w:val="0"/>
          <w:divBdr>
            <w:top w:val="none" w:sz="0" w:space="0" w:color="auto"/>
            <w:left w:val="none" w:sz="0" w:space="0" w:color="auto"/>
            <w:bottom w:val="none" w:sz="0" w:space="0" w:color="auto"/>
            <w:right w:val="none" w:sz="0" w:space="0" w:color="auto"/>
          </w:divBdr>
        </w:div>
        <w:div w:id="711805092">
          <w:marLeft w:val="0"/>
          <w:marRight w:val="0"/>
          <w:marTop w:val="0"/>
          <w:marBottom w:val="0"/>
          <w:divBdr>
            <w:top w:val="none" w:sz="0" w:space="0" w:color="auto"/>
            <w:left w:val="none" w:sz="0" w:space="0" w:color="auto"/>
            <w:bottom w:val="none" w:sz="0" w:space="0" w:color="auto"/>
            <w:right w:val="none" w:sz="0" w:space="0" w:color="auto"/>
          </w:divBdr>
        </w:div>
        <w:div w:id="1808548629">
          <w:marLeft w:val="0"/>
          <w:marRight w:val="0"/>
          <w:marTop w:val="0"/>
          <w:marBottom w:val="0"/>
          <w:divBdr>
            <w:top w:val="none" w:sz="0" w:space="0" w:color="auto"/>
            <w:left w:val="none" w:sz="0" w:space="0" w:color="auto"/>
            <w:bottom w:val="none" w:sz="0" w:space="0" w:color="auto"/>
            <w:right w:val="none" w:sz="0" w:space="0" w:color="auto"/>
          </w:divBdr>
        </w:div>
        <w:div w:id="540941546">
          <w:marLeft w:val="0"/>
          <w:marRight w:val="0"/>
          <w:marTop w:val="0"/>
          <w:marBottom w:val="0"/>
          <w:divBdr>
            <w:top w:val="none" w:sz="0" w:space="0" w:color="auto"/>
            <w:left w:val="none" w:sz="0" w:space="0" w:color="auto"/>
            <w:bottom w:val="none" w:sz="0" w:space="0" w:color="auto"/>
            <w:right w:val="none" w:sz="0" w:space="0" w:color="auto"/>
          </w:divBdr>
        </w:div>
        <w:div w:id="1593854049">
          <w:marLeft w:val="0"/>
          <w:marRight w:val="0"/>
          <w:marTop w:val="0"/>
          <w:marBottom w:val="0"/>
          <w:divBdr>
            <w:top w:val="none" w:sz="0" w:space="0" w:color="auto"/>
            <w:left w:val="none" w:sz="0" w:space="0" w:color="auto"/>
            <w:bottom w:val="none" w:sz="0" w:space="0" w:color="auto"/>
            <w:right w:val="none" w:sz="0" w:space="0" w:color="auto"/>
          </w:divBdr>
        </w:div>
        <w:div w:id="1514613083">
          <w:marLeft w:val="0"/>
          <w:marRight w:val="0"/>
          <w:marTop w:val="0"/>
          <w:marBottom w:val="0"/>
          <w:divBdr>
            <w:top w:val="none" w:sz="0" w:space="0" w:color="auto"/>
            <w:left w:val="none" w:sz="0" w:space="0" w:color="auto"/>
            <w:bottom w:val="none" w:sz="0" w:space="0" w:color="auto"/>
            <w:right w:val="none" w:sz="0" w:space="0" w:color="auto"/>
          </w:divBdr>
        </w:div>
        <w:div w:id="448167667">
          <w:marLeft w:val="0"/>
          <w:marRight w:val="0"/>
          <w:marTop w:val="0"/>
          <w:marBottom w:val="0"/>
          <w:divBdr>
            <w:top w:val="none" w:sz="0" w:space="0" w:color="auto"/>
            <w:left w:val="none" w:sz="0" w:space="0" w:color="auto"/>
            <w:bottom w:val="none" w:sz="0" w:space="0" w:color="auto"/>
            <w:right w:val="none" w:sz="0" w:space="0" w:color="auto"/>
          </w:divBdr>
        </w:div>
        <w:div w:id="1767651016">
          <w:marLeft w:val="0"/>
          <w:marRight w:val="0"/>
          <w:marTop w:val="0"/>
          <w:marBottom w:val="0"/>
          <w:divBdr>
            <w:top w:val="none" w:sz="0" w:space="0" w:color="auto"/>
            <w:left w:val="none" w:sz="0" w:space="0" w:color="auto"/>
            <w:bottom w:val="none" w:sz="0" w:space="0" w:color="auto"/>
            <w:right w:val="none" w:sz="0" w:space="0" w:color="auto"/>
          </w:divBdr>
        </w:div>
        <w:div w:id="912858799">
          <w:marLeft w:val="0"/>
          <w:marRight w:val="0"/>
          <w:marTop w:val="0"/>
          <w:marBottom w:val="0"/>
          <w:divBdr>
            <w:top w:val="none" w:sz="0" w:space="0" w:color="auto"/>
            <w:left w:val="none" w:sz="0" w:space="0" w:color="auto"/>
            <w:bottom w:val="none" w:sz="0" w:space="0" w:color="auto"/>
            <w:right w:val="none" w:sz="0" w:space="0" w:color="auto"/>
          </w:divBdr>
        </w:div>
        <w:div w:id="837421734">
          <w:marLeft w:val="0"/>
          <w:marRight w:val="0"/>
          <w:marTop w:val="0"/>
          <w:marBottom w:val="0"/>
          <w:divBdr>
            <w:top w:val="none" w:sz="0" w:space="0" w:color="auto"/>
            <w:left w:val="none" w:sz="0" w:space="0" w:color="auto"/>
            <w:bottom w:val="none" w:sz="0" w:space="0" w:color="auto"/>
            <w:right w:val="none" w:sz="0" w:space="0" w:color="auto"/>
          </w:divBdr>
        </w:div>
        <w:div w:id="277571365">
          <w:marLeft w:val="0"/>
          <w:marRight w:val="0"/>
          <w:marTop w:val="0"/>
          <w:marBottom w:val="0"/>
          <w:divBdr>
            <w:top w:val="none" w:sz="0" w:space="0" w:color="auto"/>
            <w:left w:val="none" w:sz="0" w:space="0" w:color="auto"/>
            <w:bottom w:val="none" w:sz="0" w:space="0" w:color="auto"/>
            <w:right w:val="none" w:sz="0" w:space="0" w:color="auto"/>
          </w:divBdr>
        </w:div>
        <w:div w:id="757406338">
          <w:marLeft w:val="0"/>
          <w:marRight w:val="0"/>
          <w:marTop w:val="0"/>
          <w:marBottom w:val="0"/>
          <w:divBdr>
            <w:top w:val="none" w:sz="0" w:space="0" w:color="auto"/>
            <w:left w:val="none" w:sz="0" w:space="0" w:color="auto"/>
            <w:bottom w:val="none" w:sz="0" w:space="0" w:color="auto"/>
            <w:right w:val="none" w:sz="0" w:space="0" w:color="auto"/>
          </w:divBdr>
        </w:div>
        <w:div w:id="1933389690">
          <w:marLeft w:val="0"/>
          <w:marRight w:val="0"/>
          <w:marTop w:val="0"/>
          <w:marBottom w:val="0"/>
          <w:divBdr>
            <w:top w:val="none" w:sz="0" w:space="0" w:color="auto"/>
            <w:left w:val="none" w:sz="0" w:space="0" w:color="auto"/>
            <w:bottom w:val="none" w:sz="0" w:space="0" w:color="auto"/>
            <w:right w:val="none" w:sz="0" w:space="0" w:color="auto"/>
          </w:divBdr>
        </w:div>
        <w:div w:id="2045131030">
          <w:marLeft w:val="0"/>
          <w:marRight w:val="0"/>
          <w:marTop w:val="0"/>
          <w:marBottom w:val="0"/>
          <w:divBdr>
            <w:top w:val="none" w:sz="0" w:space="0" w:color="auto"/>
            <w:left w:val="none" w:sz="0" w:space="0" w:color="auto"/>
            <w:bottom w:val="none" w:sz="0" w:space="0" w:color="auto"/>
            <w:right w:val="none" w:sz="0" w:space="0" w:color="auto"/>
          </w:divBdr>
        </w:div>
        <w:div w:id="189223758">
          <w:marLeft w:val="0"/>
          <w:marRight w:val="0"/>
          <w:marTop w:val="0"/>
          <w:marBottom w:val="0"/>
          <w:divBdr>
            <w:top w:val="none" w:sz="0" w:space="0" w:color="auto"/>
            <w:left w:val="none" w:sz="0" w:space="0" w:color="auto"/>
            <w:bottom w:val="none" w:sz="0" w:space="0" w:color="auto"/>
            <w:right w:val="none" w:sz="0" w:space="0" w:color="auto"/>
          </w:divBdr>
        </w:div>
        <w:div w:id="1995723549">
          <w:marLeft w:val="0"/>
          <w:marRight w:val="0"/>
          <w:marTop w:val="0"/>
          <w:marBottom w:val="0"/>
          <w:divBdr>
            <w:top w:val="none" w:sz="0" w:space="0" w:color="auto"/>
            <w:left w:val="none" w:sz="0" w:space="0" w:color="auto"/>
            <w:bottom w:val="none" w:sz="0" w:space="0" w:color="auto"/>
            <w:right w:val="none" w:sz="0" w:space="0" w:color="auto"/>
          </w:divBdr>
        </w:div>
        <w:div w:id="363023331">
          <w:marLeft w:val="0"/>
          <w:marRight w:val="0"/>
          <w:marTop w:val="0"/>
          <w:marBottom w:val="0"/>
          <w:divBdr>
            <w:top w:val="none" w:sz="0" w:space="0" w:color="auto"/>
            <w:left w:val="none" w:sz="0" w:space="0" w:color="auto"/>
            <w:bottom w:val="none" w:sz="0" w:space="0" w:color="auto"/>
            <w:right w:val="none" w:sz="0" w:space="0" w:color="auto"/>
          </w:divBdr>
        </w:div>
        <w:div w:id="1515724968">
          <w:marLeft w:val="0"/>
          <w:marRight w:val="0"/>
          <w:marTop w:val="0"/>
          <w:marBottom w:val="0"/>
          <w:divBdr>
            <w:top w:val="none" w:sz="0" w:space="0" w:color="auto"/>
            <w:left w:val="none" w:sz="0" w:space="0" w:color="auto"/>
            <w:bottom w:val="none" w:sz="0" w:space="0" w:color="auto"/>
            <w:right w:val="none" w:sz="0" w:space="0" w:color="auto"/>
          </w:divBdr>
        </w:div>
        <w:div w:id="1825006515">
          <w:marLeft w:val="0"/>
          <w:marRight w:val="0"/>
          <w:marTop w:val="0"/>
          <w:marBottom w:val="0"/>
          <w:divBdr>
            <w:top w:val="none" w:sz="0" w:space="0" w:color="auto"/>
            <w:left w:val="none" w:sz="0" w:space="0" w:color="auto"/>
            <w:bottom w:val="none" w:sz="0" w:space="0" w:color="auto"/>
            <w:right w:val="none" w:sz="0" w:space="0" w:color="auto"/>
          </w:divBdr>
        </w:div>
        <w:div w:id="1593470049">
          <w:marLeft w:val="0"/>
          <w:marRight w:val="0"/>
          <w:marTop w:val="0"/>
          <w:marBottom w:val="0"/>
          <w:divBdr>
            <w:top w:val="none" w:sz="0" w:space="0" w:color="auto"/>
            <w:left w:val="none" w:sz="0" w:space="0" w:color="auto"/>
            <w:bottom w:val="none" w:sz="0" w:space="0" w:color="auto"/>
            <w:right w:val="none" w:sz="0" w:space="0" w:color="auto"/>
          </w:divBdr>
        </w:div>
        <w:div w:id="1779637019">
          <w:marLeft w:val="0"/>
          <w:marRight w:val="0"/>
          <w:marTop w:val="0"/>
          <w:marBottom w:val="0"/>
          <w:divBdr>
            <w:top w:val="none" w:sz="0" w:space="0" w:color="auto"/>
            <w:left w:val="none" w:sz="0" w:space="0" w:color="auto"/>
            <w:bottom w:val="none" w:sz="0" w:space="0" w:color="auto"/>
            <w:right w:val="none" w:sz="0" w:space="0" w:color="auto"/>
          </w:divBdr>
        </w:div>
        <w:div w:id="2024478727">
          <w:marLeft w:val="0"/>
          <w:marRight w:val="0"/>
          <w:marTop w:val="0"/>
          <w:marBottom w:val="0"/>
          <w:divBdr>
            <w:top w:val="none" w:sz="0" w:space="0" w:color="auto"/>
            <w:left w:val="none" w:sz="0" w:space="0" w:color="auto"/>
            <w:bottom w:val="none" w:sz="0" w:space="0" w:color="auto"/>
            <w:right w:val="none" w:sz="0" w:space="0" w:color="auto"/>
          </w:divBdr>
        </w:div>
        <w:div w:id="1217208058">
          <w:marLeft w:val="0"/>
          <w:marRight w:val="0"/>
          <w:marTop w:val="0"/>
          <w:marBottom w:val="0"/>
          <w:divBdr>
            <w:top w:val="none" w:sz="0" w:space="0" w:color="auto"/>
            <w:left w:val="none" w:sz="0" w:space="0" w:color="auto"/>
            <w:bottom w:val="none" w:sz="0" w:space="0" w:color="auto"/>
            <w:right w:val="none" w:sz="0" w:space="0" w:color="auto"/>
          </w:divBdr>
        </w:div>
        <w:div w:id="2087067922">
          <w:marLeft w:val="0"/>
          <w:marRight w:val="0"/>
          <w:marTop w:val="0"/>
          <w:marBottom w:val="0"/>
          <w:divBdr>
            <w:top w:val="none" w:sz="0" w:space="0" w:color="auto"/>
            <w:left w:val="none" w:sz="0" w:space="0" w:color="auto"/>
            <w:bottom w:val="none" w:sz="0" w:space="0" w:color="auto"/>
            <w:right w:val="none" w:sz="0" w:space="0" w:color="auto"/>
          </w:divBdr>
        </w:div>
        <w:div w:id="1400245557">
          <w:marLeft w:val="0"/>
          <w:marRight w:val="0"/>
          <w:marTop w:val="0"/>
          <w:marBottom w:val="0"/>
          <w:divBdr>
            <w:top w:val="none" w:sz="0" w:space="0" w:color="auto"/>
            <w:left w:val="none" w:sz="0" w:space="0" w:color="auto"/>
            <w:bottom w:val="none" w:sz="0" w:space="0" w:color="auto"/>
            <w:right w:val="none" w:sz="0" w:space="0" w:color="auto"/>
          </w:divBdr>
        </w:div>
        <w:div w:id="908349065">
          <w:marLeft w:val="0"/>
          <w:marRight w:val="0"/>
          <w:marTop w:val="0"/>
          <w:marBottom w:val="0"/>
          <w:divBdr>
            <w:top w:val="none" w:sz="0" w:space="0" w:color="auto"/>
            <w:left w:val="none" w:sz="0" w:space="0" w:color="auto"/>
            <w:bottom w:val="none" w:sz="0" w:space="0" w:color="auto"/>
            <w:right w:val="none" w:sz="0" w:space="0" w:color="auto"/>
          </w:divBdr>
        </w:div>
        <w:div w:id="200556913">
          <w:marLeft w:val="0"/>
          <w:marRight w:val="0"/>
          <w:marTop w:val="0"/>
          <w:marBottom w:val="0"/>
          <w:divBdr>
            <w:top w:val="none" w:sz="0" w:space="0" w:color="auto"/>
            <w:left w:val="none" w:sz="0" w:space="0" w:color="auto"/>
            <w:bottom w:val="none" w:sz="0" w:space="0" w:color="auto"/>
            <w:right w:val="none" w:sz="0" w:space="0" w:color="auto"/>
          </w:divBdr>
        </w:div>
        <w:div w:id="761687386">
          <w:marLeft w:val="0"/>
          <w:marRight w:val="0"/>
          <w:marTop w:val="0"/>
          <w:marBottom w:val="0"/>
          <w:divBdr>
            <w:top w:val="none" w:sz="0" w:space="0" w:color="auto"/>
            <w:left w:val="none" w:sz="0" w:space="0" w:color="auto"/>
            <w:bottom w:val="none" w:sz="0" w:space="0" w:color="auto"/>
            <w:right w:val="none" w:sz="0" w:space="0" w:color="auto"/>
          </w:divBdr>
        </w:div>
        <w:div w:id="1067340736">
          <w:marLeft w:val="0"/>
          <w:marRight w:val="0"/>
          <w:marTop w:val="0"/>
          <w:marBottom w:val="0"/>
          <w:divBdr>
            <w:top w:val="none" w:sz="0" w:space="0" w:color="auto"/>
            <w:left w:val="none" w:sz="0" w:space="0" w:color="auto"/>
            <w:bottom w:val="none" w:sz="0" w:space="0" w:color="auto"/>
            <w:right w:val="none" w:sz="0" w:space="0" w:color="auto"/>
          </w:divBdr>
        </w:div>
        <w:div w:id="89619107">
          <w:marLeft w:val="0"/>
          <w:marRight w:val="0"/>
          <w:marTop w:val="0"/>
          <w:marBottom w:val="0"/>
          <w:divBdr>
            <w:top w:val="none" w:sz="0" w:space="0" w:color="auto"/>
            <w:left w:val="none" w:sz="0" w:space="0" w:color="auto"/>
            <w:bottom w:val="none" w:sz="0" w:space="0" w:color="auto"/>
            <w:right w:val="none" w:sz="0" w:space="0" w:color="auto"/>
          </w:divBdr>
        </w:div>
        <w:div w:id="2087609221">
          <w:marLeft w:val="0"/>
          <w:marRight w:val="0"/>
          <w:marTop w:val="0"/>
          <w:marBottom w:val="0"/>
          <w:divBdr>
            <w:top w:val="none" w:sz="0" w:space="0" w:color="auto"/>
            <w:left w:val="none" w:sz="0" w:space="0" w:color="auto"/>
            <w:bottom w:val="none" w:sz="0" w:space="0" w:color="auto"/>
            <w:right w:val="none" w:sz="0" w:space="0" w:color="auto"/>
          </w:divBdr>
        </w:div>
        <w:div w:id="25835612">
          <w:marLeft w:val="0"/>
          <w:marRight w:val="0"/>
          <w:marTop w:val="0"/>
          <w:marBottom w:val="0"/>
          <w:divBdr>
            <w:top w:val="none" w:sz="0" w:space="0" w:color="auto"/>
            <w:left w:val="none" w:sz="0" w:space="0" w:color="auto"/>
            <w:bottom w:val="none" w:sz="0" w:space="0" w:color="auto"/>
            <w:right w:val="none" w:sz="0" w:space="0" w:color="auto"/>
          </w:divBdr>
        </w:div>
        <w:div w:id="690567696">
          <w:marLeft w:val="0"/>
          <w:marRight w:val="0"/>
          <w:marTop w:val="0"/>
          <w:marBottom w:val="0"/>
          <w:divBdr>
            <w:top w:val="none" w:sz="0" w:space="0" w:color="auto"/>
            <w:left w:val="none" w:sz="0" w:space="0" w:color="auto"/>
            <w:bottom w:val="none" w:sz="0" w:space="0" w:color="auto"/>
            <w:right w:val="none" w:sz="0" w:space="0" w:color="auto"/>
          </w:divBdr>
        </w:div>
        <w:div w:id="495615581">
          <w:marLeft w:val="0"/>
          <w:marRight w:val="0"/>
          <w:marTop w:val="0"/>
          <w:marBottom w:val="0"/>
          <w:divBdr>
            <w:top w:val="none" w:sz="0" w:space="0" w:color="auto"/>
            <w:left w:val="none" w:sz="0" w:space="0" w:color="auto"/>
            <w:bottom w:val="none" w:sz="0" w:space="0" w:color="auto"/>
            <w:right w:val="none" w:sz="0" w:space="0" w:color="auto"/>
          </w:divBdr>
        </w:div>
        <w:div w:id="1906335929">
          <w:marLeft w:val="0"/>
          <w:marRight w:val="0"/>
          <w:marTop w:val="0"/>
          <w:marBottom w:val="0"/>
          <w:divBdr>
            <w:top w:val="none" w:sz="0" w:space="0" w:color="auto"/>
            <w:left w:val="none" w:sz="0" w:space="0" w:color="auto"/>
            <w:bottom w:val="none" w:sz="0" w:space="0" w:color="auto"/>
            <w:right w:val="none" w:sz="0" w:space="0" w:color="auto"/>
          </w:divBdr>
        </w:div>
        <w:div w:id="825053481">
          <w:marLeft w:val="0"/>
          <w:marRight w:val="0"/>
          <w:marTop w:val="0"/>
          <w:marBottom w:val="0"/>
          <w:divBdr>
            <w:top w:val="none" w:sz="0" w:space="0" w:color="auto"/>
            <w:left w:val="none" w:sz="0" w:space="0" w:color="auto"/>
            <w:bottom w:val="none" w:sz="0" w:space="0" w:color="auto"/>
            <w:right w:val="none" w:sz="0" w:space="0" w:color="auto"/>
          </w:divBdr>
        </w:div>
        <w:div w:id="753555639">
          <w:marLeft w:val="0"/>
          <w:marRight w:val="0"/>
          <w:marTop w:val="0"/>
          <w:marBottom w:val="0"/>
          <w:divBdr>
            <w:top w:val="none" w:sz="0" w:space="0" w:color="auto"/>
            <w:left w:val="none" w:sz="0" w:space="0" w:color="auto"/>
            <w:bottom w:val="none" w:sz="0" w:space="0" w:color="auto"/>
            <w:right w:val="none" w:sz="0" w:space="0" w:color="auto"/>
          </w:divBdr>
        </w:div>
        <w:div w:id="302123790">
          <w:marLeft w:val="0"/>
          <w:marRight w:val="0"/>
          <w:marTop w:val="0"/>
          <w:marBottom w:val="0"/>
          <w:divBdr>
            <w:top w:val="none" w:sz="0" w:space="0" w:color="auto"/>
            <w:left w:val="none" w:sz="0" w:space="0" w:color="auto"/>
            <w:bottom w:val="none" w:sz="0" w:space="0" w:color="auto"/>
            <w:right w:val="none" w:sz="0" w:space="0" w:color="auto"/>
          </w:divBdr>
        </w:div>
        <w:div w:id="547574925">
          <w:marLeft w:val="0"/>
          <w:marRight w:val="0"/>
          <w:marTop w:val="0"/>
          <w:marBottom w:val="0"/>
          <w:divBdr>
            <w:top w:val="none" w:sz="0" w:space="0" w:color="auto"/>
            <w:left w:val="none" w:sz="0" w:space="0" w:color="auto"/>
            <w:bottom w:val="none" w:sz="0" w:space="0" w:color="auto"/>
            <w:right w:val="none" w:sz="0" w:space="0" w:color="auto"/>
          </w:divBdr>
        </w:div>
        <w:div w:id="875120483">
          <w:marLeft w:val="0"/>
          <w:marRight w:val="0"/>
          <w:marTop w:val="0"/>
          <w:marBottom w:val="0"/>
          <w:divBdr>
            <w:top w:val="none" w:sz="0" w:space="0" w:color="auto"/>
            <w:left w:val="none" w:sz="0" w:space="0" w:color="auto"/>
            <w:bottom w:val="none" w:sz="0" w:space="0" w:color="auto"/>
            <w:right w:val="none" w:sz="0" w:space="0" w:color="auto"/>
          </w:divBdr>
        </w:div>
        <w:div w:id="897325665">
          <w:marLeft w:val="0"/>
          <w:marRight w:val="0"/>
          <w:marTop w:val="0"/>
          <w:marBottom w:val="0"/>
          <w:divBdr>
            <w:top w:val="none" w:sz="0" w:space="0" w:color="auto"/>
            <w:left w:val="none" w:sz="0" w:space="0" w:color="auto"/>
            <w:bottom w:val="none" w:sz="0" w:space="0" w:color="auto"/>
            <w:right w:val="none" w:sz="0" w:space="0" w:color="auto"/>
          </w:divBdr>
        </w:div>
      </w:divsChild>
    </w:div>
    <w:div w:id="329481677">
      <w:bodyDiv w:val="1"/>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none" w:sz="0" w:space="0" w:color="auto"/>
            <w:left w:val="none" w:sz="0" w:space="0" w:color="auto"/>
            <w:bottom w:val="none" w:sz="0" w:space="0" w:color="auto"/>
            <w:right w:val="none" w:sz="0" w:space="0" w:color="auto"/>
          </w:divBdr>
        </w:div>
        <w:div w:id="25765307">
          <w:marLeft w:val="0"/>
          <w:marRight w:val="0"/>
          <w:marTop w:val="0"/>
          <w:marBottom w:val="0"/>
          <w:divBdr>
            <w:top w:val="none" w:sz="0" w:space="0" w:color="auto"/>
            <w:left w:val="none" w:sz="0" w:space="0" w:color="auto"/>
            <w:bottom w:val="none" w:sz="0" w:space="0" w:color="auto"/>
            <w:right w:val="none" w:sz="0" w:space="0" w:color="auto"/>
          </w:divBdr>
        </w:div>
      </w:divsChild>
    </w:div>
    <w:div w:id="331376193">
      <w:bodyDiv w:val="1"/>
      <w:marLeft w:val="0"/>
      <w:marRight w:val="0"/>
      <w:marTop w:val="0"/>
      <w:marBottom w:val="0"/>
      <w:divBdr>
        <w:top w:val="none" w:sz="0" w:space="0" w:color="auto"/>
        <w:left w:val="none" w:sz="0" w:space="0" w:color="auto"/>
        <w:bottom w:val="none" w:sz="0" w:space="0" w:color="auto"/>
        <w:right w:val="none" w:sz="0" w:space="0" w:color="auto"/>
      </w:divBdr>
      <w:divsChild>
        <w:div w:id="1646277362">
          <w:marLeft w:val="0"/>
          <w:marRight w:val="0"/>
          <w:marTop w:val="0"/>
          <w:marBottom w:val="0"/>
          <w:divBdr>
            <w:top w:val="none" w:sz="0" w:space="0" w:color="auto"/>
            <w:left w:val="none" w:sz="0" w:space="0" w:color="auto"/>
            <w:bottom w:val="none" w:sz="0" w:space="0" w:color="auto"/>
            <w:right w:val="none" w:sz="0" w:space="0" w:color="auto"/>
          </w:divBdr>
        </w:div>
      </w:divsChild>
    </w:div>
    <w:div w:id="416097455">
      <w:bodyDiv w:val="1"/>
      <w:marLeft w:val="0"/>
      <w:marRight w:val="0"/>
      <w:marTop w:val="0"/>
      <w:marBottom w:val="0"/>
      <w:divBdr>
        <w:top w:val="none" w:sz="0" w:space="0" w:color="auto"/>
        <w:left w:val="none" w:sz="0" w:space="0" w:color="auto"/>
        <w:bottom w:val="none" w:sz="0" w:space="0" w:color="auto"/>
        <w:right w:val="none" w:sz="0" w:space="0" w:color="auto"/>
      </w:divBdr>
    </w:div>
    <w:div w:id="440414378">
      <w:bodyDiv w:val="1"/>
      <w:marLeft w:val="0"/>
      <w:marRight w:val="0"/>
      <w:marTop w:val="0"/>
      <w:marBottom w:val="0"/>
      <w:divBdr>
        <w:top w:val="none" w:sz="0" w:space="0" w:color="auto"/>
        <w:left w:val="none" w:sz="0" w:space="0" w:color="auto"/>
        <w:bottom w:val="none" w:sz="0" w:space="0" w:color="auto"/>
        <w:right w:val="none" w:sz="0" w:space="0" w:color="auto"/>
      </w:divBdr>
    </w:div>
    <w:div w:id="500238606">
      <w:bodyDiv w:val="1"/>
      <w:marLeft w:val="0"/>
      <w:marRight w:val="0"/>
      <w:marTop w:val="0"/>
      <w:marBottom w:val="0"/>
      <w:divBdr>
        <w:top w:val="none" w:sz="0" w:space="0" w:color="auto"/>
        <w:left w:val="none" w:sz="0" w:space="0" w:color="auto"/>
        <w:bottom w:val="none" w:sz="0" w:space="0" w:color="auto"/>
        <w:right w:val="none" w:sz="0" w:space="0" w:color="auto"/>
      </w:divBdr>
    </w:div>
    <w:div w:id="550578658">
      <w:bodyDiv w:val="1"/>
      <w:marLeft w:val="0"/>
      <w:marRight w:val="0"/>
      <w:marTop w:val="0"/>
      <w:marBottom w:val="0"/>
      <w:divBdr>
        <w:top w:val="none" w:sz="0" w:space="0" w:color="auto"/>
        <w:left w:val="none" w:sz="0" w:space="0" w:color="auto"/>
        <w:bottom w:val="none" w:sz="0" w:space="0" w:color="auto"/>
        <w:right w:val="none" w:sz="0" w:space="0" w:color="auto"/>
      </w:divBdr>
    </w:div>
    <w:div w:id="578641304">
      <w:bodyDiv w:val="1"/>
      <w:marLeft w:val="0"/>
      <w:marRight w:val="0"/>
      <w:marTop w:val="0"/>
      <w:marBottom w:val="0"/>
      <w:divBdr>
        <w:top w:val="none" w:sz="0" w:space="0" w:color="auto"/>
        <w:left w:val="none" w:sz="0" w:space="0" w:color="auto"/>
        <w:bottom w:val="none" w:sz="0" w:space="0" w:color="auto"/>
        <w:right w:val="none" w:sz="0" w:space="0" w:color="auto"/>
      </w:divBdr>
    </w:div>
    <w:div w:id="616332348">
      <w:bodyDiv w:val="1"/>
      <w:marLeft w:val="0"/>
      <w:marRight w:val="0"/>
      <w:marTop w:val="0"/>
      <w:marBottom w:val="0"/>
      <w:divBdr>
        <w:top w:val="none" w:sz="0" w:space="0" w:color="auto"/>
        <w:left w:val="none" w:sz="0" w:space="0" w:color="auto"/>
        <w:bottom w:val="none" w:sz="0" w:space="0" w:color="auto"/>
        <w:right w:val="none" w:sz="0" w:space="0" w:color="auto"/>
      </w:divBdr>
      <w:divsChild>
        <w:div w:id="24983138">
          <w:marLeft w:val="0"/>
          <w:marRight w:val="0"/>
          <w:marTop w:val="0"/>
          <w:marBottom w:val="0"/>
          <w:divBdr>
            <w:top w:val="none" w:sz="0" w:space="0" w:color="auto"/>
            <w:left w:val="none" w:sz="0" w:space="0" w:color="auto"/>
            <w:bottom w:val="none" w:sz="0" w:space="0" w:color="auto"/>
            <w:right w:val="none" w:sz="0" w:space="0" w:color="auto"/>
          </w:divBdr>
        </w:div>
        <w:div w:id="1981687414">
          <w:marLeft w:val="0"/>
          <w:marRight w:val="0"/>
          <w:marTop w:val="0"/>
          <w:marBottom w:val="0"/>
          <w:divBdr>
            <w:top w:val="none" w:sz="0" w:space="0" w:color="auto"/>
            <w:left w:val="none" w:sz="0" w:space="0" w:color="auto"/>
            <w:bottom w:val="none" w:sz="0" w:space="0" w:color="auto"/>
            <w:right w:val="none" w:sz="0" w:space="0" w:color="auto"/>
          </w:divBdr>
        </w:div>
        <w:div w:id="358966646">
          <w:marLeft w:val="0"/>
          <w:marRight w:val="0"/>
          <w:marTop w:val="0"/>
          <w:marBottom w:val="0"/>
          <w:divBdr>
            <w:top w:val="none" w:sz="0" w:space="0" w:color="auto"/>
            <w:left w:val="none" w:sz="0" w:space="0" w:color="auto"/>
            <w:bottom w:val="none" w:sz="0" w:space="0" w:color="auto"/>
            <w:right w:val="none" w:sz="0" w:space="0" w:color="auto"/>
          </w:divBdr>
        </w:div>
        <w:div w:id="110058865">
          <w:marLeft w:val="0"/>
          <w:marRight w:val="0"/>
          <w:marTop w:val="0"/>
          <w:marBottom w:val="0"/>
          <w:divBdr>
            <w:top w:val="none" w:sz="0" w:space="0" w:color="auto"/>
            <w:left w:val="none" w:sz="0" w:space="0" w:color="auto"/>
            <w:bottom w:val="none" w:sz="0" w:space="0" w:color="auto"/>
            <w:right w:val="none" w:sz="0" w:space="0" w:color="auto"/>
          </w:divBdr>
        </w:div>
        <w:div w:id="1501848894">
          <w:marLeft w:val="0"/>
          <w:marRight w:val="0"/>
          <w:marTop w:val="0"/>
          <w:marBottom w:val="0"/>
          <w:divBdr>
            <w:top w:val="none" w:sz="0" w:space="0" w:color="auto"/>
            <w:left w:val="none" w:sz="0" w:space="0" w:color="auto"/>
            <w:bottom w:val="none" w:sz="0" w:space="0" w:color="auto"/>
            <w:right w:val="none" w:sz="0" w:space="0" w:color="auto"/>
          </w:divBdr>
        </w:div>
        <w:div w:id="374357092">
          <w:marLeft w:val="0"/>
          <w:marRight w:val="0"/>
          <w:marTop w:val="0"/>
          <w:marBottom w:val="0"/>
          <w:divBdr>
            <w:top w:val="none" w:sz="0" w:space="0" w:color="auto"/>
            <w:left w:val="none" w:sz="0" w:space="0" w:color="auto"/>
            <w:bottom w:val="none" w:sz="0" w:space="0" w:color="auto"/>
            <w:right w:val="none" w:sz="0" w:space="0" w:color="auto"/>
          </w:divBdr>
        </w:div>
        <w:div w:id="1527282943">
          <w:marLeft w:val="0"/>
          <w:marRight w:val="0"/>
          <w:marTop w:val="0"/>
          <w:marBottom w:val="0"/>
          <w:divBdr>
            <w:top w:val="none" w:sz="0" w:space="0" w:color="auto"/>
            <w:left w:val="none" w:sz="0" w:space="0" w:color="auto"/>
            <w:bottom w:val="none" w:sz="0" w:space="0" w:color="auto"/>
            <w:right w:val="none" w:sz="0" w:space="0" w:color="auto"/>
          </w:divBdr>
        </w:div>
        <w:div w:id="1972903597">
          <w:marLeft w:val="0"/>
          <w:marRight w:val="0"/>
          <w:marTop w:val="0"/>
          <w:marBottom w:val="0"/>
          <w:divBdr>
            <w:top w:val="none" w:sz="0" w:space="0" w:color="auto"/>
            <w:left w:val="none" w:sz="0" w:space="0" w:color="auto"/>
            <w:bottom w:val="none" w:sz="0" w:space="0" w:color="auto"/>
            <w:right w:val="none" w:sz="0" w:space="0" w:color="auto"/>
          </w:divBdr>
        </w:div>
        <w:div w:id="1585727253">
          <w:marLeft w:val="0"/>
          <w:marRight w:val="0"/>
          <w:marTop w:val="0"/>
          <w:marBottom w:val="0"/>
          <w:divBdr>
            <w:top w:val="none" w:sz="0" w:space="0" w:color="auto"/>
            <w:left w:val="none" w:sz="0" w:space="0" w:color="auto"/>
            <w:bottom w:val="none" w:sz="0" w:space="0" w:color="auto"/>
            <w:right w:val="none" w:sz="0" w:space="0" w:color="auto"/>
          </w:divBdr>
        </w:div>
        <w:div w:id="543099969">
          <w:marLeft w:val="0"/>
          <w:marRight w:val="0"/>
          <w:marTop w:val="0"/>
          <w:marBottom w:val="0"/>
          <w:divBdr>
            <w:top w:val="none" w:sz="0" w:space="0" w:color="auto"/>
            <w:left w:val="none" w:sz="0" w:space="0" w:color="auto"/>
            <w:bottom w:val="none" w:sz="0" w:space="0" w:color="auto"/>
            <w:right w:val="none" w:sz="0" w:space="0" w:color="auto"/>
          </w:divBdr>
        </w:div>
      </w:divsChild>
    </w:div>
    <w:div w:id="634025327">
      <w:bodyDiv w:val="1"/>
      <w:marLeft w:val="0"/>
      <w:marRight w:val="0"/>
      <w:marTop w:val="0"/>
      <w:marBottom w:val="0"/>
      <w:divBdr>
        <w:top w:val="none" w:sz="0" w:space="0" w:color="auto"/>
        <w:left w:val="none" w:sz="0" w:space="0" w:color="auto"/>
        <w:bottom w:val="none" w:sz="0" w:space="0" w:color="auto"/>
        <w:right w:val="none" w:sz="0" w:space="0" w:color="auto"/>
      </w:divBdr>
      <w:divsChild>
        <w:div w:id="1705213210">
          <w:marLeft w:val="0"/>
          <w:marRight w:val="0"/>
          <w:marTop w:val="0"/>
          <w:marBottom w:val="0"/>
          <w:divBdr>
            <w:top w:val="none" w:sz="0" w:space="0" w:color="auto"/>
            <w:left w:val="none" w:sz="0" w:space="0" w:color="auto"/>
            <w:bottom w:val="none" w:sz="0" w:space="0" w:color="auto"/>
            <w:right w:val="none" w:sz="0" w:space="0" w:color="auto"/>
          </w:divBdr>
          <w:divsChild>
            <w:div w:id="59526779">
              <w:marLeft w:val="0"/>
              <w:marRight w:val="0"/>
              <w:marTop w:val="0"/>
              <w:marBottom w:val="0"/>
              <w:divBdr>
                <w:top w:val="none" w:sz="0" w:space="0" w:color="auto"/>
                <w:left w:val="none" w:sz="0" w:space="0" w:color="auto"/>
                <w:bottom w:val="none" w:sz="0" w:space="0" w:color="auto"/>
                <w:right w:val="none" w:sz="0" w:space="0" w:color="auto"/>
              </w:divBdr>
            </w:div>
          </w:divsChild>
        </w:div>
        <w:div w:id="286088987">
          <w:marLeft w:val="0"/>
          <w:marRight w:val="0"/>
          <w:marTop w:val="0"/>
          <w:marBottom w:val="0"/>
          <w:divBdr>
            <w:top w:val="none" w:sz="0" w:space="0" w:color="auto"/>
            <w:left w:val="none" w:sz="0" w:space="0" w:color="auto"/>
            <w:bottom w:val="none" w:sz="0" w:space="0" w:color="auto"/>
            <w:right w:val="none" w:sz="0" w:space="0" w:color="auto"/>
          </w:divBdr>
          <w:divsChild>
            <w:div w:id="1983465487">
              <w:marLeft w:val="0"/>
              <w:marRight w:val="0"/>
              <w:marTop w:val="0"/>
              <w:marBottom w:val="0"/>
              <w:divBdr>
                <w:top w:val="none" w:sz="0" w:space="0" w:color="auto"/>
                <w:left w:val="none" w:sz="0" w:space="0" w:color="auto"/>
                <w:bottom w:val="none" w:sz="0" w:space="0" w:color="auto"/>
                <w:right w:val="none" w:sz="0" w:space="0" w:color="auto"/>
              </w:divBdr>
            </w:div>
            <w:div w:id="20268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5268">
      <w:bodyDiv w:val="1"/>
      <w:marLeft w:val="0"/>
      <w:marRight w:val="0"/>
      <w:marTop w:val="0"/>
      <w:marBottom w:val="0"/>
      <w:divBdr>
        <w:top w:val="none" w:sz="0" w:space="0" w:color="auto"/>
        <w:left w:val="none" w:sz="0" w:space="0" w:color="auto"/>
        <w:bottom w:val="none" w:sz="0" w:space="0" w:color="auto"/>
        <w:right w:val="none" w:sz="0" w:space="0" w:color="auto"/>
      </w:divBdr>
    </w:div>
    <w:div w:id="798913646">
      <w:bodyDiv w:val="1"/>
      <w:marLeft w:val="0"/>
      <w:marRight w:val="0"/>
      <w:marTop w:val="0"/>
      <w:marBottom w:val="0"/>
      <w:divBdr>
        <w:top w:val="none" w:sz="0" w:space="0" w:color="auto"/>
        <w:left w:val="none" w:sz="0" w:space="0" w:color="auto"/>
        <w:bottom w:val="none" w:sz="0" w:space="0" w:color="auto"/>
        <w:right w:val="none" w:sz="0" w:space="0" w:color="auto"/>
      </w:divBdr>
      <w:divsChild>
        <w:div w:id="1821311529">
          <w:marLeft w:val="0"/>
          <w:marRight w:val="0"/>
          <w:marTop w:val="0"/>
          <w:marBottom w:val="0"/>
          <w:divBdr>
            <w:top w:val="none" w:sz="0" w:space="0" w:color="auto"/>
            <w:left w:val="none" w:sz="0" w:space="0" w:color="auto"/>
            <w:bottom w:val="none" w:sz="0" w:space="0" w:color="auto"/>
            <w:right w:val="none" w:sz="0" w:space="0" w:color="auto"/>
          </w:divBdr>
        </w:div>
        <w:div w:id="1967849768">
          <w:marLeft w:val="0"/>
          <w:marRight w:val="0"/>
          <w:marTop w:val="0"/>
          <w:marBottom w:val="0"/>
          <w:divBdr>
            <w:top w:val="none" w:sz="0" w:space="0" w:color="auto"/>
            <w:left w:val="none" w:sz="0" w:space="0" w:color="auto"/>
            <w:bottom w:val="none" w:sz="0" w:space="0" w:color="auto"/>
            <w:right w:val="none" w:sz="0" w:space="0" w:color="auto"/>
          </w:divBdr>
        </w:div>
        <w:div w:id="1654794434">
          <w:marLeft w:val="0"/>
          <w:marRight w:val="0"/>
          <w:marTop w:val="0"/>
          <w:marBottom w:val="0"/>
          <w:divBdr>
            <w:top w:val="none" w:sz="0" w:space="0" w:color="auto"/>
            <w:left w:val="none" w:sz="0" w:space="0" w:color="auto"/>
            <w:bottom w:val="none" w:sz="0" w:space="0" w:color="auto"/>
            <w:right w:val="none" w:sz="0" w:space="0" w:color="auto"/>
          </w:divBdr>
        </w:div>
        <w:div w:id="578100153">
          <w:marLeft w:val="0"/>
          <w:marRight w:val="0"/>
          <w:marTop w:val="0"/>
          <w:marBottom w:val="0"/>
          <w:divBdr>
            <w:top w:val="none" w:sz="0" w:space="0" w:color="auto"/>
            <w:left w:val="none" w:sz="0" w:space="0" w:color="auto"/>
            <w:bottom w:val="none" w:sz="0" w:space="0" w:color="auto"/>
            <w:right w:val="none" w:sz="0" w:space="0" w:color="auto"/>
          </w:divBdr>
        </w:div>
        <w:div w:id="230969035">
          <w:marLeft w:val="0"/>
          <w:marRight w:val="0"/>
          <w:marTop w:val="0"/>
          <w:marBottom w:val="0"/>
          <w:divBdr>
            <w:top w:val="none" w:sz="0" w:space="0" w:color="auto"/>
            <w:left w:val="none" w:sz="0" w:space="0" w:color="auto"/>
            <w:bottom w:val="none" w:sz="0" w:space="0" w:color="auto"/>
            <w:right w:val="none" w:sz="0" w:space="0" w:color="auto"/>
          </w:divBdr>
        </w:div>
        <w:div w:id="1830365029">
          <w:marLeft w:val="0"/>
          <w:marRight w:val="0"/>
          <w:marTop w:val="0"/>
          <w:marBottom w:val="0"/>
          <w:divBdr>
            <w:top w:val="none" w:sz="0" w:space="0" w:color="auto"/>
            <w:left w:val="none" w:sz="0" w:space="0" w:color="auto"/>
            <w:bottom w:val="none" w:sz="0" w:space="0" w:color="auto"/>
            <w:right w:val="none" w:sz="0" w:space="0" w:color="auto"/>
          </w:divBdr>
        </w:div>
        <w:div w:id="1794665087">
          <w:marLeft w:val="0"/>
          <w:marRight w:val="0"/>
          <w:marTop w:val="0"/>
          <w:marBottom w:val="0"/>
          <w:divBdr>
            <w:top w:val="none" w:sz="0" w:space="0" w:color="auto"/>
            <w:left w:val="none" w:sz="0" w:space="0" w:color="auto"/>
            <w:bottom w:val="none" w:sz="0" w:space="0" w:color="auto"/>
            <w:right w:val="none" w:sz="0" w:space="0" w:color="auto"/>
          </w:divBdr>
        </w:div>
        <w:div w:id="755859155">
          <w:marLeft w:val="0"/>
          <w:marRight w:val="0"/>
          <w:marTop w:val="0"/>
          <w:marBottom w:val="0"/>
          <w:divBdr>
            <w:top w:val="none" w:sz="0" w:space="0" w:color="auto"/>
            <w:left w:val="none" w:sz="0" w:space="0" w:color="auto"/>
            <w:bottom w:val="none" w:sz="0" w:space="0" w:color="auto"/>
            <w:right w:val="none" w:sz="0" w:space="0" w:color="auto"/>
          </w:divBdr>
        </w:div>
        <w:div w:id="382561822">
          <w:marLeft w:val="0"/>
          <w:marRight w:val="0"/>
          <w:marTop w:val="0"/>
          <w:marBottom w:val="0"/>
          <w:divBdr>
            <w:top w:val="none" w:sz="0" w:space="0" w:color="auto"/>
            <w:left w:val="none" w:sz="0" w:space="0" w:color="auto"/>
            <w:bottom w:val="none" w:sz="0" w:space="0" w:color="auto"/>
            <w:right w:val="none" w:sz="0" w:space="0" w:color="auto"/>
          </w:divBdr>
        </w:div>
        <w:div w:id="760758520">
          <w:marLeft w:val="0"/>
          <w:marRight w:val="0"/>
          <w:marTop w:val="0"/>
          <w:marBottom w:val="0"/>
          <w:divBdr>
            <w:top w:val="none" w:sz="0" w:space="0" w:color="auto"/>
            <w:left w:val="none" w:sz="0" w:space="0" w:color="auto"/>
            <w:bottom w:val="none" w:sz="0" w:space="0" w:color="auto"/>
            <w:right w:val="none" w:sz="0" w:space="0" w:color="auto"/>
          </w:divBdr>
        </w:div>
        <w:div w:id="1957445421">
          <w:marLeft w:val="0"/>
          <w:marRight w:val="0"/>
          <w:marTop w:val="0"/>
          <w:marBottom w:val="0"/>
          <w:divBdr>
            <w:top w:val="none" w:sz="0" w:space="0" w:color="auto"/>
            <w:left w:val="none" w:sz="0" w:space="0" w:color="auto"/>
            <w:bottom w:val="none" w:sz="0" w:space="0" w:color="auto"/>
            <w:right w:val="none" w:sz="0" w:space="0" w:color="auto"/>
          </w:divBdr>
        </w:div>
      </w:divsChild>
    </w:div>
    <w:div w:id="850068231">
      <w:bodyDiv w:val="1"/>
      <w:marLeft w:val="0"/>
      <w:marRight w:val="0"/>
      <w:marTop w:val="0"/>
      <w:marBottom w:val="0"/>
      <w:divBdr>
        <w:top w:val="none" w:sz="0" w:space="0" w:color="auto"/>
        <w:left w:val="none" w:sz="0" w:space="0" w:color="auto"/>
        <w:bottom w:val="none" w:sz="0" w:space="0" w:color="auto"/>
        <w:right w:val="none" w:sz="0" w:space="0" w:color="auto"/>
      </w:divBdr>
      <w:divsChild>
        <w:div w:id="474369776">
          <w:marLeft w:val="547"/>
          <w:marRight w:val="0"/>
          <w:marTop w:val="154"/>
          <w:marBottom w:val="0"/>
          <w:divBdr>
            <w:top w:val="none" w:sz="0" w:space="0" w:color="auto"/>
            <w:left w:val="none" w:sz="0" w:space="0" w:color="auto"/>
            <w:bottom w:val="none" w:sz="0" w:space="0" w:color="auto"/>
            <w:right w:val="none" w:sz="0" w:space="0" w:color="auto"/>
          </w:divBdr>
        </w:div>
        <w:div w:id="1764299582">
          <w:marLeft w:val="547"/>
          <w:marRight w:val="0"/>
          <w:marTop w:val="154"/>
          <w:marBottom w:val="0"/>
          <w:divBdr>
            <w:top w:val="none" w:sz="0" w:space="0" w:color="auto"/>
            <w:left w:val="none" w:sz="0" w:space="0" w:color="auto"/>
            <w:bottom w:val="none" w:sz="0" w:space="0" w:color="auto"/>
            <w:right w:val="none" w:sz="0" w:space="0" w:color="auto"/>
          </w:divBdr>
        </w:div>
        <w:div w:id="927542011">
          <w:marLeft w:val="547"/>
          <w:marRight w:val="0"/>
          <w:marTop w:val="154"/>
          <w:marBottom w:val="0"/>
          <w:divBdr>
            <w:top w:val="none" w:sz="0" w:space="0" w:color="auto"/>
            <w:left w:val="none" w:sz="0" w:space="0" w:color="auto"/>
            <w:bottom w:val="none" w:sz="0" w:space="0" w:color="auto"/>
            <w:right w:val="none" w:sz="0" w:space="0" w:color="auto"/>
          </w:divBdr>
        </w:div>
        <w:div w:id="1824934298">
          <w:marLeft w:val="547"/>
          <w:marRight w:val="0"/>
          <w:marTop w:val="154"/>
          <w:marBottom w:val="0"/>
          <w:divBdr>
            <w:top w:val="none" w:sz="0" w:space="0" w:color="auto"/>
            <w:left w:val="none" w:sz="0" w:space="0" w:color="auto"/>
            <w:bottom w:val="none" w:sz="0" w:space="0" w:color="auto"/>
            <w:right w:val="none" w:sz="0" w:space="0" w:color="auto"/>
          </w:divBdr>
        </w:div>
      </w:divsChild>
    </w:div>
    <w:div w:id="963851780">
      <w:bodyDiv w:val="1"/>
      <w:marLeft w:val="0"/>
      <w:marRight w:val="0"/>
      <w:marTop w:val="0"/>
      <w:marBottom w:val="0"/>
      <w:divBdr>
        <w:top w:val="none" w:sz="0" w:space="0" w:color="auto"/>
        <w:left w:val="none" w:sz="0" w:space="0" w:color="auto"/>
        <w:bottom w:val="none" w:sz="0" w:space="0" w:color="auto"/>
        <w:right w:val="none" w:sz="0" w:space="0" w:color="auto"/>
      </w:divBdr>
      <w:divsChild>
        <w:div w:id="852375600">
          <w:marLeft w:val="0"/>
          <w:marRight w:val="0"/>
          <w:marTop w:val="0"/>
          <w:marBottom w:val="0"/>
          <w:divBdr>
            <w:top w:val="none" w:sz="0" w:space="0" w:color="auto"/>
            <w:left w:val="none" w:sz="0" w:space="0" w:color="auto"/>
            <w:bottom w:val="none" w:sz="0" w:space="0" w:color="auto"/>
            <w:right w:val="none" w:sz="0" w:space="0" w:color="auto"/>
          </w:divBdr>
        </w:div>
        <w:div w:id="788938753">
          <w:marLeft w:val="0"/>
          <w:marRight w:val="0"/>
          <w:marTop w:val="0"/>
          <w:marBottom w:val="0"/>
          <w:divBdr>
            <w:top w:val="none" w:sz="0" w:space="0" w:color="auto"/>
            <w:left w:val="none" w:sz="0" w:space="0" w:color="auto"/>
            <w:bottom w:val="none" w:sz="0" w:space="0" w:color="auto"/>
            <w:right w:val="none" w:sz="0" w:space="0" w:color="auto"/>
          </w:divBdr>
        </w:div>
        <w:div w:id="190457488">
          <w:marLeft w:val="0"/>
          <w:marRight w:val="0"/>
          <w:marTop w:val="0"/>
          <w:marBottom w:val="0"/>
          <w:divBdr>
            <w:top w:val="none" w:sz="0" w:space="0" w:color="auto"/>
            <w:left w:val="none" w:sz="0" w:space="0" w:color="auto"/>
            <w:bottom w:val="none" w:sz="0" w:space="0" w:color="auto"/>
            <w:right w:val="none" w:sz="0" w:space="0" w:color="auto"/>
          </w:divBdr>
        </w:div>
        <w:div w:id="1681160897">
          <w:marLeft w:val="0"/>
          <w:marRight w:val="0"/>
          <w:marTop w:val="0"/>
          <w:marBottom w:val="0"/>
          <w:divBdr>
            <w:top w:val="none" w:sz="0" w:space="0" w:color="auto"/>
            <w:left w:val="none" w:sz="0" w:space="0" w:color="auto"/>
            <w:bottom w:val="none" w:sz="0" w:space="0" w:color="auto"/>
            <w:right w:val="none" w:sz="0" w:space="0" w:color="auto"/>
          </w:divBdr>
        </w:div>
        <w:div w:id="2112163489">
          <w:marLeft w:val="0"/>
          <w:marRight w:val="0"/>
          <w:marTop w:val="0"/>
          <w:marBottom w:val="0"/>
          <w:divBdr>
            <w:top w:val="none" w:sz="0" w:space="0" w:color="auto"/>
            <w:left w:val="none" w:sz="0" w:space="0" w:color="auto"/>
            <w:bottom w:val="none" w:sz="0" w:space="0" w:color="auto"/>
            <w:right w:val="none" w:sz="0" w:space="0" w:color="auto"/>
          </w:divBdr>
        </w:div>
      </w:divsChild>
    </w:div>
    <w:div w:id="977803655">
      <w:bodyDiv w:val="1"/>
      <w:marLeft w:val="0"/>
      <w:marRight w:val="0"/>
      <w:marTop w:val="0"/>
      <w:marBottom w:val="0"/>
      <w:divBdr>
        <w:top w:val="none" w:sz="0" w:space="0" w:color="auto"/>
        <w:left w:val="none" w:sz="0" w:space="0" w:color="auto"/>
        <w:bottom w:val="none" w:sz="0" w:space="0" w:color="auto"/>
        <w:right w:val="none" w:sz="0" w:space="0" w:color="auto"/>
      </w:divBdr>
    </w:div>
    <w:div w:id="1113282947">
      <w:bodyDiv w:val="1"/>
      <w:marLeft w:val="0"/>
      <w:marRight w:val="0"/>
      <w:marTop w:val="0"/>
      <w:marBottom w:val="0"/>
      <w:divBdr>
        <w:top w:val="none" w:sz="0" w:space="0" w:color="auto"/>
        <w:left w:val="none" w:sz="0" w:space="0" w:color="auto"/>
        <w:bottom w:val="none" w:sz="0" w:space="0" w:color="auto"/>
        <w:right w:val="none" w:sz="0" w:space="0" w:color="auto"/>
      </w:divBdr>
    </w:div>
    <w:div w:id="1138912080">
      <w:bodyDiv w:val="1"/>
      <w:marLeft w:val="0"/>
      <w:marRight w:val="0"/>
      <w:marTop w:val="0"/>
      <w:marBottom w:val="0"/>
      <w:divBdr>
        <w:top w:val="none" w:sz="0" w:space="0" w:color="auto"/>
        <w:left w:val="none" w:sz="0" w:space="0" w:color="auto"/>
        <w:bottom w:val="none" w:sz="0" w:space="0" w:color="auto"/>
        <w:right w:val="none" w:sz="0" w:space="0" w:color="auto"/>
      </w:divBdr>
    </w:div>
    <w:div w:id="1162428236">
      <w:bodyDiv w:val="1"/>
      <w:marLeft w:val="0"/>
      <w:marRight w:val="0"/>
      <w:marTop w:val="0"/>
      <w:marBottom w:val="0"/>
      <w:divBdr>
        <w:top w:val="none" w:sz="0" w:space="0" w:color="auto"/>
        <w:left w:val="none" w:sz="0" w:space="0" w:color="auto"/>
        <w:bottom w:val="none" w:sz="0" w:space="0" w:color="auto"/>
        <w:right w:val="none" w:sz="0" w:space="0" w:color="auto"/>
      </w:divBdr>
    </w:div>
    <w:div w:id="1199666622">
      <w:bodyDiv w:val="1"/>
      <w:marLeft w:val="0"/>
      <w:marRight w:val="0"/>
      <w:marTop w:val="0"/>
      <w:marBottom w:val="0"/>
      <w:divBdr>
        <w:top w:val="none" w:sz="0" w:space="0" w:color="auto"/>
        <w:left w:val="none" w:sz="0" w:space="0" w:color="auto"/>
        <w:bottom w:val="none" w:sz="0" w:space="0" w:color="auto"/>
        <w:right w:val="none" w:sz="0" w:space="0" w:color="auto"/>
      </w:divBdr>
      <w:divsChild>
        <w:div w:id="605307744">
          <w:marLeft w:val="0"/>
          <w:marRight w:val="0"/>
          <w:marTop w:val="0"/>
          <w:marBottom w:val="0"/>
          <w:divBdr>
            <w:top w:val="none" w:sz="0" w:space="0" w:color="auto"/>
            <w:left w:val="none" w:sz="0" w:space="0" w:color="auto"/>
            <w:bottom w:val="none" w:sz="0" w:space="0" w:color="auto"/>
            <w:right w:val="none" w:sz="0" w:space="0" w:color="auto"/>
          </w:divBdr>
        </w:div>
        <w:div w:id="1587569874">
          <w:marLeft w:val="0"/>
          <w:marRight w:val="0"/>
          <w:marTop w:val="0"/>
          <w:marBottom w:val="0"/>
          <w:divBdr>
            <w:top w:val="none" w:sz="0" w:space="0" w:color="auto"/>
            <w:left w:val="none" w:sz="0" w:space="0" w:color="auto"/>
            <w:bottom w:val="none" w:sz="0" w:space="0" w:color="auto"/>
            <w:right w:val="none" w:sz="0" w:space="0" w:color="auto"/>
          </w:divBdr>
        </w:div>
        <w:div w:id="2034766484">
          <w:marLeft w:val="0"/>
          <w:marRight w:val="0"/>
          <w:marTop w:val="0"/>
          <w:marBottom w:val="0"/>
          <w:divBdr>
            <w:top w:val="none" w:sz="0" w:space="0" w:color="auto"/>
            <w:left w:val="none" w:sz="0" w:space="0" w:color="auto"/>
            <w:bottom w:val="none" w:sz="0" w:space="0" w:color="auto"/>
            <w:right w:val="none" w:sz="0" w:space="0" w:color="auto"/>
          </w:divBdr>
        </w:div>
      </w:divsChild>
    </w:div>
    <w:div w:id="1230458076">
      <w:bodyDiv w:val="1"/>
      <w:marLeft w:val="0"/>
      <w:marRight w:val="0"/>
      <w:marTop w:val="0"/>
      <w:marBottom w:val="0"/>
      <w:divBdr>
        <w:top w:val="none" w:sz="0" w:space="0" w:color="auto"/>
        <w:left w:val="none" w:sz="0" w:space="0" w:color="auto"/>
        <w:bottom w:val="none" w:sz="0" w:space="0" w:color="auto"/>
        <w:right w:val="none" w:sz="0" w:space="0" w:color="auto"/>
      </w:divBdr>
      <w:divsChild>
        <w:div w:id="816723847">
          <w:marLeft w:val="0"/>
          <w:marRight w:val="0"/>
          <w:marTop w:val="0"/>
          <w:marBottom w:val="0"/>
          <w:divBdr>
            <w:top w:val="none" w:sz="0" w:space="0" w:color="auto"/>
            <w:left w:val="none" w:sz="0" w:space="0" w:color="auto"/>
            <w:bottom w:val="none" w:sz="0" w:space="0" w:color="auto"/>
            <w:right w:val="none" w:sz="0" w:space="0" w:color="auto"/>
          </w:divBdr>
          <w:divsChild>
            <w:div w:id="1256406175">
              <w:marLeft w:val="0"/>
              <w:marRight w:val="0"/>
              <w:marTop w:val="0"/>
              <w:marBottom w:val="0"/>
              <w:divBdr>
                <w:top w:val="none" w:sz="0" w:space="0" w:color="auto"/>
                <w:left w:val="none" w:sz="0" w:space="0" w:color="auto"/>
                <w:bottom w:val="none" w:sz="0" w:space="0" w:color="auto"/>
                <w:right w:val="none" w:sz="0" w:space="0" w:color="auto"/>
              </w:divBdr>
            </w:div>
          </w:divsChild>
        </w:div>
        <w:div w:id="1951863070">
          <w:marLeft w:val="0"/>
          <w:marRight w:val="0"/>
          <w:marTop w:val="0"/>
          <w:marBottom w:val="0"/>
          <w:divBdr>
            <w:top w:val="none" w:sz="0" w:space="0" w:color="auto"/>
            <w:left w:val="none" w:sz="0" w:space="0" w:color="auto"/>
            <w:bottom w:val="none" w:sz="0" w:space="0" w:color="auto"/>
            <w:right w:val="none" w:sz="0" w:space="0" w:color="auto"/>
          </w:divBdr>
          <w:divsChild>
            <w:div w:id="1011687041">
              <w:marLeft w:val="0"/>
              <w:marRight w:val="0"/>
              <w:marTop w:val="0"/>
              <w:marBottom w:val="0"/>
              <w:divBdr>
                <w:top w:val="none" w:sz="0" w:space="0" w:color="auto"/>
                <w:left w:val="none" w:sz="0" w:space="0" w:color="auto"/>
                <w:bottom w:val="none" w:sz="0" w:space="0" w:color="auto"/>
                <w:right w:val="none" w:sz="0" w:space="0" w:color="auto"/>
              </w:divBdr>
            </w:div>
            <w:div w:id="11451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427">
      <w:bodyDiv w:val="1"/>
      <w:marLeft w:val="0"/>
      <w:marRight w:val="0"/>
      <w:marTop w:val="0"/>
      <w:marBottom w:val="0"/>
      <w:divBdr>
        <w:top w:val="none" w:sz="0" w:space="0" w:color="auto"/>
        <w:left w:val="none" w:sz="0" w:space="0" w:color="auto"/>
        <w:bottom w:val="none" w:sz="0" w:space="0" w:color="auto"/>
        <w:right w:val="none" w:sz="0" w:space="0" w:color="auto"/>
      </w:divBdr>
      <w:divsChild>
        <w:div w:id="942225109">
          <w:marLeft w:val="0"/>
          <w:marRight w:val="0"/>
          <w:marTop w:val="0"/>
          <w:marBottom w:val="0"/>
          <w:divBdr>
            <w:top w:val="none" w:sz="0" w:space="0" w:color="auto"/>
            <w:left w:val="none" w:sz="0" w:space="0" w:color="auto"/>
            <w:bottom w:val="none" w:sz="0" w:space="0" w:color="auto"/>
            <w:right w:val="none" w:sz="0" w:space="0" w:color="auto"/>
          </w:divBdr>
        </w:div>
        <w:div w:id="706830035">
          <w:marLeft w:val="0"/>
          <w:marRight w:val="0"/>
          <w:marTop w:val="0"/>
          <w:marBottom w:val="0"/>
          <w:divBdr>
            <w:top w:val="none" w:sz="0" w:space="0" w:color="auto"/>
            <w:left w:val="none" w:sz="0" w:space="0" w:color="auto"/>
            <w:bottom w:val="none" w:sz="0" w:space="0" w:color="auto"/>
            <w:right w:val="none" w:sz="0" w:space="0" w:color="auto"/>
          </w:divBdr>
        </w:div>
        <w:div w:id="1477187436">
          <w:marLeft w:val="0"/>
          <w:marRight w:val="0"/>
          <w:marTop w:val="0"/>
          <w:marBottom w:val="0"/>
          <w:divBdr>
            <w:top w:val="none" w:sz="0" w:space="0" w:color="auto"/>
            <w:left w:val="none" w:sz="0" w:space="0" w:color="auto"/>
            <w:bottom w:val="none" w:sz="0" w:space="0" w:color="auto"/>
            <w:right w:val="none" w:sz="0" w:space="0" w:color="auto"/>
          </w:divBdr>
        </w:div>
        <w:div w:id="573201256">
          <w:marLeft w:val="0"/>
          <w:marRight w:val="0"/>
          <w:marTop w:val="0"/>
          <w:marBottom w:val="0"/>
          <w:divBdr>
            <w:top w:val="none" w:sz="0" w:space="0" w:color="auto"/>
            <w:left w:val="none" w:sz="0" w:space="0" w:color="auto"/>
            <w:bottom w:val="none" w:sz="0" w:space="0" w:color="auto"/>
            <w:right w:val="none" w:sz="0" w:space="0" w:color="auto"/>
          </w:divBdr>
        </w:div>
        <w:div w:id="1128161833">
          <w:marLeft w:val="0"/>
          <w:marRight w:val="0"/>
          <w:marTop w:val="0"/>
          <w:marBottom w:val="0"/>
          <w:divBdr>
            <w:top w:val="none" w:sz="0" w:space="0" w:color="auto"/>
            <w:left w:val="none" w:sz="0" w:space="0" w:color="auto"/>
            <w:bottom w:val="none" w:sz="0" w:space="0" w:color="auto"/>
            <w:right w:val="none" w:sz="0" w:space="0" w:color="auto"/>
          </w:divBdr>
        </w:div>
        <w:div w:id="1832602980">
          <w:marLeft w:val="0"/>
          <w:marRight w:val="0"/>
          <w:marTop w:val="0"/>
          <w:marBottom w:val="0"/>
          <w:divBdr>
            <w:top w:val="none" w:sz="0" w:space="0" w:color="auto"/>
            <w:left w:val="none" w:sz="0" w:space="0" w:color="auto"/>
            <w:bottom w:val="none" w:sz="0" w:space="0" w:color="auto"/>
            <w:right w:val="none" w:sz="0" w:space="0" w:color="auto"/>
          </w:divBdr>
        </w:div>
        <w:div w:id="618299046">
          <w:marLeft w:val="0"/>
          <w:marRight w:val="0"/>
          <w:marTop w:val="0"/>
          <w:marBottom w:val="0"/>
          <w:divBdr>
            <w:top w:val="none" w:sz="0" w:space="0" w:color="auto"/>
            <w:left w:val="none" w:sz="0" w:space="0" w:color="auto"/>
            <w:bottom w:val="none" w:sz="0" w:space="0" w:color="auto"/>
            <w:right w:val="none" w:sz="0" w:space="0" w:color="auto"/>
          </w:divBdr>
        </w:div>
        <w:div w:id="1600717780">
          <w:marLeft w:val="0"/>
          <w:marRight w:val="0"/>
          <w:marTop w:val="0"/>
          <w:marBottom w:val="0"/>
          <w:divBdr>
            <w:top w:val="none" w:sz="0" w:space="0" w:color="auto"/>
            <w:left w:val="none" w:sz="0" w:space="0" w:color="auto"/>
            <w:bottom w:val="none" w:sz="0" w:space="0" w:color="auto"/>
            <w:right w:val="none" w:sz="0" w:space="0" w:color="auto"/>
          </w:divBdr>
        </w:div>
        <w:div w:id="1632126481">
          <w:marLeft w:val="0"/>
          <w:marRight w:val="0"/>
          <w:marTop w:val="0"/>
          <w:marBottom w:val="0"/>
          <w:divBdr>
            <w:top w:val="none" w:sz="0" w:space="0" w:color="auto"/>
            <w:left w:val="none" w:sz="0" w:space="0" w:color="auto"/>
            <w:bottom w:val="none" w:sz="0" w:space="0" w:color="auto"/>
            <w:right w:val="none" w:sz="0" w:space="0" w:color="auto"/>
          </w:divBdr>
        </w:div>
        <w:div w:id="678120705">
          <w:marLeft w:val="0"/>
          <w:marRight w:val="0"/>
          <w:marTop w:val="0"/>
          <w:marBottom w:val="0"/>
          <w:divBdr>
            <w:top w:val="none" w:sz="0" w:space="0" w:color="auto"/>
            <w:left w:val="none" w:sz="0" w:space="0" w:color="auto"/>
            <w:bottom w:val="none" w:sz="0" w:space="0" w:color="auto"/>
            <w:right w:val="none" w:sz="0" w:space="0" w:color="auto"/>
          </w:divBdr>
        </w:div>
        <w:div w:id="776951270">
          <w:marLeft w:val="0"/>
          <w:marRight w:val="0"/>
          <w:marTop w:val="0"/>
          <w:marBottom w:val="0"/>
          <w:divBdr>
            <w:top w:val="none" w:sz="0" w:space="0" w:color="auto"/>
            <w:left w:val="none" w:sz="0" w:space="0" w:color="auto"/>
            <w:bottom w:val="none" w:sz="0" w:space="0" w:color="auto"/>
            <w:right w:val="none" w:sz="0" w:space="0" w:color="auto"/>
          </w:divBdr>
        </w:div>
        <w:div w:id="127364960">
          <w:marLeft w:val="0"/>
          <w:marRight w:val="0"/>
          <w:marTop w:val="0"/>
          <w:marBottom w:val="0"/>
          <w:divBdr>
            <w:top w:val="none" w:sz="0" w:space="0" w:color="auto"/>
            <w:left w:val="none" w:sz="0" w:space="0" w:color="auto"/>
            <w:bottom w:val="none" w:sz="0" w:space="0" w:color="auto"/>
            <w:right w:val="none" w:sz="0" w:space="0" w:color="auto"/>
          </w:divBdr>
        </w:div>
        <w:div w:id="1663391315">
          <w:marLeft w:val="0"/>
          <w:marRight w:val="0"/>
          <w:marTop w:val="0"/>
          <w:marBottom w:val="0"/>
          <w:divBdr>
            <w:top w:val="none" w:sz="0" w:space="0" w:color="auto"/>
            <w:left w:val="none" w:sz="0" w:space="0" w:color="auto"/>
            <w:bottom w:val="none" w:sz="0" w:space="0" w:color="auto"/>
            <w:right w:val="none" w:sz="0" w:space="0" w:color="auto"/>
          </w:divBdr>
        </w:div>
        <w:div w:id="1639533297">
          <w:marLeft w:val="0"/>
          <w:marRight w:val="0"/>
          <w:marTop w:val="0"/>
          <w:marBottom w:val="0"/>
          <w:divBdr>
            <w:top w:val="none" w:sz="0" w:space="0" w:color="auto"/>
            <w:left w:val="none" w:sz="0" w:space="0" w:color="auto"/>
            <w:bottom w:val="none" w:sz="0" w:space="0" w:color="auto"/>
            <w:right w:val="none" w:sz="0" w:space="0" w:color="auto"/>
          </w:divBdr>
        </w:div>
        <w:div w:id="491338176">
          <w:marLeft w:val="0"/>
          <w:marRight w:val="0"/>
          <w:marTop w:val="0"/>
          <w:marBottom w:val="0"/>
          <w:divBdr>
            <w:top w:val="none" w:sz="0" w:space="0" w:color="auto"/>
            <w:left w:val="none" w:sz="0" w:space="0" w:color="auto"/>
            <w:bottom w:val="none" w:sz="0" w:space="0" w:color="auto"/>
            <w:right w:val="none" w:sz="0" w:space="0" w:color="auto"/>
          </w:divBdr>
        </w:div>
        <w:div w:id="402024013">
          <w:marLeft w:val="0"/>
          <w:marRight w:val="0"/>
          <w:marTop w:val="0"/>
          <w:marBottom w:val="0"/>
          <w:divBdr>
            <w:top w:val="none" w:sz="0" w:space="0" w:color="auto"/>
            <w:left w:val="none" w:sz="0" w:space="0" w:color="auto"/>
            <w:bottom w:val="none" w:sz="0" w:space="0" w:color="auto"/>
            <w:right w:val="none" w:sz="0" w:space="0" w:color="auto"/>
          </w:divBdr>
        </w:div>
        <w:div w:id="799959452">
          <w:marLeft w:val="0"/>
          <w:marRight w:val="0"/>
          <w:marTop w:val="0"/>
          <w:marBottom w:val="0"/>
          <w:divBdr>
            <w:top w:val="none" w:sz="0" w:space="0" w:color="auto"/>
            <w:left w:val="none" w:sz="0" w:space="0" w:color="auto"/>
            <w:bottom w:val="none" w:sz="0" w:space="0" w:color="auto"/>
            <w:right w:val="none" w:sz="0" w:space="0" w:color="auto"/>
          </w:divBdr>
        </w:div>
        <w:div w:id="950865680">
          <w:marLeft w:val="0"/>
          <w:marRight w:val="0"/>
          <w:marTop w:val="0"/>
          <w:marBottom w:val="0"/>
          <w:divBdr>
            <w:top w:val="none" w:sz="0" w:space="0" w:color="auto"/>
            <w:left w:val="none" w:sz="0" w:space="0" w:color="auto"/>
            <w:bottom w:val="none" w:sz="0" w:space="0" w:color="auto"/>
            <w:right w:val="none" w:sz="0" w:space="0" w:color="auto"/>
          </w:divBdr>
        </w:div>
        <w:div w:id="1823233996">
          <w:marLeft w:val="0"/>
          <w:marRight w:val="0"/>
          <w:marTop w:val="0"/>
          <w:marBottom w:val="0"/>
          <w:divBdr>
            <w:top w:val="none" w:sz="0" w:space="0" w:color="auto"/>
            <w:left w:val="none" w:sz="0" w:space="0" w:color="auto"/>
            <w:bottom w:val="none" w:sz="0" w:space="0" w:color="auto"/>
            <w:right w:val="none" w:sz="0" w:space="0" w:color="auto"/>
          </w:divBdr>
        </w:div>
        <w:div w:id="1483430823">
          <w:marLeft w:val="0"/>
          <w:marRight w:val="0"/>
          <w:marTop w:val="0"/>
          <w:marBottom w:val="0"/>
          <w:divBdr>
            <w:top w:val="none" w:sz="0" w:space="0" w:color="auto"/>
            <w:left w:val="none" w:sz="0" w:space="0" w:color="auto"/>
            <w:bottom w:val="none" w:sz="0" w:space="0" w:color="auto"/>
            <w:right w:val="none" w:sz="0" w:space="0" w:color="auto"/>
          </w:divBdr>
        </w:div>
      </w:divsChild>
    </w:div>
    <w:div w:id="1255284621">
      <w:bodyDiv w:val="1"/>
      <w:marLeft w:val="0"/>
      <w:marRight w:val="0"/>
      <w:marTop w:val="0"/>
      <w:marBottom w:val="0"/>
      <w:divBdr>
        <w:top w:val="none" w:sz="0" w:space="0" w:color="auto"/>
        <w:left w:val="none" w:sz="0" w:space="0" w:color="auto"/>
        <w:bottom w:val="none" w:sz="0" w:space="0" w:color="auto"/>
        <w:right w:val="none" w:sz="0" w:space="0" w:color="auto"/>
      </w:divBdr>
      <w:divsChild>
        <w:div w:id="1872913041">
          <w:marLeft w:val="547"/>
          <w:marRight w:val="0"/>
          <w:marTop w:val="154"/>
          <w:marBottom w:val="0"/>
          <w:divBdr>
            <w:top w:val="none" w:sz="0" w:space="0" w:color="auto"/>
            <w:left w:val="none" w:sz="0" w:space="0" w:color="auto"/>
            <w:bottom w:val="none" w:sz="0" w:space="0" w:color="auto"/>
            <w:right w:val="none" w:sz="0" w:space="0" w:color="auto"/>
          </w:divBdr>
        </w:div>
        <w:div w:id="2085295538">
          <w:marLeft w:val="547"/>
          <w:marRight w:val="0"/>
          <w:marTop w:val="154"/>
          <w:marBottom w:val="0"/>
          <w:divBdr>
            <w:top w:val="none" w:sz="0" w:space="0" w:color="auto"/>
            <w:left w:val="none" w:sz="0" w:space="0" w:color="auto"/>
            <w:bottom w:val="none" w:sz="0" w:space="0" w:color="auto"/>
            <w:right w:val="none" w:sz="0" w:space="0" w:color="auto"/>
          </w:divBdr>
        </w:div>
        <w:div w:id="1668902651">
          <w:marLeft w:val="547"/>
          <w:marRight w:val="0"/>
          <w:marTop w:val="154"/>
          <w:marBottom w:val="0"/>
          <w:divBdr>
            <w:top w:val="none" w:sz="0" w:space="0" w:color="auto"/>
            <w:left w:val="none" w:sz="0" w:space="0" w:color="auto"/>
            <w:bottom w:val="none" w:sz="0" w:space="0" w:color="auto"/>
            <w:right w:val="none" w:sz="0" w:space="0" w:color="auto"/>
          </w:divBdr>
        </w:div>
      </w:divsChild>
    </w:div>
    <w:div w:id="1372346158">
      <w:bodyDiv w:val="1"/>
      <w:marLeft w:val="0"/>
      <w:marRight w:val="0"/>
      <w:marTop w:val="0"/>
      <w:marBottom w:val="0"/>
      <w:divBdr>
        <w:top w:val="none" w:sz="0" w:space="0" w:color="auto"/>
        <w:left w:val="none" w:sz="0" w:space="0" w:color="auto"/>
        <w:bottom w:val="none" w:sz="0" w:space="0" w:color="auto"/>
        <w:right w:val="none" w:sz="0" w:space="0" w:color="auto"/>
      </w:divBdr>
      <w:divsChild>
        <w:div w:id="1314220809">
          <w:marLeft w:val="547"/>
          <w:marRight w:val="0"/>
          <w:marTop w:val="154"/>
          <w:marBottom w:val="0"/>
          <w:divBdr>
            <w:top w:val="none" w:sz="0" w:space="0" w:color="auto"/>
            <w:left w:val="none" w:sz="0" w:space="0" w:color="auto"/>
            <w:bottom w:val="none" w:sz="0" w:space="0" w:color="auto"/>
            <w:right w:val="none" w:sz="0" w:space="0" w:color="auto"/>
          </w:divBdr>
        </w:div>
        <w:div w:id="1917086098">
          <w:marLeft w:val="547"/>
          <w:marRight w:val="0"/>
          <w:marTop w:val="154"/>
          <w:marBottom w:val="0"/>
          <w:divBdr>
            <w:top w:val="none" w:sz="0" w:space="0" w:color="auto"/>
            <w:left w:val="none" w:sz="0" w:space="0" w:color="auto"/>
            <w:bottom w:val="none" w:sz="0" w:space="0" w:color="auto"/>
            <w:right w:val="none" w:sz="0" w:space="0" w:color="auto"/>
          </w:divBdr>
        </w:div>
        <w:div w:id="521017542">
          <w:marLeft w:val="547"/>
          <w:marRight w:val="0"/>
          <w:marTop w:val="154"/>
          <w:marBottom w:val="0"/>
          <w:divBdr>
            <w:top w:val="none" w:sz="0" w:space="0" w:color="auto"/>
            <w:left w:val="none" w:sz="0" w:space="0" w:color="auto"/>
            <w:bottom w:val="none" w:sz="0" w:space="0" w:color="auto"/>
            <w:right w:val="none" w:sz="0" w:space="0" w:color="auto"/>
          </w:divBdr>
        </w:div>
        <w:div w:id="1707631715">
          <w:marLeft w:val="547"/>
          <w:marRight w:val="0"/>
          <w:marTop w:val="154"/>
          <w:marBottom w:val="0"/>
          <w:divBdr>
            <w:top w:val="none" w:sz="0" w:space="0" w:color="auto"/>
            <w:left w:val="none" w:sz="0" w:space="0" w:color="auto"/>
            <w:bottom w:val="none" w:sz="0" w:space="0" w:color="auto"/>
            <w:right w:val="none" w:sz="0" w:space="0" w:color="auto"/>
          </w:divBdr>
        </w:div>
      </w:divsChild>
    </w:div>
    <w:div w:id="1411733884">
      <w:bodyDiv w:val="1"/>
      <w:marLeft w:val="0"/>
      <w:marRight w:val="0"/>
      <w:marTop w:val="0"/>
      <w:marBottom w:val="0"/>
      <w:divBdr>
        <w:top w:val="none" w:sz="0" w:space="0" w:color="auto"/>
        <w:left w:val="none" w:sz="0" w:space="0" w:color="auto"/>
        <w:bottom w:val="none" w:sz="0" w:space="0" w:color="auto"/>
        <w:right w:val="none" w:sz="0" w:space="0" w:color="auto"/>
      </w:divBdr>
      <w:divsChild>
        <w:div w:id="789053829">
          <w:marLeft w:val="0"/>
          <w:marRight w:val="0"/>
          <w:marTop w:val="0"/>
          <w:marBottom w:val="0"/>
          <w:divBdr>
            <w:top w:val="none" w:sz="0" w:space="0" w:color="auto"/>
            <w:left w:val="none" w:sz="0" w:space="0" w:color="auto"/>
            <w:bottom w:val="none" w:sz="0" w:space="0" w:color="auto"/>
            <w:right w:val="none" w:sz="0" w:space="0" w:color="auto"/>
          </w:divBdr>
          <w:divsChild>
            <w:div w:id="1540314776">
              <w:marLeft w:val="0"/>
              <w:marRight w:val="0"/>
              <w:marTop w:val="0"/>
              <w:marBottom w:val="0"/>
              <w:divBdr>
                <w:top w:val="none" w:sz="0" w:space="0" w:color="auto"/>
                <w:left w:val="none" w:sz="0" w:space="0" w:color="auto"/>
                <w:bottom w:val="none" w:sz="0" w:space="0" w:color="auto"/>
                <w:right w:val="none" w:sz="0" w:space="0" w:color="auto"/>
              </w:divBdr>
            </w:div>
          </w:divsChild>
        </w:div>
        <w:div w:id="1294169058">
          <w:marLeft w:val="0"/>
          <w:marRight w:val="0"/>
          <w:marTop w:val="0"/>
          <w:marBottom w:val="0"/>
          <w:divBdr>
            <w:top w:val="none" w:sz="0" w:space="0" w:color="auto"/>
            <w:left w:val="none" w:sz="0" w:space="0" w:color="auto"/>
            <w:bottom w:val="none" w:sz="0" w:space="0" w:color="auto"/>
            <w:right w:val="none" w:sz="0" w:space="0" w:color="auto"/>
          </w:divBdr>
          <w:divsChild>
            <w:div w:id="1628311801">
              <w:marLeft w:val="0"/>
              <w:marRight w:val="0"/>
              <w:marTop w:val="0"/>
              <w:marBottom w:val="0"/>
              <w:divBdr>
                <w:top w:val="none" w:sz="0" w:space="0" w:color="auto"/>
                <w:left w:val="none" w:sz="0" w:space="0" w:color="auto"/>
                <w:bottom w:val="none" w:sz="0" w:space="0" w:color="auto"/>
                <w:right w:val="none" w:sz="0" w:space="0" w:color="auto"/>
              </w:divBdr>
            </w:div>
            <w:div w:id="698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0058">
      <w:bodyDiv w:val="1"/>
      <w:marLeft w:val="0"/>
      <w:marRight w:val="0"/>
      <w:marTop w:val="0"/>
      <w:marBottom w:val="0"/>
      <w:divBdr>
        <w:top w:val="none" w:sz="0" w:space="0" w:color="auto"/>
        <w:left w:val="none" w:sz="0" w:space="0" w:color="auto"/>
        <w:bottom w:val="none" w:sz="0" w:space="0" w:color="auto"/>
        <w:right w:val="none" w:sz="0" w:space="0" w:color="auto"/>
      </w:divBdr>
      <w:divsChild>
        <w:div w:id="1536767149">
          <w:marLeft w:val="0"/>
          <w:marRight w:val="0"/>
          <w:marTop w:val="0"/>
          <w:marBottom w:val="0"/>
          <w:divBdr>
            <w:top w:val="none" w:sz="0" w:space="0" w:color="auto"/>
            <w:left w:val="none" w:sz="0" w:space="0" w:color="auto"/>
            <w:bottom w:val="none" w:sz="0" w:space="0" w:color="auto"/>
            <w:right w:val="none" w:sz="0" w:space="0" w:color="auto"/>
          </w:divBdr>
        </w:div>
        <w:div w:id="1925070220">
          <w:marLeft w:val="0"/>
          <w:marRight w:val="0"/>
          <w:marTop w:val="0"/>
          <w:marBottom w:val="0"/>
          <w:divBdr>
            <w:top w:val="none" w:sz="0" w:space="0" w:color="auto"/>
            <w:left w:val="none" w:sz="0" w:space="0" w:color="auto"/>
            <w:bottom w:val="none" w:sz="0" w:space="0" w:color="auto"/>
            <w:right w:val="none" w:sz="0" w:space="0" w:color="auto"/>
          </w:divBdr>
        </w:div>
        <w:div w:id="1096244164">
          <w:marLeft w:val="0"/>
          <w:marRight w:val="0"/>
          <w:marTop w:val="0"/>
          <w:marBottom w:val="0"/>
          <w:divBdr>
            <w:top w:val="none" w:sz="0" w:space="0" w:color="auto"/>
            <w:left w:val="none" w:sz="0" w:space="0" w:color="auto"/>
            <w:bottom w:val="none" w:sz="0" w:space="0" w:color="auto"/>
            <w:right w:val="none" w:sz="0" w:space="0" w:color="auto"/>
          </w:divBdr>
        </w:div>
        <w:div w:id="70977904">
          <w:marLeft w:val="0"/>
          <w:marRight w:val="0"/>
          <w:marTop w:val="0"/>
          <w:marBottom w:val="0"/>
          <w:divBdr>
            <w:top w:val="none" w:sz="0" w:space="0" w:color="auto"/>
            <w:left w:val="none" w:sz="0" w:space="0" w:color="auto"/>
            <w:bottom w:val="none" w:sz="0" w:space="0" w:color="auto"/>
            <w:right w:val="none" w:sz="0" w:space="0" w:color="auto"/>
          </w:divBdr>
        </w:div>
        <w:div w:id="310407566">
          <w:marLeft w:val="0"/>
          <w:marRight w:val="0"/>
          <w:marTop w:val="0"/>
          <w:marBottom w:val="0"/>
          <w:divBdr>
            <w:top w:val="none" w:sz="0" w:space="0" w:color="auto"/>
            <w:left w:val="none" w:sz="0" w:space="0" w:color="auto"/>
            <w:bottom w:val="none" w:sz="0" w:space="0" w:color="auto"/>
            <w:right w:val="none" w:sz="0" w:space="0" w:color="auto"/>
          </w:divBdr>
        </w:div>
        <w:div w:id="275217599">
          <w:marLeft w:val="0"/>
          <w:marRight w:val="0"/>
          <w:marTop w:val="0"/>
          <w:marBottom w:val="0"/>
          <w:divBdr>
            <w:top w:val="none" w:sz="0" w:space="0" w:color="auto"/>
            <w:left w:val="none" w:sz="0" w:space="0" w:color="auto"/>
            <w:bottom w:val="none" w:sz="0" w:space="0" w:color="auto"/>
            <w:right w:val="none" w:sz="0" w:space="0" w:color="auto"/>
          </w:divBdr>
        </w:div>
      </w:divsChild>
    </w:div>
    <w:div w:id="1654289360">
      <w:bodyDiv w:val="1"/>
      <w:marLeft w:val="0"/>
      <w:marRight w:val="0"/>
      <w:marTop w:val="0"/>
      <w:marBottom w:val="0"/>
      <w:divBdr>
        <w:top w:val="none" w:sz="0" w:space="0" w:color="auto"/>
        <w:left w:val="none" w:sz="0" w:space="0" w:color="auto"/>
        <w:bottom w:val="none" w:sz="0" w:space="0" w:color="auto"/>
        <w:right w:val="none" w:sz="0" w:space="0" w:color="auto"/>
      </w:divBdr>
    </w:div>
    <w:div w:id="1733501917">
      <w:bodyDiv w:val="1"/>
      <w:marLeft w:val="0"/>
      <w:marRight w:val="0"/>
      <w:marTop w:val="0"/>
      <w:marBottom w:val="0"/>
      <w:divBdr>
        <w:top w:val="none" w:sz="0" w:space="0" w:color="auto"/>
        <w:left w:val="none" w:sz="0" w:space="0" w:color="auto"/>
        <w:bottom w:val="none" w:sz="0" w:space="0" w:color="auto"/>
        <w:right w:val="none" w:sz="0" w:space="0" w:color="auto"/>
      </w:divBdr>
      <w:divsChild>
        <w:div w:id="183906538">
          <w:marLeft w:val="547"/>
          <w:marRight w:val="0"/>
          <w:marTop w:val="154"/>
          <w:marBottom w:val="0"/>
          <w:divBdr>
            <w:top w:val="none" w:sz="0" w:space="0" w:color="auto"/>
            <w:left w:val="none" w:sz="0" w:space="0" w:color="auto"/>
            <w:bottom w:val="none" w:sz="0" w:space="0" w:color="auto"/>
            <w:right w:val="none" w:sz="0" w:space="0" w:color="auto"/>
          </w:divBdr>
        </w:div>
        <w:div w:id="243732761">
          <w:marLeft w:val="547"/>
          <w:marRight w:val="0"/>
          <w:marTop w:val="154"/>
          <w:marBottom w:val="0"/>
          <w:divBdr>
            <w:top w:val="none" w:sz="0" w:space="0" w:color="auto"/>
            <w:left w:val="none" w:sz="0" w:space="0" w:color="auto"/>
            <w:bottom w:val="none" w:sz="0" w:space="0" w:color="auto"/>
            <w:right w:val="none" w:sz="0" w:space="0" w:color="auto"/>
          </w:divBdr>
        </w:div>
      </w:divsChild>
    </w:div>
    <w:div w:id="1742097324">
      <w:bodyDiv w:val="1"/>
      <w:marLeft w:val="0"/>
      <w:marRight w:val="0"/>
      <w:marTop w:val="0"/>
      <w:marBottom w:val="0"/>
      <w:divBdr>
        <w:top w:val="none" w:sz="0" w:space="0" w:color="auto"/>
        <w:left w:val="none" w:sz="0" w:space="0" w:color="auto"/>
        <w:bottom w:val="none" w:sz="0" w:space="0" w:color="auto"/>
        <w:right w:val="none" w:sz="0" w:space="0" w:color="auto"/>
      </w:divBdr>
    </w:div>
    <w:div w:id="1748457484">
      <w:bodyDiv w:val="1"/>
      <w:marLeft w:val="0"/>
      <w:marRight w:val="0"/>
      <w:marTop w:val="0"/>
      <w:marBottom w:val="0"/>
      <w:divBdr>
        <w:top w:val="none" w:sz="0" w:space="0" w:color="auto"/>
        <w:left w:val="none" w:sz="0" w:space="0" w:color="auto"/>
        <w:bottom w:val="none" w:sz="0" w:space="0" w:color="auto"/>
        <w:right w:val="none" w:sz="0" w:space="0" w:color="auto"/>
      </w:divBdr>
      <w:divsChild>
        <w:div w:id="1698432934">
          <w:marLeft w:val="0"/>
          <w:marRight w:val="0"/>
          <w:marTop w:val="0"/>
          <w:marBottom w:val="0"/>
          <w:divBdr>
            <w:top w:val="none" w:sz="0" w:space="0" w:color="auto"/>
            <w:left w:val="none" w:sz="0" w:space="0" w:color="auto"/>
            <w:bottom w:val="none" w:sz="0" w:space="0" w:color="auto"/>
            <w:right w:val="none" w:sz="0" w:space="0" w:color="auto"/>
          </w:divBdr>
        </w:div>
        <w:div w:id="1929733921">
          <w:marLeft w:val="0"/>
          <w:marRight w:val="0"/>
          <w:marTop w:val="0"/>
          <w:marBottom w:val="0"/>
          <w:divBdr>
            <w:top w:val="none" w:sz="0" w:space="0" w:color="auto"/>
            <w:left w:val="none" w:sz="0" w:space="0" w:color="auto"/>
            <w:bottom w:val="none" w:sz="0" w:space="0" w:color="auto"/>
            <w:right w:val="none" w:sz="0" w:space="0" w:color="auto"/>
          </w:divBdr>
        </w:div>
        <w:div w:id="1964653292">
          <w:marLeft w:val="0"/>
          <w:marRight w:val="0"/>
          <w:marTop w:val="0"/>
          <w:marBottom w:val="0"/>
          <w:divBdr>
            <w:top w:val="none" w:sz="0" w:space="0" w:color="auto"/>
            <w:left w:val="none" w:sz="0" w:space="0" w:color="auto"/>
            <w:bottom w:val="none" w:sz="0" w:space="0" w:color="auto"/>
            <w:right w:val="none" w:sz="0" w:space="0" w:color="auto"/>
          </w:divBdr>
        </w:div>
        <w:div w:id="1992252627">
          <w:marLeft w:val="0"/>
          <w:marRight w:val="0"/>
          <w:marTop w:val="0"/>
          <w:marBottom w:val="0"/>
          <w:divBdr>
            <w:top w:val="none" w:sz="0" w:space="0" w:color="auto"/>
            <w:left w:val="none" w:sz="0" w:space="0" w:color="auto"/>
            <w:bottom w:val="none" w:sz="0" w:space="0" w:color="auto"/>
            <w:right w:val="none" w:sz="0" w:space="0" w:color="auto"/>
          </w:divBdr>
        </w:div>
        <w:div w:id="563100840">
          <w:marLeft w:val="0"/>
          <w:marRight w:val="0"/>
          <w:marTop w:val="0"/>
          <w:marBottom w:val="0"/>
          <w:divBdr>
            <w:top w:val="none" w:sz="0" w:space="0" w:color="auto"/>
            <w:left w:val="none" w:sz="0" w:space="0" w:color="auto"/>
            <w:bottom w:val="none" w:sz="0" w:space="0" w:color="auto"/>
            <w:right w:val="none" w:sz="0" w:space="0" w:color="auto"/>
          </w:divBdr>
        </w:div>
        <w:div w:id="294991858">
          <w:marLeft w:val="0"/>
          <w:marRight w:val="0"/>
          <w:marTop w:val="0"/>
          <w:marBottom w:val="0"/>
          <w:divBdr>
            <w:top w:val="none" w:sz="0" w:space="0" w:color="auto"/>
            <w:left w:val="none" w:sz="0" w:space="0" w:color="auto"/>
            <w:bottom w:val="none" w:sz="0" w:space="0" w:color="auto"/>
            <w:right w:val="none" w:sz="0" w:space="0" w:color="auto"/>
          </w:divBdr>
        </w:div>
        <w:div w:id="1670601197">
          <w:marLeft w:val="0"/>
          <w:marRight w:val="0"/>
          <w:marTop w:val="0"/>
          <w:marBottom w:val="0"/>
          <w:divBdr>
            <w:top w:val="none" w:sz="0" w:space="0" w:color="auto"/>
            <w:left w:val="none" w:sz="0" w:space="0" w:color="auto"/>
            <w:bottom w:val="none" w:sz="0" w:space="0" w:color="auto"/>
            <w:right w:val="none" w:sz="0" w:space="0" w:color="auto"/>
          </w:divBdr>
        </w:div>
        <w:div w:id="1796557211">
          <w:marLeft w:val="0"/>
          <w:marRight w:val="0"/>
          <w:marTop w:val="0"/>
          <w:marBottom w:val="0"/>
          <w:divBdr>
            <w:top w:val="none" w:sz="0" w:space="0" w:color="auto"/>
            <w:left w:val="none" w:sz="0" w:space="0" w:color="auto"/>
            <w:bottom w:val="none" w:sz="0" w:space="0" w:color="auto"/>
            <w:right w:val="none" w:sz="0" w:space="0" w:color="auto"/>
          </w:divBdr>
        </w:div>
        <w:div w:id="1845239257">
          <w:marLeft w:val="0"/>
          <w:marRight w:val="0"/>
          <w:marTop w:val="0"/>
          <w:marBottom w:val="0"/>
          <w:divBdr>
            <w:top w:val="none" w:sz="0" w:space="0" w:color="auto"/>
            <w:left w:val="none" w:sz="0" w:space="0" w:color="auto"/>
            <w:bottom w:val="none" w:sz="0" w:space="0" w:color="auto"/>
            <w:right w:val="none" w:sz="0" w:space="0" w:color="auto"/>
          </w:divBdr>
        </w:div>
        <w:div w:id="680397209">
          <w:marLeft w:val="0"/>
          <w:marRight w:val="0"/>
          <w:marTop w:val="0"/>
          <w:marBottom w:val="0"/>
          <w:divBdr>
            <w:top w:val="none" w:sz="0" w:space="0" w:color="auto"/>
            <w:left w:val="none" w:sz="0" w:space="0" w:color="auto"/>
            <w:bottom w:val="none" w:sz="0" w:space="0" w:color="auto"/>
            <w:right w:val="none" w:sz="0" w:space="0" w:color="auto"/>
          </w:divBdr>
        </w:div>
        <w:div w:id="789930497">
          <w:marLeft w:val="0"/>
          <w:marRight w:val="0"/>
          <w:marTop w:val="0"/>
          <w:marBottom w:val="0"/>
          <w:divBdr>
            <w:top w:val="none" w:sz="0" w:space="0" w:color="auto"/>
            <w:left w:val="none" w:sz="0" w:space="0" w:color="auto"/>
            <w:bottom w:val="none" w:sz="0" w:space="0" w:color="auto"/>
            <w:right w:val="none" w:sz="0" w:space="0" w:color="auto"/>
          </w:divBdr>
        </w:div>
        <w:div w:id="2001928198">
          <w:marLeft w:val="0"/>
          <w:marRight w:val="0"/>
          <w:marTop w:val="0"/>
          <w:marBottom w:val="0"/>
          <w:divBdr>
            <w:top w:val="none" w:sz="0" w:space="0" w:color="auto"/>
            <w:left w:val="none" w:sz="0" w:space="0" w:color="auto"/>
            <w:bottom w:val="none" w:sz="0" w:space="0" w:color="auto"/>
            <w:right w:val="none" w:sz="0" w:space="0" w:color="auto"/>
          </w:divBdr>
        </w:div>
        <w:div w:id="1701540833">
          <w:marLeft w:val="0"/>
          <w:marRight w:val="0"/>
          <w:marTop w:val="0"/>
          <w:marBottom w:val="0"/>
          <w:divBdr>
            <w:top w:val="none" w:sz="0" w:space="0" w:color="auto"/>
            <w:left w:val="none" w:sz="0" w:space="0" w:color="auto"/>
            <w:bottom w:val="none" w:sz="0" w:space="0" w:color="auto"/>
            <w:right w:val="none" w:sz="0" w:space="0" w:color="auto"/>
          </w:divBdr>
        </w:div>
        <w:div w:id="630021432">
          <w:marLeft w:val="0"/>
          <w:marRight w:val="0"/>
          <w:marTop w:val="0"/>
          <w:marBottom w:val="0"/>
          <w:divBdr>
            <w:top w:val="none" w:sz="0" w:space="0" w:color="auto"/>
            <w:left w:val="none" w:sz="0" w:space="0" w:color="auto"/>
            <w:bottom w:val="none" w:sz="0" w:space="0" w:color="auto"/>
            <w:right w:val="none" w:sz="0" w:space="0" w:color="auto"/>
          </w:divBdr>
        </w:div>
        <w:div w:id="1284964474">
          <w:marLeft w:val="0"/>
          <w:marRight w:val="0"/>
          <w:marTop w:val="0"/>
          <w:marBottom w:val="0"/>
          <w:divBdr>
            <w:top w:val="none" w:sz="0" w:space="0" w:color="auto"/>
            <w:left w:val="none" w:sz="0" w:space="0" w:color="auto"/>
            <w:bottom w:val="none" w:sz="0" w:space="0" w:color="auto"/>
            <w:right w:val="none" w:sz="0" w:space="0" w:color="auto"/>
          </w:divBdr>
        </w:div>
        <w:div w:id="1148207277">
          <w:marLeft w:val="0"/>
          <w:marRight w:val="0"/>
          <w:marTop w:val="0"/>
          <w:marBottom w:val="0"/>
          <w:divBdr>
            <w:top w:val="none" w:sz="0" w:space="0" w:color="auto"/>
            <w:left w:val="none" w:sz="0" w:space="0" w:color="auto"/>
            <w:bottom w:val="none" w:sz="0" w:space="0" w:color="auto"/>
            <w:right w:val="none" w:sz="0" w:space="0" w:color="auto"/>
          </w:divBdr>
        </w:div>
        <w:div w:id="1079474789">
          <w:marLeft w:val="0"/>
          <w:marRight w:val="0"/>
          <w:marTop w:val="0"/>
          <w:marBottom w:val="0"/>
          <w:divBdr>
            <w:top w:val="none" w:sz="0" w:space="0" w:color="auto"/>
            <w:left w:val="none" w:sz="0" w:space="0" w:color="auto"/>
            <w:bottom w:val="none" w:sz="0" w:space="0" w:color="auto"/>
            <w:right w:val="none" w:sz="0" w:space="0" w:color="auto"/>
          </w:divBdr>
        </w:div>
        <w:div w:id="866258354">
          <w:marLeft w:val="0"/>
          <w:marRight w:val="0"/>
          <w:marTop w:val="0"/>
          <w:marBottom w:val="0"/>
          <w:divBdr>
            <w:top w:val="none" w:sz="0" w:space="0" w:color="auto"/>
            <w:left w:val="none" w:sz="0" w:space="0" w:color="auto"/>
            <w:bottom w:val="none" w:sz="0" w:space="0" w:color="auto"/>
            <w:right w:val="none" w:sz="0" w:space="0" w:color="auto"/>
          </w:divBdr>
        </w:div>
        <w:div w:id="2006784850">
          <w:marLeft w:val="0"/>
          <w:marRight w:val="0"/>
          <w:marTop w:val="0"/>
          <w:marBottom w:val="0"/>
          <w:divBdr>
            <w:top w:val="none" w:sz="0" w:space="0" w:color="auto"/>
            <w:left w:val="none" w:sz="0" w:space="0" w:color="auto"/>
            <w:bottom w:val="none" w:sz="0" w:space="0" w:color="auto"/>
            <w:right w:val="none" w:sz="0" w:space="0" w:color="auto"/>
          </w:divBdr>
        </w:div>
        <w:div w:id="713312874">
          <w:marLeft w:val="0"/>
          <w:marRight w:val="0"/>
          <w:marTop w:val="0"/>
          <w:marBottom w:val="0"/>
          <w:divBdr>
            <w:top w:val="none" w:sz="0" w:space="0" w:color="auto"/>
            <w:left w:val="none" w:sz="0" w:space="0" w:color="auto"/>
            <w:bottom w:val="none" w:sz="0" w:space="0" w:color="auto"/>
            <w:right w:val="none" w:sz="0" w:space="0" w:color="auto"/>
          </w:divBdr>
        </w:div>
        <w:div w:id="1526291042">
          <w:marLeft w:val="0"/>
          <w:marRight w:val="0"/>
          <w:marTop w:val="0"/>
          <w:marBottom w:val="0"/>
          <w:divBdr>
            <w:top w:val="none" w:sz="0" w:space="0" w:color="auto"/>
            <w:left w:val="none" w:sz="0" w:space="0" w:color="auto"/>
            <w:bottom w:val="none" w:sz="0" w:space="0" w:color="auto"/>
            <w:right w:val="none" w:sz="0" w:space="0" w:color="auto"/>
          </w:divBdr>
        </w:div>
        <w:div w:id="2054303636">
          <w:marLeft w:val="0"/>
          <w:marRight w:val="0"/>
          <w:marTop w:val="0"/>
          <w:marBottom w:val="0"/>
          <w:divBdr>
            <w:top w:val="none" w:sz="0" w:space="0" w:color="auto"/>
            <w:left w:val="none" w:sz="0" w:space="0" w:color="auto"/>
            <w:bottom w:val="none" w:sz="0" w:space="0" w:color="auto"/>
            <w:right w:val="none" w:sz="0" w:space="0" w:color="auto"/>
          </w:divBdr>
        </w:div>
        <w:div w:id="1714429360">
          <w:marLeft w:val="0"/>
          <w:marRight w:val="0"/>
          <w:marTop w:val="0"/>
          <w:marBottom w:val="0"/>
          <w:divBdr>
            <w:top w:val="none" w:sz="0" w:space="0" w:color="auto"/>
            <w:left w:val="none" w:sz="0" w:space="0" w:color="auto"/>
            <w:bottom w:val="none" w:sz="0" w:space="0" w:color="auto"/>
            <w:right w:val="none" w:sz="0" w:space="0" w:color="auto"/>
          </w:divBdr>
        </w:div>
        <w:div w:id="113182657">
          <w:marLeft w:val="0"/>
          <w:marRight w:val="0"/>
          <w:marTop w:val="0"/>
          <w:marBottom w:val="0"/>
          <w:divBdr>
            <w:top w:val="none" w:sz="0" w:space="0" w:color="auto"/>
            <w:left w:val="none" w:sz="0" w:space="0" w:color="auto"/>
            <w:bottom w:val="none" w:sz="0" w:space="0" w:color="auto"/>
            <w:right w:val="none" w:sz="0" w:space="0" w:color="auto"/>
          </w:divBdr>
        </w:div>
        <w:div w:id="2066834357">
          <w:marLeft w:val="0"/>
          <w:marRight w:val="0"/>
          <w:marTop w:val="0"/>
          <w:marBottom w:val="0"/>
          <w:divBdr>
            <w:top w:val="none" w:sz="0" w:space="0" w:color="auto"/>
            <w:left w:val="none" w:sz="0" w:space="0" w:color="auto"/>
            <w:bottom w:val="none" w:sz="0" w:space="0" w:color="auto"/>
            <w:right w:val="none" w:sz="0" w:space="0" w:color="auto"/>
          </w:divBdr>
        </w:div>
        <w:div w:id="1304309917">
          <w:marLeft w:val="0"/>
          <w:marRight w:val="0"/>
          <w:marTop w:val="0"/>
          <w:marBottom w:val="0"/>
          <w:divBdr>
            <w:top w:val="none" w:sz="0" w:space="0" w:color="auto"/>
            <w:left w:val="none" w:sz="0" w:space="0" w:color="auto"/>
            <w:bottom w:val="none" w:sz="0" w:space="0" w:color="auto"/>
            <w:right w:val="none" w:sz="0" w:space="0" w:color="auto"/>
          </w:divBdr>
        </w:div>
        <w:div w:id="107434423">
          <w:marLeft w:val="0"/>
          <w:marRight w:val="0"/>
          <w:marTop w:val="0"/>
          <w:marBottom w:val="0"/>
          <w:divBdr>
            <w:top w:val="none" w:sz="0" w:space="0" w:color="auto"/>
            <w:left w:val="none" w:sz="0" w:space="0" w:color="auto"/>
            <w:bottom w:val="none" w:sz="0" w:space="0" w:color="auto"/>
            <w:right w:val="none" w:sz="0" w:space="0" w:color="auto"/>
          </w:divBdr>
        </w:div>
      </w:divsChild>
    </w:div>
    <w:div w:id="1832284768">
      <w:bodyDiv w:val="1"/>
      <w:marLeft w:val="0"/>
      <w:marRight w:val="0"/>
      <w:marTop w:val="0"/>
      <w:marBottom w:val="0"/>
      <w:divBdr>
        <w:top w:val="none" w:sz="0" w:space="0" w:color="auto"/>
        <w:left w:val="none" w:sz="0" w:space="0" w:color="auto"/>
        <w:bottom w:val="none" w:sz="0" w:space="0" w:color="auto"/>
        <w:right w:val="none" w:sz="0" w:space="0" w:color="auto"/>
      </w:divBdr>
      <w:divsChild>
        <w:div w:id="62290341">
          <w:marLeft w:val="0"/>
          <w:marRight w:val="0"/>
          <w:marTop w:val="0"/>
          <w:marBottom w:val="0"/>
          <w:divBdr>
            <w:top w:val="none" w:sz="0" w:space="0" w:color="auto"/>
            <w:left w:val="none" w:sz="0" w:space="0" w:color="auto"/>
            <w:bottom w:val="none" w:sz="0" w:space="0" w:color="auto"/>
            <w:right w:val="none" w:sz="0" w:space="0" w:color="auto"/>
          </w:divBdr>
        </w:div>
        <w:div w:id="1315138802">
          <w:marLeft w:val="0"/>
          <w:marRight w:val="0"/>
          <w:marTop w:val="0"/>
          <w:marBottom w:val="0"/>
          <w:divBdr>
            <w:top w:val="none" w:sz="0" w:space="0" w:color="auto"/>
            <w:left w:val="none" w:sz="0" w:space="0" w:color="auto"/>
            <w:bottom w:val="none" w:sz="0" w:space="0" w:color="auto"/>
            <w:right w:val="none" w:sz="0" w:space="0" w:color="auto"/>
          </w:divBdr>
        </w:div>
        <w:div w:id="958923260">
          <w:marLeft w:val="0"/>
          <w:marRight w:val="0"/>
          <w:marTop w:val="0"/>
          <w:marBottom w:val="0"/>
          <w:divBdr>
            <w:top w:val="none" w:sz="0" w:space="0" w:color="auto"/>
            <w:left w:val="none" w:sz="0" w:space="0" w:color="auto"/>
            <w:bottom w:val="none" w:sz="0" w:space="0" w:color="auto"/>
            <w:right w:val="none" w:sz="0" w:space="0" w:color="auto"/>
          </w:divBdr>
        </w:div>
        <w:div w:id="490217393">
          <w:marLeft w:val="0"/>
          <w:marRight w:val="0"/>
          <w:marTop w:val="0"/>
          <w:marBottom w:val="0"/>
          <w:divBdr>
            <w:top w:val="none" w:sz="0" w:space="0" w:color="auto"/>
            <w:left w:val="none" w:sz="0" w:space="0" w:color="auto"/>
            <w:bottom w:val="none" w:sz="0" w:space="0" w:color="auto"/>
            <w:right w:val="none" w:sz="0" w:space="0" w:color="auto"/>
          </w:divBdr>
        </w:div>
        <w:div w:id="1204365226">
          <w:marLeft w:val="0"/>
          <w:marRight w:val="0"/>
          <w:marTop w:val="0"/>
          <w:marBottom w:val="0"/>
          <w:divBdr>
            <w:top w:val="none" w:sz="0" w:space="0" w:color="auto"/>
            <w:left w:val="none" w:sz="0" w:space="0" w:color="auto"/>
            <w:bottom w:val="none" w:sz="0" w:space="0" w:color="auto"/>
            <w:right w:val="none" w:sz="0" w:space="0" w:color="auto"/>
          </w:divBdr>
        </w:div>
        <w:div w:id="1237939146">
          <w:marLeft w:val="0"/>
          <w:marRight w:val="0"/>
          <w:marTop w:val="0"/>
          <w:marBottom w:val="0"/>
          <w:divBdr>
            <w:top w:val="none" w:sz="0" w:space="0" w:color="auto"/>
            <w:left w:val="none" w:sz="0" w:space="0" w:color="auto"/>
            <w:bottom w:val="none" w:sz="0" w:space="0" w:color="auto"/>
            <w:right w:val="none" w:sz="0" w:space="0" w:color="auto"/>
          </w:divBdr>
        </w:div>
        <w:div w:id="1175723629">
          <w:marLeft w:val="0"/>
          <w:marRight w:val="0"/>
          <w:marTop w:val="0"/>
          <w:marBottom w:val="0"/>
          <w:divBdr>
            <w:top w:val="none" w:sz="0" w:space="0" w:color="auto"/>
            <w:left w:val="none" w:sz="0" w:space="0" w:color="auto"/>
            <w:bottom w:val="none" w:sz="0" w:space="0" w:color="auto"/>
            <w:right w:val="none" w:sz="0" w:space="0" w:color="auto"/>
          </w:divBdr>
        </w:div>
        <w:div w:id="1251083603">
          <w:marLeft w:val="0"/>
          <w:marRight w:val="0"/>
          <w:marTop w:val="0"/>
          <w:marBottom w:val="0"/>
          <w:divBdr>
            <w:top w:val="none" w:sz="0" w:space="0" w:color="auto"/>
            <w:left w:val="none" w:sz="0" w:space="0" w:color="auto"/>
            <w:bottom w:val="none" w:sz="0" w:space="0" w:color="auto"/>
            <w:right w:val="none" w:sz="0" w:space="0" w:color="auto"/>
          </w:divBdr>
        </w:div>
        <w:div w:id="1064372801">
          <w:marLeft w:val="0"/>
          <w:marRight w:val="0"/>
          <w:marTop w:val="0"/>
          <w:marBottom w:val="0"/>
          <w:divBdr>
            <w:top w:val="none" w:sz="0" w:space="0" w:color="auto"/>
            <w:left w:val="none" w:sz="0" w:space="0" w:color="auto"/>
            <w:bottom w:val="none" w:sz="0" w:space="0" w:color="auto"/>
            <w:right w:val="none" w:sz="0" w:space="0" w:color="auto"/>
          </w:divBdr>
        </w:div>
        <w:div w:id="1530070338">
          <w:marLeft w:val="0"/>
          <w:marRight w:val="0"/>
          <w:marTop w:val="0"/>
          <w:marBottom w:val="0"/>
          <w:divBdr>
            <w:top w:val="none" w:sz="0" w:space="0" w:color="auto"/>
            <w:left w:val="none" w:sz="0" w:space="0" w:color="auto"/>
            <w:bottom w:val="none" w:sz="0" w:space="0" w:color="auto"/>
            <w:right w:val="none" w:sz="0" w:space="0" w:color="auto"/>
          </w:divBdr>
        </w:div>
        <w:div w:id="808518151">
          <w:marLeft w:val="0"/>
          <w:marRight w:val="0"/>
          <w:marTop w:val="0"/>
          <w:marBottom w:val="0"/>
          <w:divBdr>
            <w:top w:val="none" w:sz="0" w:space="0" w:color="auto"/>
            <w:left w:val="none" w:sz="0" w:space="0" w:color="auto"/>
            <w:bottom w:val="none" w:sz="0" w:space="0" w:color="auto"/>
            <w:right w:val="none" w:sz="0" w:space="0" w:color="auto"/>
          </w:divBdr>
        </w:div>
        <w:div w:id="1603225321">
          <w:marLeft w:val="0"/>
          <w:marRight w:val="0"/>
          <w:marTop w:val="0"/>
          <w:marBottom w:val="0"/>
          <w:divBdr>
            <w:top w:val="none" w:sz="0" w:space="0" w:color="auto"/>
            <w:left w:val="none" w:sz="0" w:space="0" w:color="auto"/>
            <w:bottom w:val="none" w:sz="0" w:space="0" w:color="auto"/>
            <w:right w:val="none" w:sz="0" w:space="0" w:color="auto"/>
          </w:divBdr>
        </w:div>
      </w:divsChild>
    </w:div>
    <w:div w:id="1892376727">
      <w:bodyDiv w:val="1"/>
      <w:marLeft w:val="0"/>
      <w:marRight w:val="0"/>
      <w:marTop w:val="0"/>
      <w:marBottom w:val="0"/>
      <w:divBdr>
        <w:top w:val="none" w:sz="0" w:space="0" w:color="auto"/>
        <w:left w:val="none" w:sz="0" w:space="0" w:color="auto"/>
        <w:bottom w:val="none" w:sz="0" w:space="0" w:color="auto"/>
        <w:right w:val="none" w:sz="0" w:space="0" w:color="auto"/>
      </w:divBdr>
      <w:divsChild>
        <w:div w:id="251933112">
          <w:marLeft w:val="547"/>
          <w:marRight w:val="0"/>
          <w:marTop w:val="154"/>
          <w:marBottom w:val="0"/>
          <w:divBdr>
            <w:top w:val="none" w:sz="0" w:space="0" w:color="auto"/>
            <w:left w:val="none" w:sz="0" w:space="0" w:color="auto"/>
            <w:bottom w:val="none" w:sz="0" w:space="0" w:color="auto"/>
            <w:right w:val="none" w:sz="0" w:space="0" w:color="auto"/>
          </w:divBdr>
        </w:div>
      </w:divsChild>
    </w:div>
    <w:div w:id="1972131696">
      <w:bodyDiv w:val="1"/>
      <w:marLeft w:val="0"/>
      <w:marRight w:val="0"/>
      <w:marTop w:val="0"/>
      <w:marBottom w:val="0"/>
      <w:divBdr>
        <w:top w:val="none" w:sz="0" w:space="0" w:color="auto"/>
        <w:left w:val="none" w:sz="0" w:space="0" w:color="auto"/>
        <w:bottom w:val="none" w:sz="0" w:space="0" w:color="auto"/>
        <w:right w:val="none" w:sz="0" w:space="0" w:color="auto"/>
      </w:divBdr>
      <w:divsChild>
        <w:div w:id="1991863876">
          <w:marLeft w:val="0"/>
          <w:marRight w:val="0"/>
          <w:marTop w:val="0"/>
          <w:marBottom w:val="0"/>
          <w:divBdr>
            <w:top w:val="none" w:sz="0" w:space="0" w:color="auto"/>
            <w:left w:val="none" w:sz="0" w:space="0" w:color="auto"/>
            <w:bottom w:val="none" w:sz="0" w:space="0" w:color="auto"/>
            <w:right w:val="none" w:sz="0" w:space="0" w:color="auto"/>
          </w:divBdr>
        </w:div>
        <w:div w:id="1122504914">
          <w:marLeft w:val="0"/>
          <w:marRight w:val="0"/>
          <w:marTop w:val="0"/>
          <w:marBottom w:val="0"/>
          <w:divBdr>
            <w:top w:val="none" w:sz="0" w:space="0" w:color="auto"/>
            <w:left w:val="none" w:sz="0" w:space="0" w:color="auto"/>
            <w:bottom w:val="none" w:sz="0" w:space="0" w:color="auto"/>
            <w:right w:val="none" w:sz="0" w:space="0" w:color="auto"/>
          </w:divBdr>
        </w:div>
        <w:div w:id="1311441263">
          <w:marLeft w:val="0"/>
          <w:marRight w:val="0"/>
          <w:marTop w:val="0"/>
          <w:marBottom w:val="0"/>
          <w:divBdr>
            <w:top w:val="none" w:sz="0" w:space="0" w:color="auto"/>
            <w:left w:val="none" w:sz="0" w:space="0" w:color="auto"/>
            <w:bottom w:val="none" w:sz="0" w:space="0" w:color="auto"/>
            <w:right w:val="none" w:sz="0" w:space="0" w:color="auto"/>
          </w:divBdr>
        </w:div>
        <w:div w:id="280649988">
          <w:marLeft w:val="0"/>
          <w:marRight w:val="0"/>
          <w:marTop w:val="0"/>
          <w:marBottom w:val="0"/>
          <w:divBdr>
            <w:top w:val="none" w:sz="0" w:space="0" w:color="auto"/>
            <w:left w:val="none" w:sz="0" w:space="0" w:color="auto"/>
            <w:bottom w:val="none" w:sz="0" w:space="0" w:color="auto"/>
            <w:right w:val="none" w:sz="0" w:space="0" w:color="auto"/>
          </w:divBdr>
        </w:div>
        <w:div w:id="2025670391">
          <w:marLeft w:val="0"/>
          <w:marRight w:val="0"/>
          <w:marTop w:val="0"/>
          <w:marBottom w:val="0"/>
          <w:divBdr>
            <w:top w:val="none" w:sz="0" w:space="0" w:color="auto"/>
            <w:left w:val="none" w:sz="0" w:space="0" w:color="auto"/>
            <w:bottom w:val="none" w:sz="0" w:space="0" w:color="auto"/>
            <w:right w:val="none" w:sz="0" w:space="0" w:color="auto"/>
          </w:divBdr>
        </w:div>
        <w:div w:id="2085834711">
          <w:marLeft w:val="0"/>
          <w:marRight w:val="0"/>
          <w:marTop w:val="0"/>
          <w:marBottom w:val="0"/>
          <w:divBdr>
            <w:top w:val="none" w:sz="0" w:space="0" w:color="auto"/>
            <w:left w:val="none" w:sz="0" w:space="0" w:color="auto"/>
            <w:bottom w:val="none" w:sz="0" w:space="0" w:color="auto"/>
            <w:right w:val="none" w:sz="0" w:space="0" w:color="auto"/>
          </w:divBdr>
        </w:div>
        <w:div w:id="2046713066">
          <w:marLeft w:val="0"/>
          <w:marRight w:val="0"/>
          <w:marTop w:val="0"/>
          <w:marBottom w:val="0"/>
          <w:divBdr>
            <w:top w:val="none" w:sz="0" w:space="0" w:color="auto"/>
            <w:left w:val="none" w:sz="0" w:space="0" w:color="auto"/>
            <w:bottom w:val="none" w:sz="0" w:space="0" w:color="auto"/>
            <w:right w:val="none" w:sz="0" w:space="0" w:color="auto"/>
          </w:divBdr>
        </w:div>
        <w:div w:id="491334451">
          <w:marLeft w:val="0"/>
          <w:marRight w:val="0"/>
          <w:marTop w:val="0"/>
          <w:marBottom w:val="0"/>
          <w:divBdr>
            <w:top w:val="none" w:sz="0" w:space="0" w:color="auto"/>
            <w:left w:val="none" w:sz="0" w:space="0" w:color="auto"/>
            <w:bottom w:val="none" w:sz="0" w:space="0" w:color="auto"/>
            <w:right w:val="none" w:sz="0" w:space="0" w:color="auto"/>
          </w:divBdr>
        </w:div>
        <w:div w:id="1723823534">
          <w:marLeft w:val="0"/>
          <w:marRight w:val="0"/>
          <w:marTop w:val="0"/>
          <w:marBottom w:val="0"/>
          <w:divBdr>
            <w:top w:val="none" w:sz="0" w:space="0" w:color="auto"/>
            <w:left w:val="none" w:sz="0" w:space="0" w:color="auto"/>
            <w:bottom w:val="none" w:sz="0" w:space="0" w:color="auto"/>
            <w:right w:val="none" w:sz="0" w:space="0" w:color="auto"/>
          </w:divBdr>
        </w:div>
        <w:div w:id="967396205">
          <w:marLeft w:val="0"/>
          <w:marRight w:val="0"/>
          <w:marTop w:val="0"/>
          <w:marBottom w:val="0"/>
          <w:divBdr>
            <w:top w:val="none" w:sz="0" w:space="0" w:color="auto"/>
            <w:left w:val="none" w:sz="0" w:space="0" w:color="auto"/>
            <w:bottom w:val="none" w:sz="0" w:space="0" w:color="auto"/>
            <w:right w:val="none" w:sz="0" w:space="0" w:color="auto"/>
          </w:divBdr>
        </w:div>
        <w:div w:id="615909887">
          <w:marLeft w:val="0"/>
          <w:marRight w:val="0"/>
          <w:marTop w:val="0"/>
          <w:marBottom w:val="0"/>
          <w:divBdr>
            <w:top w:val="none" w:sz="0" w:space="0" w:color="auto"/>
            <w:left w:val="none" w:sz="0" w:space="0" w:color="auto"/>
            <w:bottom w:val="none" w:sz="0" w:space="0" w:color="auto"/>
            <w:right w:val="none" w:sz="0" w:space="0" w:color="auto"/>
          </w:divBdr>
        </w:div>
        <w:div w:id="1940982794">
          <w:marLeft w:val="0"/>
          <w:marRight w:val="0"/>
          <w:marTop w:val="0"/>
          <w:marBottom w:val="0"/>
          <w:divBdr>
            <w:top w:val="none" w:sz="0" w:space="0" w:color="auto"/>
            <w:left w:val="none" w:sz="0" w:space="0" w:color="auto"/>
            <w:bottom w:val="none" w:sz="0" w:space="0" w:color="auto"/>
            <w:right w:val="none" w:sz="0" w:space="0" w:color="auto"/>
          </w:divBdr>
        </w:div>
        <w:div w:id="1717195274">
          <w:marLeft w:val="0"/>
          <w:marRight w:val="0"/>
          <w:marTop w:val="0"/>
          <w:marBottom w:val="0"/>
          <w:divBdr>
            <w:top w:val="none" w:sz="0" w:space="0" w:color="auto"/>
            <w:left w:val="none" w:sz="0" w:space="0" w:color="auto"/>
            <w:bottom w:val="none" w:sz="0" w:space="0" w:color="auto"/>
            <w:right w:val="none" w:sz="0" w:space="0" w:color="auto"/>
          </w:divBdr>
        </w:div>
        <w:div w:id="1693337148">
          <w:marLeft w:val="0"/>
          <w:marRight w:val="0"/>
          <w:marTop w:val="0"/>
          <w:marBottom w:val="0"/>
          <w:divBdr>
            <w:top w:val="none" w:sz="0" w:space="0" w:color="auto"/>
            <w:left w:val="none" w:sz="0" w:space="0" w:color="auto"/>
            <w:bottom w:val="none" w:sz="0" w:space="0" w:color="auto"/>
            <w:right w:val="none" w:sz="0" w:space="0" w:color="auto"/>
          </w:divBdr>
        </w:div>
        <w:div w:id="2013296030">
          <w:marLeft w:val="0"/>
          <w:marRight w:val="0"/>
          <w:marTop w:val="0"/>
          <w:marBottom w:val="0"/>
          <w:divBdr>
            <w:top w:val="none" w:sz="0" w:space="0" w:color="auto"/>
            <w:left w:val="none" w:sz="0" w:space="0" w:color="auto"/>
            <w:bottom w:val="none" w:sz="0" w:space="0" w:color="auto"/>
            <w:right w:val="none" w:sz="0" w:space="0" w:color="auto"/>
          </w:divBdr>
        </w:div>
        <w:div w:id="1635209870">
          <w:marLeft w:val="0"/>
          <w:marRight w:val="0"/>
          <w:marTop w:val="0"/>
          <w:marBottom w:val="0"/>
          <w:divBdr>
            <w:top w:val="none" w:sz="0" w:space="0" w:color="auto"/>
            <w:left w:val="none" w:sz="0" w:space="0" w:color="auto"/>
            <w:bottom w:val="none" w:sz="0" w:space="0" w:color="auto"/>
            <w:right w:val="none" w:sz="0" w:space="0" w:color="auto"/>
          </w:divBdr>
        </w:div>
        <w:div w:id="1081560563">
          <w:marLeft w:val="0"/>
          <w:marRight w:val="0"/>
          <w:marTop w:val="0"/>
          <w:marBottom w:val="0"/>
          <w:divBdr>
            <w:top w:val="none" w:sz="0" w:space="0" w:color="auto"/>
            <w:left w:val="none" w:sz="0" w:space="0" w:color="auto"/>
            <w:bottom w:val="none" w:sz="0" w:space="0" w:color="auto"/>
            <w:right w:val="none" w:sz="0" w:space="0" w:color="auto"/>
          </w:divBdr>
        </w:div>
        <w:div w:id="133374807">
          <w:marLeft w:val="0"/>
          <w:marRight w:val="0"/>
          <w:marTop w:val="0"/>
          <w:marBottom w:val="0"/>
          <w:divBdr>
            <w:top w:val="none" w:sz="0" w:space="0" w:color="auto"/>
            <w:left w:val="none" w:sz="0" w:space="0" w:color="auto"/>
            <w:bottom w:val="none" w:sz="0" w:space="0" w:color="auto"/>
            <w:right w:val="none" w:sz="0" w:space="0" w:color="auto"/>
          </w:divBdr>
        </w:div>
        <w:div w:id="1219824368">
          <w:marLeft w:val="0"/>
          <w:marRight w:val="0"/>
          <w:marTop w:val="0"/>
          <w:marBottom w:val="0"/>
          <w:divBdr>
            <w:top w:val="none" w:sz="0" w:space="0" w:color="auto"/>
            <w:left w:val="none" w:sz="0" w:space="0" w:color="auto"/>
            <w:bottom w:val="none" w:sz="0" w:space="0" w:color="auto"/>
            <w:right w:val="none" w:sz="0" w:space="0" w:color="auto"/>
          </w:divBdr>
        </w:div>
        <w:div w:id="384452861">
          <w:marLeft w:val="0"/>
          <w:marRight w:val="0"/>
          <w:marTop w:val="0"/>
          <w:marBottom w:val="0"/>
          <w:divBdr>
            <w:top w:val="none" w:sz="0" w:space="0" w:color="auto"/>
            <w:left w:val="none" w:sz="0" w:space="0" w:color="auto"/>
            <w:bottom w:val="none" w:sz="0" w:space="0" w:color="auto"/>
            <w:right w:val="none" w:sz="0" w:space="0" w:color="auto"/>
          </w:divBdr>
        </w:div>
        <w:div w:id="524707559">
          <w:marLeft w:val="0"/>
          <w:marRight w:val="0"/>
          <w:marTop w:val="0"/>
          <w:marBottom w:val="0"/>
          <w:divBdr>
            <w:top w:val="none" w:sz="0" w:space="0" w:color="auto"/>
            <w:left w:val="none" w:sz="0" w:space="0" w:color="auto"/>
            <w:bottom w:val="none" w:sz="0" w:space="0" w:color="auto"/>
            <w:right w:val="none" w:sz="0" w:space="0" w:color="auto"/>
          </w:divBdr>
        </w:div>
        <w:div w:id="1262447598">
          <w:marLeft w:val="0"/>
          <w:marRight w:val="0"/>
          <w:marTop w:val="0"/>
          <w:marBottom w:val="0"/>
          <w:divBdr>
            <w:top w:val="none" w:sz="0" w:space="0" w:color="auto"/>
            <w:left w:val="none" w:sz="0" w:space="0" w:color="auto"/>
            <w:bottom w:val="none" w:sz="0" w:space="0" w:color="auto"/>
            <w:right w:val="none" w:sz="0" w:space="0" w:color="auto"/>
          </w:divBdr>
        </w:div>
        <w:div w:id="637418143">
          <w:marLeft w:val="0"/>
          <w:marRight w:val="0"/>
          <w:marTop w:val="0"/>
          <w:marBottom w:val="0"/>
          <w:divBdr>
            <w:top w:val="none" w:sz="0" w:space="0" w:color="auto"/>
            <w:left w:val="none" w:sz="0" w:space="0" w:color="auto"/>
            <w:bottom w:val="none" w:sz="0" w:space="0" w:color="auto"/>
            <w:right w:val="none" w:sz="0" w:space="0" w:color="auto"/>
          </w:divBdr>
        </w:div>
        <w:div w:id="1982885485">
          <w:marLeft w:val="0"/>
          <w:marRight w:val="0"/>
          <w:marTop w:val="0"/>
          <w:marBottom w:val="0"/>
          <w:divBdr>
            <w:top w:val="none" w:sz="0" w:space="0" w:color="auto"/>
            <w:left w:val="none" w:sz="0" w:space="0" w:color="auto"/>
            <w:bottom w:val="none" w:sz="0" w:space="0" w:color="auto"/>
            <w:right w:val="none" w:sz="0" w:space="0" w:color="auto"/>
          </w:divBdr>
        </w:div>
      </w:divsChild>
    </w:div>
    <w:div w:id="1991707798">
      <w:bodyDiv w:val="1"/>
      <w:marLeft w:val="0"/>
      <w:marRight w:val="0"/>
      <w:marTop w:val="0"/>
      <w:marBottom w:val="0"/>
      <w:divBdr>
        <w:top w:val="none" w:sz="0" w:space="0" w:color="auto"/>
        <w:left w:val="none" w:sz="0" w:space="0" w:color="auto"/>
        <w:bottom w:val="none" w:sz="0" w:space="0" w:color="auto"/>
        <w:right w:val="none" w:sz="0" w:space="0" w:color="auto"/>
      </w:divBdr>
    </w:div>
    <w:div w:id="21346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hyperlink" Target="http://www.thenational.ae"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2E1D-D136-4AA2-8C33-F4706268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15</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CELIJAKLIJA</vt:lpstr>
    </vt:vector>
  </TitlesOfParts>
  <Company>Deftones</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CELIJAKLIJA</dc:title>
  <dc:creator>xxx</dc:creator>
  <cp:lastModifiedBy>xxx</cp:lastModifiedBy>
  <cp:revision>12</cp:revision>
  <cp:lastPrinted>2020-01-21T18:15:00Z</cp:lastPrinted>
  <dcterms:created xsi:type="dcterms:W3CDTF">2018-10-15T01:56:00Z</dcterms:created>
  <dcterms:modified xsi:type="dcterms:W3CDTF">2020-03-15T13:58:00Z</dcterms:modified>
</cp:coreProperties>
</file>