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6783022"/>
        <w:docPartObj>
          <w:docPartGallery w:val="Cover Pages"/>
          <w:docPartUnique/>
        </w:docPartObj>
      </w:sdtPr>
      <w:sdtContent>
        <w:p w:rsidR="00EE311A" w:rsidRDefault="00B97C98">
          <w:r>
            <w:rPr>
              <w:noProof/>
            </w:rPr>
            <w:pict>
              <v:group id="_x0000_s1026" style="position:absolute;margin-left:2548.75pt;margin-top:0;width:244.8pt;height:11in;z-index:251664384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9bbb59 [3206]" stroked="f" strokecolor="#d8d8d8 [2732]">
                    <v:fill r:id="rId6" o:title="Papyrus" color2="#bfbfbf [2412]" rotate="t" type="tile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6" o:title="Papyrus" opacity="52429f" o:opacity2="52429f" type="tile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white [3212]" stroked="f" strokecolor="white [3212]" strokeweight="1pt">
                  <v:fill r:id="rId6" o:title="Papyrus" opacity="52429f" type="tile"/>
                  <v:shadow color="#d8d8d8 [2732]" offset="3pt,3pt" offset2="2pt,2pt"/>
                  <v:textbox style="mso-next-textbox:#_x0000_s1030" inset="28.8pt,14.4pt,14.4pt,14.4pt">
                    <w:txbxContent>
                      <w:p w:rsidR="00EE311A" w:rsidRPr="00EE311A" w:rsidRDefault="00EE311A" w:rsidP="00EE311A">
                        <w:pPr>
                          <w:rPr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white [3212]" stroked="f" strokecolor="white [3212]" strokeweight="1pt">
                  <v:fill r:id="rId6" o:title="Papyrus" opacity="52429f" type="tile"/>
                  <v:shadow color="#d8d8d8 [2732]" offset="3pt,3pt" offset2="2pt,2pt"/>
                  <v:textbox style="mso-next-textbox:#_x0000_s1031" inset="28.8pt,14.4pt,14.4pt,14.4pt">
                    <w:txbxContent>
                      <w:p w:rsidR="00EE311A" w:rsidRDefault="00EE311A">
                        <w:pPr>
                          <w:pStyle w:val="NoSpacing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E311A" w:rsidRDefault="00EE311A"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2132663</wp:posOffset>
                </wp:positionH>
                <wp:positionV relativeFrom="paragraph">
                  <wp:posOffset>2539906</wp:posOffset>
                </wp:positionV>
                <wp:extent cx="3128885" cy="2903095"/>
                <wp:effectExtent l="285750" t="266700" r="319165" b="259205"/>
                <wp:wrapNone/>
                <wp:docPr id="40" name="Picture 40" descr="http://www.zdravje.biz/product/4/714m3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http://www.zdravje.biz/product/4/714m3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8645" cy="2902872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rgbClr val="C00000"/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w:r>
          <w:r w:rsidR="00B97C98">
            <w:rPr>
              <w:noProof/>
            </w:rPr>
            <w:pict>
              <v:rect id="_x0000_s1032" style="position:absolute;margin-left:0;margin-top:198.55pt;width:594pt;height:63.4pt;z-index:251666432;mso-height-percent:73;mso-top-percent:250;mso-position-horizontal:left;mso-position-horizontal-relative:page;mso-position-vertical-relative:page;mso-height-percent:73;mso-top-percent:250;v-text-anchor:middle" o:allowincell="f" fillcolor="#c0504d [3205]" strokecolor="#f2f2f2 [3041]" strokeweight="3pt">
                <v:shadow on="t" type="perspective" color="#622423 [1605]" opacity=".5" offset="1pt" offset2="-1pt"/>
                <v:textbox style="mso-next-textbox:#_x0000_s1032;mso-fit-shape-to-text:t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alias w:val="Title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EE311A" w:rsidRDefault="0081178F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1178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72"/>
                              <w:szCs w:val="72"/>
                            </w:rPr>
                            <w:t>ŠEĆERI U ISHRANI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br w:type="page"/>
          </w:r>
        </w:p>
      </w:sdtContent>
    </w:sdt>
    <w:p w:rsidR="00353696" w:rsidRPr="00EE311A" w:rsidRDefault="00EE311A" w:rsidP="0081178F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327025</wp:posOffset>
            </wp:positionV>
            <wp:extent cx="2096135" cy="1616710"/>
            <wp:effectExtent l="19050" t="0" r="0" b="0"/>
            <wp:wrapTight wrapText="bothSides">
              <wp:wrapPolygon edited="0">
                <wp:start x="-196" y="0"/>
                <wp:lineTo x="-196" y="21379"/>
                <wp:lineTo x="21593" y="21379"/>
                <wp:lineTo x="21593" y="0"/>
                <wp:lineTo x="-196" y="0"/>
              </wp:wrapPolygon>
            </wp:wrapTight>
            <wp:docPr id="4" name="Picture 4" descr="http://www.stvarukusa.rs/sites/default/files/styles/w400/public/article/main_images/prirodne_zamene_za_sec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varukusa.rs/sites/default/files/styles/w400/public/article/main_images/prirodne_zamene_za_secer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EE311A">
        <w:rPr>
          <w:rFonts w:ascii="Times New Roman" w:hAnsi="Times New Roman" w:cs="Times New Roman"/>
          <w:sz w:val="24"/>
          <w:szCs w:val="24"/>
        </w:rPr>
        <w:t>Hipokrat pre 2000 godina je rekao</w:t>
      </w:r>
      <w:proofErr w:type="gramStart"/>
      <w:r w:rsidR="00353696" w:rsidRPr="00EE311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353696" w:rsidRPr="00EE311A">
        <w:rPr>
          <w:rFonts w:ascii="Times New Roman" w:hAnsi="Times New Roman" w:cs="Times New Roman"/>
          <w:sz w:val="24"/>
          <w:szCs w:val="24"/>
        </w:rPr>
        <w:br/>
      </w:r>
      <w:r w:rsidR="00353696" w:rsidRPr="00EE311A">
        <w:rPr>
          <w:rStyle w:val="Emphasis"/>
          <w:rFonts w:ascii="Times New Roman" w:hAnsi="Times New Roman" w:cs="Times New Roman"/>
          <w:sz w:val="24"/>
          <w:szCs w:val="24"/>
        </w:rPr>
        <w:t>Neka hrana bude tvoj lek i lek neka bude tvoja hrana.</w:t>
      </w:r>
    </w:p>
    <w:p w:rsidR="00353696" w:rsidRDefault="00707488" w:rsidP="0081178F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EE311A">
        <w:rPr>
          <w:rStyle w:val="Strong"/>
          <w:rFonts w:ascii="Times New Roman" w:hAnsi="Times New Roman" w:cs="Times New Roman"/>
          <w:sz w:val="24"/>
          <w:szCs w:val="24"/>
        </w:rPr>
        <w:t>Šećer</w:t>
      </w:r>
      <w:r w:rsidRPr="00EE311A">
        <w:rPr>
          <w:rFonts w:ascii="Times New Roman" w:hAnsi="Times New Roman" w:cs="Times New Roman"/>
          <w:sz w:val="24"/>
          <w:szCs w:val="24"/>
        </w:rPr>
        <w:t xml:space="preserve">, čiji je glavni sastojak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>saharoza</w:t>
      </w:r>
      <w:r w:rsidRPr="00EE31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E311A">
        <w:rPr>
          <w:rFonts w:ascii="Times New Roman" w:hAnsi="Times New Roman" w:cs="Times New Roman"/>
          <w:sz w:val="24"/>
          <w:szCs w:val="24"/>
        </w:rPr>
        <w:t xml:space="preserve">sastoji se </w:t>
      </w:r>
      <w:proofErr w:type="gramStart"/>
      <w:r w:rsidRPr="00EE311A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EE311A">
        <w:rPr>
          <w:rFonts w:ascii="Times New Roman" w:hAnsi="Times New Roman" w:cs="Times New Roman"/>
          <w:sz w:val="24"/>
          <w:szCs w:val="24"/>
        </w:rPr>
        <w:t xml:space="preserve">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>glukoze</w:t>
      </w:r>
      <w:r w:rsid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             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i fruktoze</w:t>
      </w:r>
      <w:r w:rsidRPr="00EE311A">
        <w:rPr>
          <w:rFonts w:ascii="Times New Roman" w:hAnsi="Times New Roman" w:cs="Times New Roman"/>
          <w:sz w:val="24"/>
          <w:szCs w:val="24"/>
        </w:rPr>
        <w:t xml:space="preserve">, u prirodi se nalazi u voću i povrću. </w:t>
      </w:r>
      <w:proofErr w:type="gramStart"/>
      <w:r w:rsidRPr="00EE311A">
        <w:rPr>
          <w:rFonts w:ascii="Times New Roman" w:hAnsi="Times New Roman" w:cs="Times New Roman"/>
          <w:sz w:val="24"/>
          <w:szCs w:val="24"/>
        </w:rPr>
        <w:t>Iz šećera organizam crpi energiju.</w:t>
      </w:r>
      <w:proofErr w:type="gramEnd"/>
      <w:r w:rsidRPr="00EE311A">
        <w:rPr>
          <w:rFonts w:ascii="Times New Roman" w:hAnsi="Times New Roman" w:cs="Times New Roman"/>
          <w:sz w:val="24"/>
          <w:szCs w:val="24"/>
        </w:rPr>
        <w:t xml:space="preserve">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>Šećer ima antistres efekat, stimuliše proizvodnju endorfina i serotonina</w:t>
      </w:r>
      <w:r w:rsidRPr="00EE311A">
        <w:rPr>
          <w:rFonts w:ascii="Times New Roman" w:hAnsi="Times New Roman" w:cs="Times New Roman"/>
          <w:sz w:val="24"/>
          <w:szCs w:val="24"/>
        </w:rPr>
        <w:t xml:space="preserve">, hormona zaduženih </w:t>
      </w:r>
      <w:r w:rsidR="00EE311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E311A">
        <w:rPr>
          <w:rFonts w:ascii="Times New Roman" w:hAnsi="Times New Roman" w:cs="Times New Roman"/>
          <w:sz w:val="24"/>
          <w:szCs w:val="24"/>
        </w:rPr>
        <w:t xml:space="preserve">za sreću i </w:t>
      </w:r>
      <w:proofErr w:type="gramStart"/>
      <w:r w:rsidRPr="00EE311A">
        <w:rPr>
          <w:rFonts w:ascii="Times New Roman" w:hAnsi="Times New Roman" w:cs="Times New Roman"/>
          <w:sz w:val="24"/>
          <w:szCs w:val="24"/>
        </w:rPr>
        <w:t>dobro</w:t>
      </w:r>
      <w:proofErr w:type="gramEnd"/>
      <w:r w:rsidRPr="00EE311A">
        <w:rPr>
          <w:rFonts w:ascii="Times New Roman" w:hAnsi="Times New Roman" w:cs="Times New Roman"/>
          <w:sz w:val="24"/>
          <w:szCs w:val="24"/>
        </w:rPr>
        <w:t xml:space="preserve"> raspoloženje. </w:t>
      </w:r>
      <w:proofErr w:type="gramStart"/>
      <w:r w:rsidRPr="00EE311A">
        <w:rPr>
          <w:rFonts w:ascii="Times New Roman" w:hAnsi="Times New Roman" w:cs="Times New Roman"/>
          <w:sz w:val="24"/>
          <w:szCs w:val="24"/>
        </w:rPr>
        <w:t xml:space="preserve">Takođe, ne smemo zaboraviti da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>šećer zadovoljava našu iskonsku želju za slatkim</w:t>
      </w:r>
      <w:r w:rsidRPr="00EE311A">
        <w:rPr>
          <w:rFonts w:ascii="Times New Roman" w:hAnsi="Times New Roman" w:cs="Times New Roman"/>
          <w:sz w:val="24"/>
          <w:szCs w:val="24"/>
        </w:rPr>
        <w:t xml:space="preserve">, da krepi </w:t>
      </w:r>
      <w:r w:rsidRPr="00EE311A">
        <w:rPr>
          <w:rStyle w:val="Strong"/>
          <w:rFonts w:ascii="Times New Roman" w:hAnsi="Times New Roman" w:cs="Times New Roman"/>
          <w:b w:val="0"/>
          <w:sz w:val="24"/>
          <w:szCs w:val="24"/>
        </w:rPr>
        <w:t>čulo ukusa</w:t>
      </w:r>
      <w:r w:rsidRPr="00EE311A">
        <w:rPr>
          <w:rFonts w:ascii="Times New Roman" w:hAnsi="Times New Roman" w:cs="Times New Roman"/>
          <w:sz w:val="24"/>
          <w:szCs w:val="24"/>
        </w:rPr>
        <w:t xml:space="preserve"> i duh.</w:t>
      </w:r>
      <w:proofErr w:type="gramEnd"/>
    </w:p>
    <w:p w:rsidR="00A20D9E" w:rsidRDefault="00A20D9E" w:rsidP="00A20D9E">
      <w:pPr>
        <w:pStyle w:val="Heading3"/>
        <w:rPr>
          <w:rStyle w:val="mw-headline"/>
        </w:rPr>
      </w:pPr>
    </w:p>
    <w:p w:rsidR="00A20D9E" w:rsidRPr="00A20D9E" w:rsidRDefault="00A20D9E" w:rsidP="00A20D9E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A20D9E">
        <w:rPr>
          <w:rStyle w:val="mw-headline"/>
          <w:rFonts w:ascii="Times New Roman" w:hAnsi="Times New Roman" w:cs="Times New Roman"/>
          <w:sz w:val="24"/>
          <w:szCs w:val="24"/>
        </w:rPr>
        <w:t>Značajni datumi u istoriji šećera</w:t>
      </w:r>
    </w:p>
    <w:p w:rsidR="00A20D9E" w:rsidRPr="00A20D9E" w:rsidRDefault="00A20D9E" w:rsidP="00A20D9E">
      <w:pPr>
        <w:rPr>
          <w:rFonts w:ascii="Times New Roman" w:hAnsi="Times New Roman" w:cs="Times New Roman"/>
          <w:sz w:val="24"/>
          <w:szCs w:val="24"/>
        </w:rPr>
      </w:pP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8.000.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pne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>. – šećerna trska se koristi za ishranu u Melaneziji i Polineziji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6.000.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pne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>. – šećerna trska se iz Istočne Azije širi u Indiju i Persiju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600.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pne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>. – u Persiji se razvija metoda kristalizacije šećera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Pozna antika: </w:t>
      </w:r>
      <w:r w:rsidRPr="00A20D9E">
        <w:rPr>
          <w:rFonts w:ascii="Times New Roman" w:hAnsi="Times New Roman" w:cs="Times New Roman"/>
          <w:i/>
          <w:iCs/>
          <w:sz w:val="24"/>
          <w:szCs w:val="24"/>
        </w:rPr>
        <w:t>Saccharum</w:t>
      </w:r>
      <w:r w:rsidRPr="00A20D9E">
        <w:rPr>
          <w:rFonts w:ascii="Times New Roman" w:hAnsi="Times New Roman" w:cs="Times New Roman"/>
          <w:sz w:val="24"/>
          <w:szCs w:val="24"/>
        </w:rPr>
        <w:t xml:space="preserve"> je poznat u Rimu kao luksuzni proizvod za bogate patricije. Uvozi se iz Persije i Indije.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>1100. – putovanja ratnika krstaša donose šećer u Evropu, po prvi put posle antike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20D9E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oko 1500. –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šećerna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trska se gaji na plantažama širom sveta, šećer je i dalje luksuzni proizvod za bogate („belo zlato“). Običan narod koristi samo med.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>1747. – Andreas Sigismund Margraf otkriva način dobijanja šećera iz šećerne repe.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1801. – hemičar Franc Karl Ahard postavlja osnove industrijske proizvodnje šećera.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20D9E">
        <w:rPr>
          <w:rFonts w:ascii="Times New Roman" w:hAnsi="Times New Roman" w:cs="Times New Roman"/>
          <w:sz w:val="24"/>
          <w:szCs w:val="24"/>
        </w:rPr>
        <w:t>Prva šećerana je otvorena u mestu Kunern (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danas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Vinsko) u Šleziji.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1806. Napoleonovi ratovi i kontinentalna blokada Evrope imaju veliki uticaj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tržište šećera.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A20D9E">
        <w:rPr>
          <w:rFonts w:ascii="Times New Roman" w:hAnsi="Times New Roman" w:cs="Times New Roman"/>
          <w:sz w:val="24"/>
          <w:szCs w:val="24"/>
        </w:rPr>
        <w:t xml:space="preserve">1840 – </w:t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prvi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put proizveden šećer u kocki. Način poizvodnje je izmislio Jakob Kristof Rad, direktor šećerane u Češkoj.</w:t>
      </w:r>
    </w:p>
    <w:p w:rsidR="00A20D9E" w:rsidRPr="00A20D9E" w:rsidRDefault="00A20D9E" w:rsidP="00A20D9E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509905</wp:posOffset>
            </wp:positionV>
            <wp:extent cx="1899285" cy="1725930"/>
            <wp:effectExtent l="19050" t="0" r="5715" b="0"/>
            <wp:wrapTight wrapText="bothSides">
              <wp:wrapPolygon edited="0">
                <wp:start x="-217" y="0"/>
                <wp:lineTo x="-217" y="21457"/>
                <wp:lineTo x="21665" y="21457"/>
                <wp:lineTo x="21665" y="0"/>
                <wp:lineTo x="-217" y="0"/>
              </wp:wrapPolygon>
            </wp:wrapTight>
            <wp:docPr id="92" name="Picture 92" descr="http://3.bp.blogspot.com/-JgCKHbyCl3M/Vn1uJzatX-I/AAAAAAAAAMw/Qg4WjnT66sw/s1600/plantation1a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3.bp.blogspot.com/-JgCKHbyCl3M/Vn1uJzatX-I/AAAAAAAAAMw/Qg4WjnT66sw/s1600/plantation1a_3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7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A20D9E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A20D9E">
        <w:rPr>
          <w:rFonts w:ascii="Times New Roman" w:hAnsi="Times New Roman" w:cs="Times New Roman"/>
          <w:sz w:val="24"/>
          <w:szCs w:val="24"/>
        </w:rPr>
        <w:t xml:space="preserve"> oko 1850. – Cena šećera znatno pada usled industrijske proizvodnje. Šećer postaje deo svakodnevne ishrane.</w:t>
      </w:r>
    </w:p>
    <w:p w:rsidR="00A20D9E" w:rsidRDefault="00A20D9E" w:rsidP="00240098">
      <w:pPr>
        <w:pStyle w:val="NormalWeb"/>
        <w:spacing w:line="276" w:lineRule="auto"/>
        <w:jc w:val="both"/>
      </w:pPr>
      <w:r>
        <w:t xml:space="preserve">Šećer je proizvođen </w:t>
      </w:r>
      <w:proofErr w:type="gramStart"/>
      <w:r>
        <w:t>na</w:t>
      </w:r>
      <w:proofErr w:type="gramEnd"/>
      <w:r>
        <w:t xml:space="preserve"> </w:t>
      </w:r>
      <w:r w:rsidRPr="00A20D9E">
        <w:t>Indijskom potkontinentu</w:t>
      </w:r>
      <w:r>
        <w:t xml:space="preserve"> od antičkih vremena. On nije bio </w:t>
      </w:r>
      <w:proofErr w:type="gramStart"/>
      <w:r>
        <w:t>izobilan  i</w:t>
      </w:r>
      <w:proofErr w:type="gramEnd"/>
      <w:r>
        <w:t xml:space="preserve"> jeftin u ranijim vremenima i </w:t>
      </w:r>
      <w:r w:rsidRPr="00A20D9E">
        <w:t>med</w:t>
      </w:r>
      <w:r>
        <w:t xml:space="preserve"> je uglavnom korišćen za zaslađivanje širom sveta. </w:t>
      </w:r>
      <w:proofErr w:type="gramStart"/>
      <w:r>
        <w:t>Originalno, ljudi su žvakali šećernu trsku da bi ekstrahovali njenu slatkoću.</w:t>
      </w:r>
      <w:proofErr w:type="gramEnd"/>
      <w:r w:rsidRPr="00A20D9E">
        <w:t xml:space="preserve"> </w:t>
      </w:r>
    </w:p>
    <w:p w:rsidR="00A20D9E" w:rsidRDefault="00A20D9E" w:rsidP="00240098">
      <w:pPr>
        <w:pStyle w:val="NormalWeb"/>
        <w:spacing w:line="276" w:lineRule="auto"/>
        <w:jc w:val="both"/>
      </w:pPr>
      <w:proofErr w:type="gramStart"/>
      <w:r>
        <w:t xml:space="preserve">Šećer je bio relativno malo važan proizvod dok Indijci nisu otkrili metod za pretvaranje </w:t>
      </w:r>
      <w:r w:rsidRPr="00A20D9E">
        <w:t>soka šećerne trske</w:t>
      </w:r>
      <w:r>
        <w:t xml:space="preserve"> u granulisane kristale, koji se lakše mogu skladištiti i transportovati.</w:t>
      </w:r>
      <w:proofErr w:type="gramEnd"/>
      <w:r>
        <w:rPr>
          <w:vertAlign w:val="superscript"/>
        </w:rPr>
        <w:t xml:space="preserve"> </w:t>
      </w:r>
      <w:r>
        <w:t xml:space="preserve">Kristalni šećer je otkriven do vremena </w:t>
      </w:r>
      <w:r w:rsidRPr="00A20D9E">
        <w:t>Gupta dinastije</w:t>
      </w:r>
      <w:r>
        <w:t xml:space="preserve">, oko 5. </w:t>
      </w:r>
      <w:proofErr w:type="gramStart"/>
      <w:r>
        <w:t>veka</w:t>
      </w:r>
      <w:proofErr w:type="gramEnd"/>
      <w:r>
        <w:t>.</w:t>
      </w:r>
    </w:p>
    <w:p w:rsidR="00A20D9E" w:rsidRDefault="00A20D9E" w:rsidP="00A20D9E">
      <w:pPr>
        <w:pStyle w:val="NormalWeb"/>
        <w:spacing w:line="276" w:lineRule="auto"/>
        <w:jc w:val="both"/>
      </w:pPr>
      <w:r w:rsidRPr="00A20D9E">
        <w:lastRenderedPageBreak/>
        <w:t>Krstaši</w:t>
      </w:r>
      <w:r>
        <w:t xml:space="preserve"> su doneli šećer </w:t>
      </w:r>
      <w:proofErr w:type="gramStart"/>
      <w:r>
        <w:t>sa</w:t>
      </w:r>
      <w:proofErr w:type="gramEnd"/>
      <w:r>
        <w:t xml:space="preserve"> sobom kući u Evropu nakon njihovih kampanja u </w:t>
      </w:r>
      <w:r w:rsidRPr="00A20D9E">
        <w:t>Svetu zemlju</w:t>
      </w:r>
      <w:r>
        <w:t xml:space="preserve">, gde su se susreli sa karavanima koji su nosili „slatku so“. </w:t>
      </w:r>
    </w:p>
    <w:p w:rsidR="00A20D9E" w:rsidRDefault="00A20D9E" w:rsidP="00A20D9E">
      <w:pPr>
        <w:pStyle w:val="NormalWeb"/>
        <w:spacing w:line="276" w:lineRule="auto"/>
        <w:jc w:val="both"/>
      </w:pPr>
      <w:proofErr w:type="gramStart"/>
      <w:r>
        <w:t>U ranom 12.</w:t>
      </w:r>
      <w:proofErr w:type="gramEnd"/>
      <w:r>
        <w:t xml:space="preserve"> </w:t>
      </w:r>
      <w:proofErr w:type="gramStart"/>
      <w:r>
        <w:t>veku</w:t>
      </w:r>
      <w:proofErr w:type="gramEnd"/>
      <w:r>
        <w:t xml:space="preserve">, Venecija je došla u posed nekoliko sela u blizini </w:t>
      </w:r>
      <w:r w:rsidRPr="00A20D9E">
        <w:t>Tira</w:t>
      </w:r>
      <w:r>
        <w:t xml:space="preserve"> u Lebanonu, </w:t>
      </w:r>
      <w:r w:rsidR="00454DF1">
        <w:t xml:space="preserve">                             </w:t>
      </w:r>
      <w:r>
        <w:t xml:space="preserve">i uspostavila je imanja za proizvodnju šećera za izvoz u Evropu, gde se koristio ka zamena meda, koji je do tada bio jedini dostupni zaslađivač. </w:t>
      </w:r>
      <w:proofErr w:type="gramStart"/>
      <w:r>
        <w:t xml:space="preserve">Krstaški hroničar </w:t>
      </w:r>
      <w:r w:rsidRPr="00A20D9E">
        <w:t>William of Tyre</w:t>
      </w:r>
      <w:r>
        <w:t xml:space="preserve">, pišući </w:t>
      </w:r>
      <w:r w:rsidR="00454DF1">
        <w:t xml:space="preserve">                        </w:t>
      </w:r>
      <w:r>
        <w:t>u kasnom 12.</w:t>
      </w:r>
      <w:proofErr w:type="gramEnd"/>
      <w:r>
        <w:t xml:space="preserve"> </w:t>
      </w:r>
      <w:proofErr w:type="gramStart"/>
      <w:r>
        <w:t>veku</w:t>
      </w:r>
      <w:proofErr w:type="gramEnd"/>
      <w:r>
        <w:t>, opisao je šećer kao materiju koja je „veoma neophodna za upotrebu</w:t>
      </w:r>
      <w:r w:rsidR="00454DF1">
        <w:t xml:space="preserve">                         </w:t>
      </w:r>
      <w:r>
        <w:t xml:space="preserve"> i zdravlje čovečanstva“. </w:t>
      </w:r>
      <w:proofErr w:type="gramStart"/>
      <w:r>
        <w:t>U 15.</w:t>
      </w:r>
      <w:proofErr w:type="gramEnd"/>
      <w:r>
        <w:t xml:space="preserve"> </w:t>
      </w:r>
      <w:proofErr w:type="gramStart"/>
      <w:r>
        <w:t>veku</w:t>
      </w:r>
      <w:proofErr w:type="gramEnd"/>
      <w:r>
        <w:t xml:space="preserve">, </w:t>
      </w:r>
      <w:r w:rsidRPr="00A20D9E">
        <w:t>Venecija</w:t>
      </w:r>
      <w:r>
        <w:t xml:space="preserve"> je bila glavni centar za rafinaciju i distribuciju šećera u Evropi.</w:t>
      </w:r>
    </w:p>
    <w:p w:rsidR="00A20D9E" w:rsidRDefault="00A20D9E" w:rsidP="00454DF1">
      <w:pPr>
        <w:pStyle w:val="NormalWeb"/>
        <w:spacing w:line="276" w:lineRule="auto"/>
        <w:jc w:val="both"/>
      </w:pPr>
      <w:proofErr w:type="spellStart"/>
      <w:proofErr w:type="gramStart"/>
      <w:r>
        <w:t>Šećer</w:t>
      </w:r>
      <w:proofErr w:type="spellEnd"/>
      <w:r>
        <w:t xml:space="preserve"> j</w:t>
      </w:r>
      <w:r w:rsidR="00657D5F">
        <w:t xml:space="preserve">e bio </w:t>
      </w:r>
      <w:proofErr w:type="spellStart"/>
      <w:r w:rsidR="00657D5F">
        <w:t>luksuzni</w:t>
      </w:r>
      <w:proofErr w:type="spellEnd"/>
      <w:r w:rsidR="00657D5F">
        <w:t xml:space="preserve"> </w:t>
      </w:r>
      <w:proofErr w:type="spellStart"/>
      <w:r w:rsidR="00657D5F">
        <w:t>proizvod</w:t>
      </w:r>
      <w:proofErr w:type="spellEnd"/>
      <w:r w:rsidR="00657D5F">
        <w:t xml:space="preserve"> u </w:t>
      </w:r>
      <w:proofErr w:type="spellStart"/>
      <w:r w:rsidR="00657D5F">
        <w:t>Evropi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r w:rsidRPr="00454DF1">
        <w:t>18.</w:t>
      </w:r>
      <w:proofErr w:type="gramEnd"/>
      <w:r w:rsidRPr="00454DF1">
        <w:t xml:space="preserve"> </w:t>
      </w:r>
      <w:proofErr w:type="gramStart"/>
      <w:r w:rsidRPr="00454DF1">
        <w:t>veka</w:t>
      </w:r>
      <w:proofErr w:type="gramEnd"/>
      <w:r>
        <w:t xml:space="preserve">, kad je postao šire dostupan. On je stekao popularnost i do 19. </w:t>
      </w:r>
      <w:proofErr w:type="gramStart"/>
      <w:r>
        <w:t>veka</w:t>
      </w:r>
      <w:proofErr w:type="gramEnd"/>
      <w:r>
        <w:t>, šećer je smatran neophodnošću</w:t>
      </w:r>
      <w:r w:rsidR="00454DF1">
        <w:t>.</w:t>
      </w:r>
    </w:p>
    <w:p w:rsidR="00454DF1" w:rsidRDefault="00454DF1" w:rsidP="00454DF1">
      <w:pPr>
        <w:pStyle w:val="NormalWeb"/>
        <w:jc w:val="both"/>
      </w:pPr>
      <w:r>
        <w:t xml:space="preserve">Do kasnog devetnaestog veka, šećer je kupovan u </w:t>
      </w:r>
      <w:r w:rsidRPr="00454DF1">
        <w:t>veknama</w:t>
      </w:r>
      <w:r>
        <w:t>, koje su se sekle koristeći specijalizovani alat.</w:t>
      </w:r>
      <w:r>
        <w:rPr>
          <w:vertAlign w:val="superscript"/>
        </w:rPr>
        <w:t xml:space="preserve"> </w:t>
      </w:r>
      <w:proofErr w:type="gramStart"/>
      <w:r>
        <w:t>U kasnijim godinama, granulirani šećer se obično prodavao u vrećama.</w:t>
      </w:r>
      <w:proofErr w:type="gramEnd"/>
    </w:p>
    <w:p w:rsidR="00454DF1" w:rsidRDefault="00454DF1" w:rsidP="00454DF1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347980</wp:posOffset>
            </wp:positionV>
            <wp:extent cx="2464435" cy="1576070"/>
            <wp:effectExtent l="19050" t="0" r="0" b="0"/>
            <wp:wrapTight wrapText="bothSides">
              <wp:wrapPolygon edited="0">
                <wp:start x="-167" y="0"/>
                <wp:lineTo x="-167" y="21409"/>
                <wp:lineTo x="21539" y="21409"/>
                <wp:lineTo x="21539" y="0"/>
                <wp:lineTo x="-167" y="0"/>
              </wp:wrapPolygon>
            </wp:wrapTight>
            <wp:docPr id="95" name="Picture 95" descr="https://3.bp.blogspot.com/-5TvVwhxDVXc/Vn1vF8xoKdI/AAAAAAAAAM8/q8NE8IvvePk/s320/baraho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3.bp.blogspot.com/-5TvVwhxDVXc/Vn1vF8xoKdI/AAAAAAAAAM8/q8NE8IvvePk/s320/barahon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Šećerne kocke su proizvođene u devetnaestom veku.</w:t>
      </w:r>
      <w:proofErr w:type="gramEnd"/>
    </w:p>
    <w:p w:rsidR="00A20D9E" w:rsidRDefault="00454DF1" w:rsidP="00240098">
      <w:pPr>
        <w:pStyle w:val="NormalWeb"/>
        <w:spacing w:line="276" w:lineRule="auto"/>
        <w:jc w:val="both"/>
      </w:pPr>
      <w:r>
        <w:t xml:space="preserve">Šećer je izmenio prirodu obedovanja u devetnaestom veku, podstakao industrijsku revoluciju, proizveo </w:t>
      </w:r>
      <w:proofErr w:type="gramStart"/>
      <w:r>
        <w:t>nov</w:t>
      </w:r>
      <w:proofErr w:type="gramEnd"/>
      <w:r>
        <w:t xml:space="preserve">                     i brutalan oblik ropstva, afrikanizovao polja šećerne trske u Novom svetu, a kasnije zamenio oslobođene crnce radnicima po ugovoru iz Indije i Kine. Proizvodi </w:t>
      </w:r>
      <w:proofErr w:type="gramStart"/>
      <w:r>
        <w:t>od</w:t>
      </w:r>
      <w:proofErr w:type="gramEnd"/>
      <w:r>
        <w:t xml:space="preserve"> šećera poput sladoleda i šećerne vune pokrenuli su revoluciju brze hrane početkom dvadesetog veka                      i učinili takvu ishranu društveno prihvatljivom.</w:t>
      </w:r>
      <w:r w:rsidRPr="00454DF1">
        <w:t xml:space="preserve"> </w:t>
      </w:r>
    </w:p>
    <w:p w:rsidR="00240098" w:rsidRDefault="00240098" w:rsidP="00240098">
      <w:pPr>
        <w:pStyle w:val="NormalWeb"/>
        <w:spacing w:line="276" w:lineRule="auto"/>
        <w:jc w:val="both"/>
      </w:pPr>
      <w:r>
        <w:t>Svetska zdravstvena organizacija (WorldHealth Organi</w:t>
      </w:r>
      <w:r>
        <w:softHyphen/>
        <w:t xml:space="preserve">sation) predviđa ograničavanje unosa rafinisanog šećera </w:t>
      </w:r>
      <w:proofErr w:type="gramStart"/>
      <w:r>
        <w:t>na</w:t>
      </w:r>
      <w:proofErr w:type="gramEnd"/>
      <w:r>
        <w:t xml:space="preserve"> 5 do 10% od ukupnih dnevnih energetskih potreba. To znači da </w:t>
      </w:r>
      <w:proofErr w:type="gramStart"/>
      <w:r>
        <w:t>od</w:t>
      </w:r>
      <w:proofErr w:type="gramEnd"/>
      <w:r>
        <w:t xml:space="preserve"> preporučenog dnevnog unosa za decu starosti 1-4 godine koji iznosi 1000 Kcal, 50 do 100 Kcal može da potiče iz prostih šećera (2-4 kafene kašičice).</w:t>
      </w:r>
    </w:p>
    <w:p w:rsidR="0081178F" w:rsidRDefault="0081178F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4431030</wp:posOffset>
            </wp:positionH>
            <wp:positionV relativeFrom="paragraph">
              <wp:posOffset>593725</wp:posOffset>
            </wp:positionV>
            <wp:extent cx="1515745" cy="1653540"/>
            <wp:effectExtent l="19050" t="0" r="8255" b="0"/>
            <wp:wrapTight wrapText="bothSides">
              <wp:wrapPolygon edited="0">
                <wp:start x="-271" y="0"/>
                <wp:lineTo x="-271" y="21401"/>
                <wp:lineTo x="21718" y="21401"/>
                <wp:lineTo x="21718" y="0"/>
                <wp:lineTo x="-271" y="0"/>
              </wp:wrapPolygon>
            </wp:wrapTight>
            <wp:docPr id="42" name="Picture 42" descr="http://wannabemagazine.com/wp-content/uploads/2015/09/v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annabemagazine.com/wp-content/uploads/2015/09/vo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Prirodni šećer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je saharoza, fruktoza, laktoza, maltoza i glikoza, koji imaju veliku energetsku vrednost.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Prirodni invertni šećer je i med. Šećer se nalazi u svim grupama prehrambenih namirnica.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178F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Najviše ga ima u prirodnom obliku u voću, povrću i žitaricama.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696" w:rsidRPr="00353696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Šećer se apsorbuje u sluznicama tankog creva, dospeva u krv i tu se stalno nalazi u istoj koncentraciji, potreban je svim ćelijama, naročito, moždanim.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Višak šećera primljen u organizam odlaže se</w:t>
      </w:r>
      <w:r w:rsidR="00811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u obliku glikogena u jetri i služi kao energetska rezerva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se pretvara u masne materije.</w:t>
      </w:r>
    </w:p>
    <w:p w:rsidR="0081178F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Voćni i grožđani šećer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(glikoza i fruktoza) bez ikakvih transformacija ide direktno u krv i ćelije ih koriste kao gorivni materijal.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Najviše ovog šećera koriste ćelije mozga i creva.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Prosti šećeri vrlo brzo mogu da se pretvore u glikogen, koji služi kao rezerva ugljenih hidrata u organizmu.</w:t>
      </w:r>
      <w:proofErr w:type="gramEnd"/>
    </w:p>
    <w:p w:rsidR="0081178F" w:rsidRDefault="0081178F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25002" cy="1084289"/>
            <wp:effectExtent l="19050" t="0" r="3748" b="0"/>
            <wp:docPr id="45" name="Picture 45" descr="http://www.bravo.rs/wp-content/uploads/2012/04/Dry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ravo.rs/wp-content/uploads/2012/04/Dry_fruit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97" cy="108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33B">
        <w:rPr>
          <w:noProof/>
        </w:rPr>
        <w:drawing>
          <wp:inline distT="0" distB="0" distL="0" distR="0">
            <wp:extent cx="1534215" cy="1144249"/>
            <wp:effectExtent l="19050" t="0" r="8835" b="0"/>
            <wp:docPr id="48" name="Picture 48" descr="http://www.zosradio.ba/files/rifa/3/Dekstroz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zosradio.ba/files/rifa/3/Dekstroz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15" cy="114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F633B">
        <w:rPr>
          <w:noProof/>
        </w:rPr>
        <w:drawing>
          <wp:inline distT="0" distB="0" distL="0" distR="0">
            <wp:extent cx="2399363" cy="929173"/>
            <wp:effectExtent l="19050" t="0" r="937" b="0"/>
            <wp:docPr id="51" name="Picture 51" descr="http://www.vasezdravlje.com/modules/izdanje/cover_images/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vasezdravlje.com/modules/izdanje/cover_images/9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1" cy="92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488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Najvažniji monosaharid je glukoza, koja se u krvi nalazi u stalnoj koncentraciji, koju regulišu hormoni.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Najpristupačnija je za rad svih telesnih ćelija, naročito moždanih.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Sniženje koncentracije glukoze u krvi ima za posledicu funkcionalno zakazivanje mozga (hipoglikemija).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F633B" w:rsidRDefault="00707488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Ć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elije čovekovog organizma imaju sposobnost sistema koji je prilagođen šećeru kao najprikladnijem izvoru energije.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Višak neapsorbovanog šećera iz creva odlaže se u u obliku složenog ugl</w:t>
      </w:r>
      <w:r w:rsidR="0081178F">
        <w:rPr>
          <w:rFonts w:ascii="Times New Roman" w:eastAsia="Times New Roman" w:hAnsi="Times New Roman" w:cs="Times New Roman"/>
          <w:sz w:val="24"/>
          <w:szCs w:val="24"/>
        </w:rPr>
        <w:t>jenog hidrata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(polisaharida) glikogena u jetri (oko 50 g) kao energetska rezerva.</w:t>
      </w:r>
      <w:proofErr w:type="gramEnd"/>
      <w:r w:rsidR="0081178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07488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U vreme kada čovek ne jede</w:t>
      </w:r>
      <w:r w:rsidR="0081178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glikogen se u jetri razgrađuje u glukozu</w:t>
      </w:r>
      <w:r w:rsidR="0081178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 odlazi u krv.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178F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Višak šećera koji jetra ne može primiti izbacuje se u krvotok u vidu masnih kiselina (materija).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One se, najpre, talože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neaktivnim delovima tela (zadnjici, butinama, predeo stomaka).</w:t>
      </w:r>
      <w:r w:rsidR="008F1A9A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Ako se i dalje konzumiraju jednostavni šećeri, tada se sakupljaju oko srca, jetre, bubrega i oblažu ih masnim naslagama i sluzi.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Naslage mogu da prodru unutar tkiva, što ima za posledicu slabljenje funkcija organa (arterioskleroza, srčani napadi, dijabetes, povišeni krvni pritisak, kamen u žuči</w:t>
      </w:r>
      <w:r w:rsidR="00707488">
        <w:rPr>
          <w:rFonts w:ascii="Times New Roman" w:eastAsia="Times New Roman" w:hAnsi="Times New Roman" w:cs="Times New Roman"/>
          <w:sz w:val="24"/>
          <w:szCs w:val="24"/>
        </w:rPr>
        <w:t xml:space="preserve">, artritis, problemi </w:t>
      </w:r>
      <w:proofErr w:type="gramStart"/>
      <w:r w:rsidR="00707488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="00707488">
        <w:rPr>
          <w:rFonts w:ascii="Times New Roman" w:eastAsia="Times New Roman" w:hAnsi="Times New Roman" w:cs="Times New Roman"/>
          <w:sz w:val="24"/>
          <w:szCs w:val="24"/>
        </w:rPr>
        <w:t xml:space="preserve"> kičmom.</w:t>
      </w:r>
    </w:p>
    <w:p w:rsidR="00353696" w:rsidRPr="00353696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Procesima promene šećera uglavnom upravlja inzulin, hormon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rasta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 kortizol. Kada se govori </w:t>
      </w:r>
      <w:r w:rsidR="008F1A9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o bezbednosti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štetnosti šećera po zdravlje čoveka, onda je obavezno poznavanje vrsta šećera. </w:t>
      </w:r>
    </w:p>
    <w:p w:rsidR="00FF633B" w:rsidRDefault="00FF633B" w:rsidP="00FF633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F633B" w:rsidRPr="00353696" w:rsidRDefault="00FF633B" w:rsidP="00FF633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FF633B">
        <w:rPr>
          <w:rFonts w:ascii="Times New Roman" w:eastAsia="Times New Roman" w:hAnsi="Times New Roman" w:cs="Times New Roman"/>
          <w:b/>
          <w:bCs/>
          <w:sz w:val="28"/>
          <w:szCs w:val="28"/>
        </w:rPr>
        <w:t>Ugljeni hidrati</w:t>
      </w:r>
    </w:p>
    <w:p w:rsidR="00240098" w:rsidRPr="00FF633B" w:rsidRDefault="00240098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FF633B">
        <w:rPr>
          <w:rFonts w:ascii="Times New Roman" w:hAnsi="Times New Roman" w:cs="Times New Roman"/>
          <w:sz w:val="24"/>
          <w:szCs w:val="24"/>
        </w:rPr>
        <w:t>Hemijski sastav šećera izuzetno je važan i upravo on diktira njihovu konzumaciju.</w:t>
      </w:r>
      <w:proofErr w:type="gramEnd"/>
      <w:r w:rsidRPr="00FF63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33B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U prvom redu šećer i njemu srodne materije osnovne su energetske materije (oko 70%) koje se podmiruju iz ovih izvora za sve telesne i umne funkcije.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Po hemijskom sastavu to su jedinjenja ugljenika, vodonika i kiseonika.</w:t>
      </w:r>
      <w:proofErr w:type="gramEnd"/>
    </w:p>
    <w:p w:rsidR="00FF633B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Prvenstveno služe za proizvodnju energije i toplote organizma.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Nalaze se u biljnim i životinjskim namirnicama (hleb, krompir, voće, šećer).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Najvažniji ugljeni hidrat biljnog porekla je skrob,</w:t>
      </w:r>
      <w:r w:rsidR="008F1A9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koji se u procesu varenja razlaže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prosti šećer (glikozu), nakon čega ga organizam u tom stanju koristi.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Njegova je uloga što se kao zaliha sakuplja u jetri i mišićima.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U slučaju potrebe organizam ga može odmah koristiti.</w:t>
      </w:r>
      <w:proofErr w:type="gramEnd"/>
    </w:p>
    <w:p w:rsidR="00FF633B" w:rsidRDefault="00FF633B" w:rsidP="00FF633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83783" cy="2453474"/>
            <wp:effectExtent l="19050" t="0" r="0" b="0"/>
            <wp:docPr id="54" name="Picture 54" descr="http://www.mojtanjir.com/imagessite/uh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ojtanjir.com/imagessite/uhdiagra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26" cy="245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3B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Osim skroba i glukogena još se ubraju trščani šećer, mlečni šećer, grožđani i voćni šećer.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7EF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Voćni i grožđani šećer (glikoza i fruktoza) bez ikakvih transformacija idu direktno u krv i ćelije ih koriste kao gorivni materijal.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Najviše ovog šećera koriste ćelije mozga i creva.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Prosti šećeri vrlo brzo mogu da se pretvore u glikogen, koji služi kao rezerva ugljenih hidrata u organizmu.</w:t>
      </w:r>
      <w:proofErr w:type="gramEnd"/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Svi ovi ugljeni hidrati se brže i lakše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vare nego belančevine i masti.</w:t>
      </w:r>
      <w:proofErr w:type="gramEnd"/>
    </w:p>
    <w:p w:rsidR="00353696" w:rsidRPr="00353696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Namirnice životinjskog porekla su 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>siromašne šećerom (glukogenom).</w:t>
      </w:r>
      <w:proofErr w:type="gramEnd"/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Nedostatak ugljenih hidrata ima za posledicu kiselo stanje krvi (k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eratoza), koje može nastati ako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se isključivo kori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>ste rezerve masti iz organizma.</w:t>
      </w:r>
      <w:proofErr w:type="gramEnd"/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Prosečna dnevna potreba odlaslih zdravih osoba je: 400-500 g.</w:t>
      </w:r>
    </w:p>
    <w:p w:rsidR="00FF633B" w:rsidRPr="00FF633B" w:rsidRDefault="00FF633B" w:rsidP="00467EF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F633B">
        <w:rPr>
          <w:rFonts w:ascii="Times New Roman" w:eastAsia="Times New Roman" w:hAnsi="Times New Roman" w:cs="Times New Roman"/>
          <w:bCs/>
          <w:sz w:val="24"/>
          <w:szCs w:val="24"/>
        </w:rPr>
        <w:t xml:space="preserve">Ugljeni hidrati, u narodu poznati kao šećeri, mogu se klasifikovati </w:t>
      </w:r>
      <w:proofErr w:type="gramStart"/>
      <w:r w:rsidRPr="00FF633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Pr="00FF633B">
        <w:rPr>
          <w:rFonts w:ascii="Times New Roman" w:eastAsia="Times New Roman" w:hAnsi="Times New Roman" w:cs="Times New Roman"/>
          <w:bCs/>
          <w:sz w:val="24"/>
          <w:szCs w:val="24"/>
        </w:rPr>
        <w:t>: monosaharide, disaharide</w:t>
      </w:r>
      <w:r w:rsidR="00467EF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Pr="00FF633B">
        <w:rPr>
          <w:rFonts w:ascii="Times New Roman" w:eastAsia="Times New Roman" w:hAnsi="Times New Roman" w:cs="Times New Roman"/>
          <w:bCs/>
          <w:sz w:val="24"/>
          <w:szCs w:val="24"/>
        </w:rPr>
        <w:t xml:space="preserve"> i polisaharide.</w:t>
      </w:r>
    </w:p>
    <w:p w:rsidR="00FF633B" w:rsidRPr="008F1A9A" w:rsidRDefault="00FF633B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53696" w:rsidRPr="00353696" w:rsidRDefault="00072679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F1A9A">
        <w:rPr>
          <w:rFonts w:ascii="Times New Roman" w:eastAsia="Times New Roman" w:hAnsi="Times New Roman" w:cs="Times New Roman"/>
          <w:b/>
          <w:bCs/>
          <w:sz w:val="28"/>
          <w:szCs w:val="28"/>
        </w:rPr>
        <w:t>Klasifikacija ugljenih hidrata</w:t>
      </w:r>
      <w:r w:rsidRPr="008F1A9A">
        <w:rPr>
          <w:rFonts w:ascii="Times New Roman" w:eastAsia="Times New Roman" w:hAnsi="Times New Roman" w:cs="Times New Roman"/>
          <w:sz w:val="28"/>
          <w:szCs w:val="28"/>
        </w:rPr>
        <w:t>*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br/>
        <w:t>(prema glikemijskom indeksu – GI)</w:t>
      </w:r>
    </w:p>
    <w:p w:rsidR="00FF633B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Relativni stepen se odnosi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koncentraciju glukoze u krvi koja raste posle uzimanja hrane. 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Ovaj indeks pokazuje koliko se brzo šećer iz hrane apsorbuje u krv.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Što je viši glikemijski indeks, brže raste nivo krvnog šećera posle uzimanja hrane.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GIikemijski inderks je klasifikovan prema niskom, srednjem i visokom nivou.</w:t>
      </w:r>
      <w:proofErr w:type="gramEnd"/>
    </w:p>
    <w:p w:rsidR="00353696" w:rsidRPr="00353696" w:rsidRDefault="00353696" w:rsidP="00FF633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Njegova je uloga što se kao zaliha sakuplja u jetri i mišićima.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U slučaju potrebe, organizam ga može odmah koristiti.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Osim skroba i glukogena još se ubraja trščani šećer, mlečni šećer, grožđani i voćni šećer.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Svi ovi ugljeni hidrati se brže i lakše vare nego proteini i masti.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Najvažniji monosaharid je glukoza, koja se u krvi nalazi u stalnoj koncentraciji, koju regulišu hormoni.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To je potrebno za rad svih telesnih ćelija, naročito moždanih.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Sniženje koncentracije glukoze u krvi ima za posledicu funkcionalno zakazivanje mozga (hipoglikemija).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696" w:rsidRPr="00353696" w:rsidRDefault="00240098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FF633B">
        <w:rPr>
          <w:rFonts w:ascii="Times New Roman" w:hAnsi="Times New Roman" w:cs="Times New Roman"/>
          <w:sz w:val="24"/>
          <w:szCs w:val="24"/>
        </w:rPr>
        <w:t xml:space="preserve">Ugljeni hidrati mogu se klasifikovati </w:t>
      </w:r>
      <w:proofErr w:type="gramStart"/>
      <w:r w:rsidRPr="00FF633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F633B">
        <w:rPr>
          <w:rFonts w:ascii="Times New Roman" w:hAnsi="Times New Roman" w:cs="Times New Roman"/>
          <w:sz w:val="24"/>
          <w:szCs w:val="24"/>
        </w:rPr>
        <w:t>: monosaharide, disaharide i polisaharide.</w:t>
      </w:r>
    </w:p>
    <w:p w:rsidR="00240098" w:rsidRDefault="00353696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Prosti šećeri </w:t>
      </w: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monosaharidi: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0098" w:rsidRPr="00240098" w:rsidRDefault="00353696" w:rsidP="0024009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240098">
        <w:rPr>
          <w:rFonts w:ascii="Times New Roman" w:eastAsia="Times New Roman" w:hAnsi="Times New Roman" w:cs="Times New Roman"/>
          <w:sz w:val="24"/>
          <w:szCs w:val="24"/>
        </w:rPr>
        <w:t xml:space="preserve">fruktoza (nalazi se u voću, povrću i medu); </w:t>
      </w:r>
    </w:p>
    <w:p w:rsidR="00240098" w:rsidRPr="00240098" w:rsidRDefault="00353696" w:rsidP="00240098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240098">
        <w:rPr>
          <w:rFonts w:ascii="Times New Roman" w:eastAsia="Times New Roman" w:hAnsi="Times New Roman" w:cs="Times New Roman"/>
          <w:sz w:val="24"/>
          <w:szCs w:val="24"/>
        </w:rPr>
        <w:t xml:space="preserve">glukoza (telesni krvni šećer-grožđani šećer, koji je nejjednostavniji oblik šećera u kojem se usvajaju ugljeni hidrati); </w:t>
      </w:r>
    </w:p>
    <w:p w:rsidR="00240098" w:rsidRPr="00240098" w:rsidRDefault="00353696" w:rsidP="00240098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40098">
        <w:rPr>
          <w:rFonts w:ascii="Times New Roman" w:eastAsia="Times New Roman" w:hAnsi="Times New Roman" w:cs="Times New Roman"/>
          <w:sz w:val="24"/>
          <w:szCs w:val="24"/>
        </w:rPr>
        <w:t>dekstroza</w:t>
      </w:r>
      <w:proofErr w:type="gramEnd"/>
      <w:r w:rsidRPr="00240098">
        <w:rPr>
          <w:rFonts w:ascii="Times New Roman" w:eastAsia="Times New Roman" w:hAnsi="Times New Roman" w:cs="Times New Roman"/>
          <w:sz w:val="24"/>
          <w:szCs w:val="24"/>
        </w:rPr>
        <w:t xml:space="preserve"> (nalazi se u kukuruznom skrobu i po hemijskom sastavu odgovara glukozi). </w:t>
      </w:r>
    </w:p>
    <w:p w:rsidR="00240098" w:rsidRDefault="00353696" w:rsidP="0024009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Mozak koristi oko 20% glukoze iz krvi kao gorivo i više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25% kiseonika. Rad mozga je zavisan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glukoze što ukazuje na jaku vezu između mozga i šećera.</w:t>
      </w:r>
    </w:p>
    <w:p w:rsidR="00FF633B" w:rsidRPr="00072679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i/>
          <w:sz w:val="24"/>
          <w:szCs w:val="24"/>
        </w:rPr>
        <w:t xml:space="preserve">Napomena: i preobilna količina fruktoze ima štetne učinke. </w:t>
      </w:r>
      <w:proofErr w:type="gramStart"/>
      <w:r w:rsidRPr="00353696">
        <w:rPr>
          <w:rFonts w:ascii="Times New Roman" w:eastAsia="Times New Roman" w:hAnsi="Times New Roman" w:cs="Times New Roman"/>
          <w:i/>
          <w:sz w:val="24"/>
          <w:szCs w:val="24"/>
        </w:rPr>
        <w:t>Metabolizam čoveka dnevno metaboliše samo 8 g fruktoze.</w:t>
      </w:r>
      <w:proofErr w:type="gramEnd"/>
      <w:r w:rsidRPr="0035369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i/>
          <w:sz w:val="24"/>
          <w:szCs w:val="24"/>
        </w:rPr>
        <w:t>Višak fruktoze (u koji se ubraja i beli šećer jer je po svom sastavu delom i fruktoza) izaziva porast triglicerida u krvi.</w:t>
      </w:r>
      <w:proofErr w:type="gramEnd"/>
    </w:p>
    <w:p w:rsidR="00FF633B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Dvostruki šećeri </w:t>
      </w: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disaharidi: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laktoza (mlečni šećer), maltoza (sladni šećer iz proklijalih žitarica) i saharoza (dobija se industrijskom preradom šećerne repe i šećerne trske u obliku kristala).</w:t>
      </w:r>
    </w:p>
    <w:p w:rsidR="00353696" w:rsidRPr="00353696" w:rsidRDefault="00FF633B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 w:rsidR="00353696" w:rsidRPr="002400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Složeni šećeri </w:t>
      </w:r>
      <w:proofErr w:type="gramStart"/>
      <w:r w:rsidR="00353696" w:rsidRPr="00240098"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proofErr w:type="gramEnd"/>
      <w:r w:rsidR="00353696" w:rsidRPr="002400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polisaharidi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su: skrob, inulin, pektin, smola, celuloza i dr. Nalaze se u žitaricama, mahunarkama, voću i povrću</w:t>
      </w:r>
    </w:p>
    <w:p w:rsidR="00707488" w:rsidRPr="00FF633B" w:rsidRDefault="00353696" w:rsidP="00072679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FF63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Skrob</w:t>
      </w:r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 je najvažniji za ljudsku ishranu. Sadržaj skroba u raznim žitaricama je </w:t>
      </w:r>
      <w:proofErr w:type="gramStart"/>
      <w:r w:rsidRPr="00FF633B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633B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FF633B">
        <w:rPr>
          <w:rFonts w:ascii="Times New Roman" w:eastAsia="Times New Roman" w:hAnsi="Times New Roman" w:cs="Times New Roman"/>
          <w:sz w:val="24"/>
          <w:szCs w:val="24"/>
        </w:rPr>
        <w:t>65– 75%, u krtolama i drugim biljkama do 20%. Razlaganjem skroba u organizmu dobija se glukoza.</w:t>
      </w:r>
    </w:p>
    <w:p w:rsidR="00707488" w:rsidRPr="00FF633B" w:rsidRDefault="00467EF7" w:rsidP="00072679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59055</wp:posOffset>
            </wp:positionV>
            <wp:extent cx="1685290" cy="1112520"/>
            <wp:effectExtent l="19050" t="19050" r="10160" b="11430"/>
            <wp:wrapTight wrapText="bothSides">
              <wp:wrapPolygon edited="0">
                <wp:start x="-244" y="-370"/>
                <wp:lineTo x="-244" y="21822"/>
                <wp:lineTo x="21730" y="21822"/>
                <wp:lineTo x="21730" y="-370"/>
                <wp:lineTo x="-244" y="-370"/>
              </wp:wrapPolygon>
            </wp:wrapTight>
            <wp:docPr id="125" name="Picture 125" descr="http://www.bodybuilding.com/fun/images/2014/optimize-your-gut-health-with-prebiotics-like-inul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bodybuilding.com/fun/images/2014/optimize-your-gut-health-with-prebiotics-like-inulin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112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1404620</wp:posOffset>
            </wp:positionV>
            <wp:extent cx="1734185" cy="1207770"/>
            <wp:effectExtent l="19050" t="19050" r="18415" b="11430"/>
            <wp:wrapTight wrapText="bothSides">
              <wp:wrapPolygon edited="0">
                <wp:start x="-237" y="-341"/>
                <wp:lineTo x="-237" y="21804"/>
                <wp:lineTo x="21829" y="21804"/>
                <wp:lineTo x="21829" y="-341"/>
                <wp:lineTo x="-237" y="-341"/>
              </wp:wrapPolygon>
            </wp:wrapTight>
            <wp:docPr id="107" name="Picture 107" descr="http://katkideposu.com/Data/EditorFiles/modifiye-sitrus-pek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katkideposu.com/Data/EditorFiles/modifiye-sitrus-pekt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2077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FF63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Inulin</w:t>
      </w:r>
      <w:r w:rsidR="00353696" w:rsidRPr="00FF633B">
        <w:rPr>
          <w:rFonts w:ascii="Times New Roman" w:eastAsia="Times New Roman" w:hAnsi="Times New Roman" w:cs="Times New Roman"/>
          <w:sz w:val="24"/>
          <w:szCs w:val="24"/>
        </w:rPr>
        <w:t xml:space="preserve"> razlaganjem u organizmu daje fruktozu, koja se dalje pretvara u glukozu (preporučljiv je za </w:t>
      </w:r>
      <w:r>
        <w:rPr>
          <w:rFonts w:ascii="Times New Roman" w:eastAsia="Times New Roman" w:hAnsi="Times New Roman" w:cs="Times New Roman"/>
          <w:sz w:val="24"/>
          <w:szCs w:val="24"/>
        </w:rPr>
        <w:t>dijabetičare</w:t>
      </w:r>
      <w:r w:rsidR="00353696" w:rsidRPr="00FF633B">
        <w:rPr>
          <w:rFonts w:ascii="Times New Roman" w:eastAsia="Times New Roman" w:hAnsi="Times New Roman" w:cs="Times New Roman"/>
          <w:sz w:val="24"/>
          <w:szCs w:val="24"/>
        </w:rPr>
        <w:t>, jer ne opterećuje jetru i pankreas i ne mobiliše insulin) i pojača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va odbrambene snage organizma. </w:t>
      </w:r>
      <w:r w:rsidR="00353696" w:rsidRPr="00FF633B">
        <w:rPr>
          <w:rFonts w:ascii="Times New Roman" w:eastAsia="Times New Roman" w:hAnsi="Times New Roman" w:cs="Times New Roman"/>
          <w:sz w:val="24"/>
          <w:szCs w:val="24"/>
        </w:rPr>
        <w:t>U krtolama čičoke (topinambura) ima oko 14%, u svežem korenu cikorije (vodopije) oko 18%. Koren maslačka izvađen u jesen ima 40%, a koren čička do 45% inulina.</w:t>
      </w:r>
      <w:r w:rsidRPr="00467EF7">
        <w:t xml:space="preserve"> </w:t>
      </w:r>
    </w:p>
    <w:p w:rsidR="00353696" w:rsidRDefault="00353696" w:rsidP="00072679">
      <w:pPr>
        <w:pStyle w:val="ListParagraph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3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Pektin</w:t>
      </w:r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 predstavlja rastvorljiva biljna vlakna, koja usporavaju usvajanje šećera u organima za varenje, usporavajući </w:t>
      </w:r>
      <w:proofErr w:type="gramStart"/>
      <w:r w:rsidRPr="00FF633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 taj način porast šećera u krvi. Nalazi se u jabukama (posebno u divljim), limunu, borovnicama, divljim</w:t>
      </w:r>
      <w:r w:rsidR="00240098" w:rsidRPr="00FF633B">
        <w:rPr>
          <w:rFonts w:ascii="Times New Roman" w:eastAsia="Times New Roman" w:hAnsi="Times New Roman" w:cs="Times New Roman"/>
          <w:sz w:val="24"/>
          <w:szCs w:val="24"/>
        </w:rPr>
        <w:t xml:space="preserve"> jagodama, zobenim pahuljicama. </w:t>
      </w:r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Osnovno je, da se svi šećeri u organizmu razlažu </w:t>
      </w:r>
      <w:proofErr w:type="gramStart"/>
      <w:r w:rsidRPr="00FF633B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FF633B">
        <w:rPr>
          <w:rFonts w:ascii="Times New Roman" w:eastAsia="Times New Roman" w:hAnsi="Times New Roman" w:cs="Times New Roman"/>
          <w:sz w:val="24"/>
          <w:szCs w:val="24"/>
        </w:rPr>
        <w:t xml:space="preserve"> glukozu, a ono što ih razlikuje je način varenja </w:t>
      </w:r>
      <w:r w:rsidR="00467EF7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FF633B">
        <w:rPr>
          <w:rFonts w:ascii="Times New Roman" w:eastAsia="Times New Roman" w:hAnsi="Times New Roman" w:cs="Times New Roman"/>
          <w:sz w:val="24"/>
          <w:szCs w:val="24"/>
        </w:rPr>
        <w:t>i brzina usvajanja glukoze u krvi.</w:t>
      </w:r>
      <w:r w:rsidR="00813D21" w:rsidRPr="00813D21">
        <w:t xml:space="preserve"> </w:t>
      </w:r>
    </w:p>
    <w:p w:rsidR="00707488" w:rsidRPr="00FF633B" w:rsidRDefault="00FF633B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3696">
        <w:rPr>
          <w:rFonts w:ascii="Times New Roman" w:eastAsia="Times New Roman" w:hAnsi="Times New Roman" w:cs="Times New Roman"/>
          <w:b/>
          <w:sz w:val="28"/>
          <w:szCs w:val="28"/>
        </w:rPr>
        <w:t>Zaslađivači</w:t>
      </w:r>
    </w:p>
    <w:p w:rsidR="00707488" w:rsidRPr="00353696" w:rsidRDefault="00707488" w:rsidP="00072679">
      <w:pPr>
        <w:pStyle w:val="NormalWeb"/>
        <w:spacing w:line="276" w:lineRule="auto"/>
        <w:jc w:val="both"/>
      </w:pPr>
      <w:proofErr w:type="gramStart"/>
      <w:r w:rsidRPr="00353696">
        <w:t>Zaslađivači su koncentrovane materije slatkog ukusa, koje služe za zaslađivanje hrane i napitaka.</w:t>
      </w:r>
      <w:proofErr w:type="gramEnd"/>
      <w:r w:rsidRPr="00353696">
        <w:t xml:space="preserve"> </w:t>
      </w:r>
      <w:proofErr w:type="gramStart"/>
      <w:r>
        <w:t>Mogu biti prirodni i veštački.</w:t>
      </w:r>
      <w:proofErr w:type="gramEnd"/>
      <w:r w:rsidR="00072679">
        <w:t xml:space="preserve"> </w:t>
      </w:r>
      <w:proofErr w:type="gramStart"/>
      <w:r w:rsidRPr="00353696">
        <w:t>Prirodna slatkoća je hranljiva energija.</w:t>
      </w:r>
      <w:proofErr w:type="gramEnd"/>
    </w:p>
    <w:p w:rsidR="00353696" w:rsidRPr="00072679" w:rsidRDefault="00707488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Slatko je osnovna hrana za mozak i mišiće, ona opušta i centrira čitav organizam.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Optimalna dnevna ishrana treba da sadrži oko 70% prirodno slatkog ukusa, a ostatak od 30% slano, kiselo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 ljuto.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U okviru toga 1–5% rafinisanog belog kristalnog šećera može da se koristi 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u bezglutenskoj ishrani.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Ne sme se previše koristiti jer ne doprinosi uravnoteženom zdravlju.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Zaslađivači mogu biti prirodni i veštački.</w:t>
      </w:r>
      <w:proofErr w:type="gramEnd"/>
    </w:p>
    <w:p w:rsidR="00353696" w:rsidRDefault="00072679" w:rsidP="0007267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164517" cy="1269167"/>
            <wp:effectExtent l="19050" t="0" r="7183" b="0"/>
            <wp:docPr id="63" name="Picture 63" descr="http://www.zdravosfera.com/wp-content/uploads/2014/01/umjetni-zasladjiv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zdravosfera.com/wp-content/uploads/2014/01/umjetni-zasladjivaci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71" cy="12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I. PRIRODNI ZASLAĐIVAČI</w:t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Najpoznatiji prirodni šećer je saharoza, fruktoza, laktoza, maltoza i glukoza, koji imaju veliku energetsku vrednost.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72679" w:rsidRDefault="0098223C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136525</wp:posOffset>
            </wp:positionV>
            <wp:extent cx="1915160" cy="1255395"/>
            <wp:effectExtent l="19050" t="0" r="8890" b="0"/>
            <wp:wrapTight wrapText="bothSides">
              <wp:wrapPolygon edited="0">
                <wp:start x="-215" y="0"/>
                <wp:lineTo x="-215" y="21305"/>
                <wp:lineTo x="21700" y="21305"/>
                <wp:lineTo x="21700" y="0"/>
                <wp:lineTo x="-215" y="0"/>
              </wp:wrapPolygon>
            </wp:wrapTight>
            <wp:docPr id="66" name="Picture 66" descr="http://superzena.b92.net/news/pics/2016/06/29/13065885685773b8c55b81f914614751_w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superzena.b92.net/news/pics/2016/06/29/13065885685773b8c55b81f914614751_w64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Beli konzumni šeće</w:t>
      </w:r>
      <w:r w:rsid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(saharoza,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C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12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H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  <w:vertAlign w:val="subscript"/>
        </w:rPr>
        <w:t>22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11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)–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je disaharid, rafinisani ugljeni hidrat (od šećerne repe ili šećerne trske) građen od jedne molekule glukoze i fruktoze. On je 99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,7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% čista saharoza, rafinisani ugljeni hidrat. Ne sadrži proteine, minerale, vitamine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dijetetska vlakna. Sam šećer je neutralan, nije kiseo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bazan.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Lako je rastvorljiv u vodi, a praktično nerastvorljiv u jakim alkoholima.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Šećer se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160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C otopa u bistru tečnost, a kod 200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C prelazi u smeđe obojeni karamel. Sadrži velike bezbojne monoklinske kristale veličine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1–2 mm, u trgovinu dolazi u obliku kristala, kocki ili praha. Ima sladak ukus, praktično je bez hranljive vrednosti,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velike energetske vrednosti. Šećer predstavlja koncentrat brzosagorevajuće energije, čija energetska vrednost iznosi 4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,1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kalorija po 1 gramu. Razgradnjom daje energiju,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se deo pretvara u masti,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u trigliceride i delom u holesterol.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Iako beli šećer nije masnoća, on to može postati (jer se loše ponaša, kao zasićene masnoće), ako se koristi u nekontrolisanim količinama.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Njegovim brzim sagorevanjem stvara se kisela krv u organizmu.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Lako se apsorbuje i šalje do telesnih ćelija tako brzo, da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nema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dovoljno kiseonika na raspolaganju za njegovo potpuno sagorevanje.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Nepotpuno sagorevanje tada proizvodi mlečnu i druge kiseline, koje stvaraju kiselost u telu.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Organizam se brani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viška masnih kiselina izvlačenjem kalcijuma i drugih minerala iz organizma, smanjuje rezerve belančevina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t xml:space="preserve"> i uzima vitamin B1.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Kristalni šećer treba smatrati začinom i dopunom hrane.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br/>
        <w:t>Lekovi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t>ta svojstva šećera: ne postoje.</w:t>
      </w:r>
    </w:p>
    <w:p w:rsidR="00072679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Negativna svojstva: </w:t>
      </w:r>
    </w:p>
    <w:p w:rsidR="00072679" w:rsidRPr="00072679" w:rsidRDefault="00072679" w:rsidP="0007267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2679">
        <w:rPr>
          <w:rFonts w:ascii="Times New Roman" w:eastAsia="Times New Roman" w:hAnsi="Times New Roman" w:cs="Times New Roman"/>
          <w:sz w:val="24"/>
          <w:szCs w:val="24"/>
        </w:rPr>
        <w:t>ne</w:t>
      </w:r>
      <w:proofErr w:type="gramEnd"/>
      <w:r w:rsidRPr="00072679">
        <w:rPr>
          <w:rFonts w:ascii="Times New Roman" w:eastAsia="Times New Roman" w:hAnsi="Times New Roman" w:cs="Times New Roman"/>
          <w:sz w:val="24"/>
          <w:szCs w:val="24"/>
        </w:rPr>
        <w:t xml:space="preserve"> vari se u želucu, zbog čega stvara šok želucu, pankreasu, jetri i drugim organima. </w:t>
      </w:r>
    </w:p>
    <w:p w:rsidR="00072679" w:rsidRPr="00072679" w:rsidRDefault="00072679" w:rsidP="0007267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2679">
        <w:rPr>
          <w:rFonts w:ascii="Times New Roman" w:eastAsia="Times New Roman" w:hAnsi="Times New Roman" w:cs="Times New Roman"/>
          <w:sz w:val="24"/>
          <w:szCs w:val="24"/>
        </w:rPr>
        <w:t>njegova</w:t>
      </w:r>
      <w:proofErr w:type="gramEnd"/>
      <w:r w:rsidRPr="00072679">
        <w:rPr>
          <w:rFonts w:ascii="Times New Roman" w:eastAsia="Times New Roman" w:hAnsi="Times New Roman" w:cs="Times New Roman"/>
          <w:sz w:val="24"/>
          <w:szCs w:val="24"/>
        </w:rPr>
        <w:t xml:space="preserve"> brza apsorpcija u tankom crevu sa malom aktivnošću creva uzrokuje konstipaciju i dispepsiju. </w:t>
      </w:r>
    </w:p>
    <w:p w:rsidR="00072679" w:rsidRPr="00072679" w:rsidRDefault="00072679" w:rsidP="0007267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2679">
        <w:rPr>
          <w:rFonts w:ascii="Times New Roman" w:eastAsia="Times New Roman" w:hAnsi="Times New Roman" w:cs="Times New Roman"/>
          <w:sz w:val="24"/>
          <w:szCs w:val="24"/>
        </w:rPr>
        <w:t>aktivira</w:t>
      </w:r>
      <w:proofErr w:type="gramEnd"/>
      <w:r w:rsidRPr="00072679">
        <w:rPr>
          <w:rFonts w:ascii="Times New Roman" w:eastAsia="Times New Roman" w:hAnsi="Times New Roman" w:cs="Times New Roman"/>
          <w:sz w:val="24"/>
          <w:szCs w:val="24"/>
        </w:rPr>
        <w:t xml:space="preserve"> brzo previranje, ometa prirodnu ravnotežu crevne flore, može potpuno da oslabi sistem za varenje, nakon čega nastupaju različite bolesti. </w:t>
      </w:r>
    </w:p>
    <w:p w:rsidR="00072679" w:rsidRPr="00072679" w:rsidRDefault="00072679" w:rsidP="0007267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72679">
        <w:rPr>
          <w:rFonts w:ascii="Times New Roman" w:eastAsia="Times New Roman" w:hAnsi="Times New Roman" w:cs="Times New Roman"/>
          <w:sz w:val="24"/>
          <w:szCs w:val="24"/>
        </w:rPr>
        <w:t>zaustavlja</w:t>
      </w:r>
      <w:proofErr w:type="gramEnd"/>
      <w:r w:rsidRPr="00072679">
        <w:rPr>
          <w:rFonts w:ascii="Times New Roman" w:eastAsia="Times New Roman" w:hAnsi="Times New Roman" w:cs="Times New Roman"/>
          <w:sz w:val="24"/>
          <w:szCs w:val="24"/>
        </w:rPr>
        <w:t xml:space="preserve"> rad želuca dok ne počnu da se luče kiseline koje će ga neutralisati. </w:t>
      </w:r>
      <w:proofErr w:type="gramStart"/>
      <w:r w:rsidRPr="00072679">
        <w:rPr>
          <w:rFonts w:ascii="Times New Roman" w:eastAsia="Times New Roman" w:hAnsi="Times New Roman" w:cs="Times New Roman"/>
          <w:sz w:val="24"/>
          <w:szCs w:val="24"/>
        </w:rPr>
        <w:t>ovo</w:t>
      </w:r>
      <w:proofErr w:type="gramEnd"/>
      <w:r w:rsidRPr="00072679">
        <w:rPr>
          <w:rFonts w:ascii="Times New Roman" w:eastAsia="Times New Roman" w:hAnsi="Times New Roman" w:cs="Times New Roman"/>
          <w:sz w:val="24"/>
          <w:szCs w:val="24"/>
        </w:rPr>
        <w:t xml:space="preserve"> ima za posledicu prekomerni utrošak kalcijuma i fosfora, što dovodi do reumatizma, prehlade, upale sinusa, </w:t>
      </w:r>
      <w:r w:rsidR="00353696" w:rsidRPr="00072679">
        <w:rPr>
          <w:rFonts w:ascii="Times New Roman" w:eastAsia="Times New Roman" w:hAnsi="Times New Roman" w:cs="Times New Roman"/>
          <w:sz w:val="24"/>
          <w:szCs w:val="24"/>
        </w:rPr>
        <w:t xml:space="preserve">reumatskih oboljenja, upale ždrela i krajnika, pojačanih akni, kožnih alergija, povišenja holesterola u krvi i dr. </w:t>
      </w:r>
    </w:p>
    <w:p w:rsidR="0098223C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Jelo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mnogo šećera, a malo belančevina, ima za posledicu simptome: umor, gubljenje težine, spore pokrete, anemiju, hladnoću, nizak krvni šećer, slabljenje vida, plavilo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t xml:space="preserve"> usana, loš rad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br/>
        <w:t xml:space="preserve">bubrega. </w:t>
      </w:r>
      <w:proofErr w:type="gramStart"/>
      <w:r w:rsidR="00072679">
        <w:rPr>
          <w:rFonts w:ascii="Times New Roman" w:eastAsia="Times New Roman" w:hAnsi="Times New Roman" w:cs="Times New Roman"/>
          <w:sz w:val="24"/>
          <w:szCs w:val="24"/>
        </w:rPr>
        <w:t>Takođe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, višak šećera izaziva razne atrofije, multipleks sklerozu, artritis i dr.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Ojačava bakterije koje uništavaju vitamine grupe B i neke druge bakterije koje pomažu stvaranje vitamina i enzima.</w:t>
      </w:r>
      <w:proofErr w:type="gramEnd"/>
      <w:r w:rsidR="0098223C" w:rsidRPr="0098223C">
        <w:t xml:space="preserve"> </w:t>
      </w:r>
    </w:p>
    <w:p w:rsidR="0098223C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Smeđi (</w:t>
      </w: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žuti) šećer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od šećerne repe – deklarisan je kao prirodni šećer. On je, u stvari, nerafinisani šećer, po sastavu je samo 9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5– 96% saharoza, </w:t>
      </w:r>
      <w:proofErr w:type="gramStart"/>
      <w:r w:rsidR="0098223C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malim količ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inama protein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>a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i mineralnih supstanci. </w:t>
      </w:r>
      <w:proofErr w:type="gramStart"/>
      <w:r w:rsidR="0098223C">
        <w:rPr>
          <w:rFonts w:ascii="Times New Roman" w:eastAsia="Times New Roman" w:hAnsi="Times New Roman" w:cs="Times New Roman"/>
          <w:sz w:val="24"/>
          <w:szCs w:val="24"/>
        </w:rPr>
        <w:t>Dobija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se preradom zadnje šećerovine (smeđeg sirupa) pre rafinacije 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i bel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enja.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100 g ima 392 kalorije.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>Smeđi šećer u svom sastavu još sadrži minerale: gvožđe, cink, natrijum, magnezijum, kalcijum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 kalijum. Bez obzira što sadrži i minerale, on je samo saharoza,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813D21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visokim glukoznim indeksom.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Koristi se za zaslađivanje kafe, čaja, mleka i drugih napitaka u cilju dobijanja specifičnog ukusa.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Ova vrsta šećera je sklona stvrdnjavanju,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to ne utiče na njegov kvalitet.</w:t>
      </w:r>
    </w:p>
    <w:p w:rsidR="00353696" w:rsidRPr="00353696" w:rsidRDefault="00707488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81915</wp:posOffset>
            </wp:positionV>
            <wp:extent cx="1759585" cy="1180465"/>
            <wp:effectExtent l="19050" t="0" r="0" b="0"/>
            <wp:wrapThrough wrapText="bothSides">
              <wp:wrapPolygon edited="0">
                <wp:start x="-234" y="0"/>
                <wp:lineTo x="-234" y="21263"/>
                <wp:lineTo x="21514" y="21263"/>
                <wp:lineTo x="21514" y="0"/>
                <wp:lineTo x="-234" y="0"/>
              </wp:wrapPolygon>
            </wp:wrapThrough>
            <wp:docPr id="16" name="Picture 16" descr="http://limeta.net.hr/wp-content/uploads/2013/04/s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meta.net.hr/wp-content/uploads/2013/04/se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Šećer u prahu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fino usitnjeni rafinisani šećer</w:t>
      </w:r>
    </w:p>
    <w:p w:rsidR="00353696" w:rsidRPr="00353696" w:rsidRDefault="00353696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Braon šećer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iz trske – kvalitetniji je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šećera iz šećerne repe.</w:t>
      </w:r>
    </w:p>
    <w:p w:rsidR="00353696" w:rsidRPr="00353696" w:rsidRDefault="00353696" w:rsidP="0081178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Šećer </w:t>
      </w: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šećerne trske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stabljike šećerne trske se presuju, sok se filtrira, zgušnjava i kristališe.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Koristi se kao zamena za kristalni šećer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07488" w:rsidRPr="00707488">
        <w:t xml:space="preserve"> </w:t>
      </w:r>
    </w:p>
    <w:p w:rsidR="00ED1740" w:rsidRDefault="00ED1740" w:rsidP="00ED1740">
      <w:pPr>
        <w:pStyle w:val="NormalWeb"/>
      </w:pPr>
      <w:r>
        <w:rPr>
          <w:rStyle w:val="Strong"/>
        </w:rPr>
        <w:t>Šećerni alkoholi</w:t>
      </w:r>
    </w:p>
    <w:p w:rsidR="00ED1740" w:rsidRDefault="00ED1740" w:rsidP="00ED1740">
      <w:pPr>
        <w:pStyle w:val="NormalWeb"/>
        <w:jc w:val="both"/>
      </w:pPr>
      <w:r>
        <w:t xml:space="preserve">Sorbitol, ksilitol, laktitol, manitol, izomalt, maltitol i drugi šećerni alkoholi pojavljuju se                      u prehrambenim proizvodima </w:t>
      </w:r>
      <w:proofErr w:type="gramStart"/>
      <w:r>
        <w:t>,,bez</w:t>
      </w:r>
      <w:proofErr w:type="gramEnd"/>
      <w:r>
        <w:t xml:space="preserve"> šećera’’. </w:t>
      </w:r>
      <w:proofErr w:type="gramStart"/>
      <w:r>
        <w:t>Krvotok ih slabo apsorbuje tako da se smatraju nekaloričnim.</w:t>
      </w:r>
      <w:proofErr w:type="gramEnd"/>
      <w:r>
        <w:t xml:space="preserve"> Međutim, </w:t>
      </w:r>
      <w:proofErr w:type="gramStart"/>
      <w:r>
        <w:t>na</w:t>
      </w:r>
      <w:proofErr w:type="gramEnd"/>
      <w:r>
        <w:t xml:space="preserve"> etiketama mora da stoji da u većim količinama mogu da imaju laksaivni efekat, što je njihov glavni propratni efekat.</w:t>
      </w:r>
    </w:p>
    <w:p w:rsidR="00353696" w:rsidRPr="00353696" w:rsidRDefault="00353696" w:rsidP="00ED17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Kalorijska vrednost je ista kao i kod običnog šećera.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Najčešće se koristi za zaslađivanje praškastih koncentrata za osvežavajuće napitke, žvakaće gume, dijetetske hrane (džemove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i čokolade), kod nekih lekova i dr.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311A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Sorbitol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sam po sebi nije opasan za oboljenje zuba,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ali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kao hrana pogodna je podloga za razvoj bakterija u ustima (Streptococus mutans). Kod unosa zaslađene hrane, sorbitol se udružuje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bakterijama, izazivajući truljenje zuba. Deluje kao laksativ, i kao takav izaziva bol u stomaku, nadutost, probleme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debelim crevom i izaziva dijareju. Poremećaji se obično pojave pola do tri sata posle uzimanja hrane zaslađene sorbitolom, kod osoba koje ga ne mogu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dobro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usvojiti. </w:t>
      </w:r>
    </w:p>
    <w:p w:rsidR="00353696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Sorbitol se koristi u dijetalnim slatkišima, mentol bombonama, žvakaćim gumama i gotovoj hrani, a nalazi se i u manjim količinama u voću (naročito trešnjama, kruškama, breskvama, šljivama i jabukama).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311A" w:rsidRPr="00353696" w:rsidRDefault="00ED1740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E311A">
        <w:rPr>
          <w:noProof/>
        </w:rPr>
        <w:drawing>
          <wp:inline distT="0" distB="0" distL="0" distR="0">
            <wp:extent cx="1484963" cy="1034322"/>
            <wp:effectExtent l="19050" t="0" r="937" b="0"/>
            <wp:docPr id="22" name="Picture 22" descr="http://www.starch.dk/isi/glucose/img/sweet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arch.dk/isi/glucose/img/sweets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45" cy="10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311A">
        <w:rPr>
          <w:noProof/>
        </w:rPr>
        <w:drawing>
          <wp:inline distT="0" distB="0" distL="0" distR="0">
            <wp:extent cx="2109553" cy="1034321"/>
            <wp:effectExtent l="19050" t="0" r="4997" b="0"/>
            <wp:docPr id="25" name="Picture 25" descr="http://www.foodmapping.com.au/img/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oodmapping.com.au/img/1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23" cy="103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1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311A">
        <w:rPr>
          <w:noProof/>
        </w:rPr>
        <w:drawing>
          <wp:inline distT="0" distB="0" distL="0" distR="0">
            <wp:extent cx="1375035" cy="1009338"/>
            <wp:effectExtent l="19050" t="0" r="0" b="0"/>
            <wp:docPr id="28" name="Picture 28" descr="http://www.mamiestoffee.com/uploads/4/6/7/9/46797889/s619714660801130346_p19_i1_w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miestoffee.com/uploads/4/6/7/9/46797889/s619714660801130346_p19_i1_w330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49" cy="100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C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Ksilitol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>je šećerno alkoholni zaslađivač</w:t>
      </w:r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 xml:space="preserve"> koji se koristi kao prirodna zamena šećera.</w:t>
      </w:r>
      <w:proofErr w:type="gramEnd"/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>On je prisutan u vlaknima mnogih vrsta voća i povrća, i može se ekstrahovati iz različitih bobica, ovsa, i pečurki, kao i vlaknastih materijala poput kukuruzne svile, otpad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>aka prerade šećerne trske</w:t>
      </w:r>
      <w:r w:rsidR="00813D21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i drveta breze.</w:t>
      </w:r>
      <w:proofErr w:type="gramEnd"/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 xml:space="preserve"> Ksilitol je jednako sladak kao i saharoza, </w:t>
      </w:r>
      <w:proofErr w:type="gramStart"/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98223C" w:rsidRPr="0098223C">
        <w:rPr>
          <w:rFonts w:ascii="Times New Roman" w:eastAsia="Times New Roman" w:hAnsi="Times New Roman" w:cs="Times New Roman"/>
          <w:sz w:val="24"/>
          <w:szCs w:val="24"/>
        </w:rPr>
        <w:t xml:space="preserve"> ima jednu trećinu energijskog sadržaja.</w:t>
      </w:r>
      <w:r w:rsidR="00982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3696" w:rsidRPr="00353696" w:rsidRDefault="0098223C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K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oristi se za zaslađivanje zvakaćih guma, u dijetalnim slatkišima, me</w:t>
      </w:r>
      <w:r w:rsidR="00707488">
        <w:rPr>
          <w:rFonts w:ascii="Times New Roman" w:eastAsia="Times New Roman" w:hAnsi="Times New Roman" w:cs="Times New Roman"/>
          <w:sz w:val="24"/>
          <w:szCs w:val="24"/>
        </w:rPr>
        <w:t>ntol bombonama i gotovoj hrani.</w:t>
      </w:r>
      <w:proofErr w:type="gramEnd"/>
      <w:r w:rsidR="007074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Lekovita svojstva: umanjuje rizik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zapaljenja srednjeg uva, zaustavljajući rast bakterija pneumokoka i umanjuje njihovu sposobnost da prionu uz Eustahijevu tubu koja povezuje ždrelo sa unutrašnjim uvom.</w:t>
      </w:r>
    </w:p>
    <w:p w:rsidR="00EE311A" w:rsidRDefault="00EE311A" w:rsidP="0081178F">
      <w:pPr>
        <w:spacing w:before="100" w:beforeAutospacing="1" w:after="100" w:afterAutospacing="1"/>
        <w:jc w:val="both"/>
      </w:pPr>
      <w:r>
        <w:rPr>
          <w:noProof/>
        </w:rPr>
        <w:drawing>
          <wp:inline distT="0" distB="0" distL="0" distR="0">
            <wp:extent cx="1384092" cy="1384092"/>
            <wp:effectExtent l="19050" t="0" r="6558" b="0"/>
            <wp:docPr id="31" name="Picture 31" descr="http://www.prodavnicazdravehrane.rs/images/stories/virtuemart/product/brezin-se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rodavnicazdravehrane.rs/images/stories/virtuemart/product/brezin-sec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99" cy="13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699166" cy="1588957"/>
            <wp:effectExtent l="19050" t="0" r="5934" b="0"/>
            <wp:docPr id="34" name="Picture 34" descr="http://davidek.net/sites/default/files/styles/srednja/public/images/zdravje/xylitol-ksilitol.jpg?itok=uz7upE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avidek.net/sites/default/files/styles/srednja/public/images/zdravje/xylitol-ksilitol.jpg?itok=uz7upE1X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0" cy="158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11A">
        <w:t xml:space="preserve"> </w:t>
      </w:r>
      <w:r>
        <w:rPr>
          <w:noProof/>
        </w:rPr>
        <w:drawing>
          <wp:inline distT="0" distB="0" distL="0" distR="0">
            <wp:extent cx="791575" cy="1404079"/>
            <wp:effectExtent l="19050" t="0" r="8525" b="0"/>
            <wp:docPr id="37" name="Picture 37" descr="https://trgovina.mercator.si/market/img/cache/products/4477/product_medium_image/0030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rgovina.mercator.si/market/img/cache/products/4477/product_medium_image/003041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39" cy="140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C" w:rsidRPr="0098223C" w:rsidRDefault="0098223C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Kao i drugi šećerni alkoholi</w:t>
      </w:r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 xml:space="preserve">, konzumiranje većih količina </w:t>
      </w:r>
      <w:proofErr w:type="gramStart"/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>od</w:t>
      </w:r>
      <w:proofErr w:type="gramEnd"/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 xml:space="preserve"> praga laksacije (količine zaslađivača koja se može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konzumirati pre povajave abdomI</w:t>
      </w:r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>nalne neprijatnosti) može da rezultuje u privremenim gastrointestinalnim nuspojavama, kao</w:t>
      </w:r>
      <w:r w:rsidR="00813D21">
        <w:rPr>
          <w:rFonts w:ascii="Times New Roman" w:eastAsia="Times New Roman" w:hAnsi="Times New Roman" w:cs="Times New Roman"/>
          <w:bCs/>
          <w:sz w:val="24"/>
          <w:szCs w:val="24"/>
        </w:rPr>
        <w:t xml:space="preserve"> što su nadimanje, flatulencija</w:t>
      </w:r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dijareja.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Povišenje</w:t>
      </w:r>
      <w:r w:rsidRPr="0098223C">
        <w:rPr>
          <w:rFonts w:ascii="Times New Roman" w:eastAsia="Times New Roman" w:hAnsi="Times New Roman" w:cs="Times New Roman"/>
          <w:bCs/>
          <w:sz w:val="24"/>
          <w:szCs w:val="24"/>
        </w:rPr>
        <w:t xml:space="preserve"> praga laksacije se javlja pri dužoj upotrebi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</w:p>
    <w:p w:rsidR="00353696" w:rsidRPr="00353696" w:rsidRDefault="00707488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374015</wp:posOffset>
            </wp:positionV>
            <wp:extent cx="1222375" cy="1541780"/>
            <wp:effectExtent l="19050" t="0" r="0" b="0"/>
            <wp:wrapTight wrapText="bothSides">
              <wp:wrapPolygon edited="0">
                <wp:start x="-337" y="0"/>
                <wp:lineTo x="-337" y="21351"/>
                <wp:lineTo x="21544" y="21351"/>
                <wp:lineTo x="21544" y="0"/>
                <wp:lineTo x="-337" y="0"/>
              </wp:wrapPolygon>
            </wp:wrapTight>
            <wp:docPr id="10" name="Picture 10" descr="http://www.ljepotaizdravlje.hr/wp-content/uploads/2012/12/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jepotaizdravlje.hr/wp-content/uploads/2012/12/me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Manitol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koristi se kao i prethodni zaslađivači u dijetalnim slatkišima, mentol bombonama, žvakaćim gumama i gotovoj hrani.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Ponaša se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isti način kao i sorbitol. </w:t>
      </w:r>
    </w:p>
    <w:p w:rsidR="00353696" w:rsidRPr="00353696" w:rsidRDefault="00353696" w:rsidP="0081178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Med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pripada grupi prirodnog invertnog šećera, sadrži oko 80% ugljene hidrate.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Posle belog šećera, on sadrži najviše saharoze: cvetni nektar je, </w:t>
      </w:r>
      <w:r w:rsidR="00ED1740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u stvari, saharoza, koju pčele razlažu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fruktozu i glikozu.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Med sadrži mnogo alkalnih minerala i enzima, a zapravo je hrana koja ima kiseli karakter.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Preporučuje se da se uzima u manjoj kolčini rastvoren u malo mlake vode.</w:t>
      </w:r>
      <w:proofErr w:type="gramEnd"/>
      <w:r w:rsidR="00ED1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U većoj količini med nepovoljno utiče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zdravlje. </w:t>
      </w:r>
    </w:p>
    <w:p w:rsidR="00813D21" w:rsidRDefault="00813D21" w:rsidP="00454D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3696" w:rsidRPr="00353696" w:rsidRDefault="00ED1740" w:rsidP="00454DF1">
      <w:pPr>
        <w:spacing w:before="100" w:beforeAutospacing="1" w:after="100" w:afterAutospacing="1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17780</wp:posOffset>
            </wp:positionV>
            <wp:extent cx="2056765" cy="1528445"/>
            <wp:effectExtent l="19050" t="0" r="635" b="0"/>
            <wp:wrapTight wrapText="bothSides">
              <wp:wrapPolygon edited="0">
                <wp:start x="-200" y="0"/>
                <wp:lineTo x="-200" y="21268"/>
                <wp:lineTo x="21607" y="21268"/>
                <wp:lineTo x="21607" y="0"/>
                <wp:lineTo x="-200" y="0"/>
              </wp:wrapPolygon>
            </wp:wrapTight>
            <wp:docPr id="13" name="Picture 13" descr="http://dijetaplus.com/wp-content/uploads/2015/06/javorov-si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jetaplus.com/wp-content/uploads/2015/06/javorov-sirup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Javorov sirup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dobija se ceđenjem iz debla javora, vrlo je sladak i ukusan, veoma je jak koncentrat.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Od 4 l sirupa dobija se 150 l soka.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Čisti javorov sirup (100%) sadrži 65% saharoze.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Ukus mu podseća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preprženi šećer.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Koristi se u poznatoj detoksikacionoj „limunovoj dijeti”.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30 ml javorovog sirupa ima 105 kalorija.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Sadrži: 23 g ugljenih hidrata, 4 mg natrijuma, 55 mg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kalijuma, 6 mg kalcijuma, 6 mg magnezijuma, 5 mg gvožđa, 6 mg vitamina B1 i 2 mg B2.</w:t>
      </w:r>
      <w:r w:rsidR="00707488" w:rsidRPr="00707488">
        <w:t xml:space="preserve"> </w:t>
      </w:r>
    </w:p>
    <w:p w:rsidR="00454DF1" w:rsidRPr="00813D21" w:rsidRDefault="00ED1740" w:rsidP="00ED174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464185</wp:posOffset>
            </wp:positionV>
            <wp:extent cx="1001395" cy="1333500"/>
            <wp:effectExtent l="19050" t="0" r="8255" b="0"/>
            <wp:wrapTight wrapText="bothSides">
              <wp:wrapPolygon edited="0">
                <wp:start x="-411" y="0"/>
                <wp:lineTo x="-411" y="21291"/>
                <wp:lineTo x="21778" y="21291"/>
                <wp:lineTo x="21778" y="0"/>
                <wp:lineTo x="-411" y="0"/>
              </wp:wrapPolygon>
            </wp:wrapTight>
            <wp:docPr id="69" name="Picture 69" descr="http://www.svezakucu.rs/www/pics/items/portal/big/1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svezakucu.rs/www/pics/items/portal/big/198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Kukuruzni slad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proizvodi se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isklijalih zrna kukuruza, sadrži maltozu (šećer iz kukuruza), vitamin B i obilje minerala. Lakše se vari i koristi se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ostalim sastojcima za dezert. Izgledom podseća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med, ali ima blaži ukus.</w:t>
      </w:r>
    </w:p>
    <w:p w:rsidR="00454DF1" w:rsidRPr="00813D21" w:rsidRDefault="00353696" w:rsidP="00813D2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Pirinčani slad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(Amasake) – dobija se fermentacijom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pirinča, gust je, prijatnog ukusa i krem boje. Po svom izgledu podseća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med. Najbolje ga je koristiti sa voćem, jer im ne menja ukus ni boju, i sa kombinovanim namirnicama. Poslužuje se i kao topli i hladni napitak, rastvoren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vodom.</w:t>
      </w:r>
      <w:r w:rsidR="00ED1740" w:rsidRPr="00ED1740">
        <w:t xml:space="preserve"> </w:t>
      </w:r>
    </w:p>
    <w:p w:rsidR="00ED1740" w:rsidRPr="00813D21" w:rsidRDefault="00813D21" w:rsidP="008F1A9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29210</wp:posOffset>
            </wp:positionV>
            <wp:extent cx="1423670" cy="805180"/>
            <wp:effectExtent l="19050" t="0" r="5080" b="0"/>
            <wp:wrapTight wrapText="bothSides">
              <wp:wrapPolygon edited="0">
                <wp:start x="-289" y="0"/>
                <wp:lineTo x="-289" y="20953"/>
                <wp:lineTo x="21677" y="20953"/>
                <wp:lineTo x="21677" y="0"/>
                <wp:lineTo x="-289" y="0"/>
              </wp:wrapPolygon>
            </wp:wrapTight>
            <wp:docPr id="60" name="Picture 60" descr="http://cajeviza.net/wp-content/uploads/2016/03/crna-melasa-si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cajeviza.net/wp-content/uploads/2016/03/crna-melasa-siru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Sirup </w:t>
      </w:r>
      <w:proofErr w:type="gramStart"/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proofErr w:type="gramEnd"/>
      <w:r w:rsidR="00353696"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šećerne repe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tamne je boje, veoma gust i sladak sa ukusom</w:t>
      </w:r>
      <w:r w:rsidR="008F1A9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na repu.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Ima mnogo mineralnih sastojaka (najviše gvožđa).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Koristi se za pravljenje kolača </w:t>
      </w:r>
      <w:proofErr w:type="gramStart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gramEnd"/>
      <w:r w:rsidR="00353696" w:rsidRPr="00353696">
        <w:rPr>
          <w:rFonts w:ascii="Times New Roman" w:eastAsia="Times New Roman" w:hAnsi="Times New Roman" w:cs="Times New Roman"/>
          <w:sz w:val="24"/>
          <w:szCs w:val="24"/>
        </w:rPr>
        <w:t xml:space="preserve"> jabukama od kiselog testa.</w:t>
      </w:r>
      <w:r w:rsidR="00072679" w:rsidRPr="00072679">
        <w:t xml:space="preserve"> </w:t>
      </w:r>
    </w:p>
    <w:p w:rsidR="00813D21" w:rsidRDefault="00813D21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102235</wp:posOffset>
            </wp:positionV>
            <wp:extent cx="1515110" cy="1125855"/>
            <wp:effectExtent l="19050" t="0" r="8890" b="0"/>
            <wp:wrapTight wrapText="bothSides">
              <wp:wrapPolygon edited="0">
                <wp:start x="-272" y="0"/>
                <wp:lineTo x="-272" y="21198"/>
                <wp:lineTo x="21727" y="21198"/>
                <wp:lineTo x="21727" y="0"/>
                <wp:lineTo x="-272" y="0"/>
              </wp:wrapPolygon>
            </wp:wrapTight>
            <wp:docPr id="57" name="Picture 57" descr="http://www.magicnobilje.com/images_news/t_4fbab5b4444f903987961d84f9821488_244441_magicnobilje_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gicnobilje.com/images_news/t_4fbab5b4444f903987961d84f9821488_244441_magicnobilje_v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Sirup </w:t>
      </w: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urmi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tipično je mrke boje. Priprema se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svežih urmi posle vađenja koštica.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Meso se izgnječi, ispresuje i dobijeni sok se kuva dok se ne zgusne.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Uglavnom se koristi kao dodatak jelima začinjenim karijem.</w:t>
      </w:r>
      <w:proofErr w:type="gramEnd"/>
      <w:r w:rsidR="00072679" w:rsidRPr="00072679">
        <w:t xml:space="preserve"> </w:t>
      </w:r>
    </w:p>
    <w:p w:rsidR="000F2FA3" w:rsidRPr="00813D21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Sušeno voće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zaslađivač se dobije kada se dehidrirano sušeno voće potopi u hladnu vodu, doda prstohvat soli (da pusti slast) i izmiksuje.</w:t>
      </w:r>
    </w:p>
    <w:p w:rsidR="00072679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Stevia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(Stevia rebaudiana) – to je paragvajska biljka iz čijeg lista se izdvaja ekstrakt steviozid koji ima voćni ukus.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To je prirodni zaslađivač koji je do 50 puta slađi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šećera, a bez kalorija.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Koristi se kao zamena za veštačke zaslađivače i šećer.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Ne karameliše kod prženja i ne fermentiše u alkohol.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Oni mogu biti u obliku praha, tableta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tečnosti. Upotrebljava se za kuvanje, pečenje, prerađevine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voća, povrća, pripremu umaka i mlečnih proizvoda (šlag, puding, voćni jogurti), napici (čaj, kafa, sokovi, limun</w:t>
      </w:r>
      <w:r w:rsidR="00072679">
        <w:rPr>
          <w:rFonts w:ascii="Times New Roman" w:eastAsia="Times New Roman" w:hAnsi="Times New Roman" w:cs="Times New Roman"/>
          <w:sz w:val="24"/>
          <w:szCs w:val="24"/>
        </w:rPr>
        <w:t>ada), torte, kolači, sladoledi.</w:t>
      </w:r>
    </w:p>
    <w:p w:rsidR="00ED1740" w:rsidRDefault="00ED1740" w:rsidP="00ED174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43875" cy="1286959"/>
            <wp:effectExtent l="19050" t="0" r="0" b="0"/>
            <wp:docPr id="72" name="Picture 72" descr="http://peterschoicenutrition.com/wp-content/uploads/2014/05/ste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eterschoicenutrition.com/wp-content/uploads/2014/05/stevi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73" cy="12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Lekovita svojstva: ima snažna antioksidativna svojstva, reguliše nivo šećera u krvi, snižava povišeni krvni pritisak, pomaže oslobađanje insulina iz pankreasa, sprečava razvoj nekih bakterija, smanjuje oboljenja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gripa i nazeba. Pojačava energiju i mentalnu aktivnost, predstavlja izvor biljnih hormona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rasta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Smanjuje želju za slatkom i masnom hranom.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Za lečenje se koristi samo u propisanim količinama</w:t>
      </w:r>
    </w:p>
    <w:p w:rsidR="000F2FA3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Voćni šećeri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– Skoro svi sokovi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voća sadrže veću količinu voćnih šećera (sorbitola</w:t>
      </w:r>
      <w:r w:rsidR="000F2FA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i fruktozu).</w:t>
      </w:r>
    </w:p>
    <w:p w:rsidR="00353696" w:rsidRPr="00353696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Kontraindikacije: osobe koje ne mogu svariti voćne šećere imaju za posledicu dijareju. </w:t>
      </w:r>
      <w:r w:rsidR="00ED1740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Zbog toga se oni dugo zadržavaju u debelom crevu, gde ih napadaju bakterije, izazivajući fermentaciju, dijareju, gasove i grčeve u trbuhu.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Najveći krivac je sok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jabuka, bogat fruktozom i sorbitolom, zatim sok od kruške i belog grožđa. Najsigurniji je sok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narandže,</w:t>
      </w:r>
      <w:r w:rsidR="00ED1740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jer sadrži malo fruktoze, a nimalo sorbitola.</w:t>
      </w:r>
    </w:p>
    <w:p w:rsidR="00454DF1" w:rsidRDefault="00454DF1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113030</wp:posOffset>
            </wp:positionV>
            <wp:extent cx="1821180" cy="1364615"/>
            <wp:effectExtent l="19050" t="0" r="7620" b="0"/>
            <wp:wrapTight wrapText="bothSides">
              <wp:wrapPolygon edited="0">
                <wp:start x="-226" y="0"/>
                <wp:lineTo x="-226" y="21409"/>
                <wp:lineTo x="21690" y="21409"/>
                <wp:lineTo x="21690" y="0"/>
                <wp:lineTo x="-226" y="0"/>
              </wp:wrapPolygon>
            </wp:wrapTight>
            <wp:docPr id="75" name="Picture 75" descr="http://www.mundofitness.com/wp-content/uploads/melaza-de-ca--a-de-az--car1.jpg?1a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mundofitness.com/wp-content/uploads/melaza-de-ca--a-de-az--car1.jpg?1ac5f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DF1" w:rsidRDefault="00353696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3696">
        <w:rPr>
          <w:rFonts w:ascii="Times New Roman" w:eastAsia="Times New Roman" w:hAnsi="Times New Roman" w:cs="Times New Roman"/>
          <w:b/>
          <w:bCs/>
          <w:sz w:val="24"/>
          <w:szCs w:val="24"/>
        </w:rPr>
        <w:t>Šećerni sirup (Melasa)</w:t>
      </w:r>
      <w:r w:rsidR="00542F9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="00542F90">
        <w:rPr>
          <w:rFonts w:ascii="Times New Roman" w:eastAsia="Times New Roman" w:hAnsi="Times New Roman" w:cs="Times New Roman"/>
          <w:sz w:val="24"/>
          <w:szCs w:val="24"/>
        </w:rPr>
        <w:t>ostatak</w:t>
      </w:r>
      <w:proofErr w:type="spellEnd"/>
      <w:r w:rsidR="00542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2F90">
        <w:rPr>
          <w:rFonts w:ascii="Times New Roman" w:eastAsia="Times New Roman" w:hAnsi="Times New Roman" w:cs="Times New Roman"/>
          <w:sz w:val="24"/>
          <w:szCs w:val="24"/>
        </w:rPr>
        <w:t>guste</w:t>
      </w:r>
      <w:proofErr w:type="spellEnd"/>
      <w:r w:rsidR="00542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42F90">
        <w:rPr>
          <w:rFonts w:ascii="Times New Roman" w:eastAsia="Times New Roman" w:hAnsi="Times New Roman" w:cs="Times New Roman"/>
          <w:sz w:val="24"/>
          <w:szCs w:val="24"/>
        </w:rPr>
        <w:t>tečnosti</w:t>
      </w:r>
      <w:proofErr w:type="spell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3696">
        <w:rPr>
          <w:rFonts w:ascii="Times New Roman" w:eastAsia="Times New Roman" w:hAnsi="Times New Roman" w:cs="Times New Roman"/>
          <w:sz w:val="24"/>
          <w:szCs w:val="24"/>
        </w:rPr>
        <w:t>kristalisanog</w:t>
      </w:r>
      <w:proofErr w:type="spell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3696">
        <w:rPr>
          <w:rFonts w:ascii="Times New Roman" w:eastAsia="Times New Roman" w:hAnsi="Times New Roman" w:cs="Times New Roman"/>
          <w:sz w:val="24"/>
          <w:szCs w:val="24"/>
        </w:rPr>
        <w:t>šećera</w:t>
      </w:r>
      <w:proofErr w:type="spell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53696">
        <w:rPr>
          <w:rFonts w:ascii="Times New Roman" w:eastAsia="Times New Roman" w:hAnsi="Times New Roman" w:cs="Times New Roman"/>
          <w:sz w:val="24"/>
          <w:szCs w:val="24"/>
        </w:rPr>
        <w:t>iz</w:t>
      </w:r>
      <w:proofErr w:type="spell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kaše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od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šećerne trske. Jak je zaslađivač, a po nekim svojstvima i gustini podseća </w:t>
      </w:r>
      <w:proofErr w:type="gramStart"/>
      <w:r w:rsidRPr="00353696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gramEnd"/>
      <w:r w:rsidRPr="00353696">
        <w:rPr>
          <w:rFonts w:ascii="Times New Roman" w:eastAsia="Times New Roman" w:hAnsi="Times New Roman" w:cs="Times New Roman"/>
          <w:sz w:val="24"/>
          <w:szCs w:val="24"/>
        </w:rPr>
        <w:t xml:space="preserve"> med. Sadrži saharozu i glukozu, više minerala (magnezijuma kalcijuma, kalijuma,) i vitamina </w:t>
      </w:r>
      <w:r w:rsidR="00ED1740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53696">
        <w:rPr>
          <w:rFonts w:ascii="Times New Roman" w:eastAsia="Times New Roman" w:hAnsi="Times New Roman" w:cs="Times New Roman"/>
          <w:sz w:val="24"/>
          <w:szCs w:val="24"/>
        </w:rPr>
        <w:t>u odnosu na žuti šećer.</w:t>
      </w:r>
      <w:r w:rsidR="00ED1740" w:rsidRPr="00ED1740">
        <w:t xml:space="preserve"> </w:t>
      </w:r>
    </w:p>
    <w:p w:rsidR="000F2FA3" w:rsidRDefault="000F2FA3" w:rsidP="0007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D21" w:rsidRPr="000F2FA3" w:rsidRDefault="00813D21" w:rsidP="00657D5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13D21" w:rsidRPr="000F2FA3" w:rsidSect="0081178F"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A48D9"/>
    <w:multiLevelType w:val="hybridMultilevel"/>
    <w:tmpl w:val="EB4C6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2649"/>
    <w:multiLevelType w:val="multilevel"/>
    <w:tmpl w:val="ED4E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92839"/>
    <w:multiLevelType w:val="hybridMultilevel"/>
    <w:tmpl w:val="60A61C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501BB"/>
    <w:multiLevelType w:val="hybridMultilevel"/>
    <w:tmpl w:val="1FE86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0C736B"/>
    <w:multiLevelType w:val="hybridMultilevel"/>
    <w:tmpl w:val="255A6E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95D93"/>
    <w:multiLevelType w:val="hybridMultilevel"/>
    <w:tmpl w:val="287E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proofState w:spelling="clean" w:grammar="clean"/>
  <w:documentProtection w:edit="forms" w:enforcement="1" w:cryptProviderType="rsaFull" w:cryptAlgorithmClass="hash" w:cryptAlgorithmType="typeAny" w:cryptAlgorithmSid="4" w:cryptSpinCount="50000" w:hash="R8sQKmCVzDpNme1ejmvZuiFd7HE=" w:salt="VZiCzX8Elggt1n1XS5in3w=="/>
  <w:defaultTabStop w:val="720"/>
  <w:drawingGridHorizontalSpacing w:val="110"/>
  <w:displayHorizontalDrawingGridEvery w:val="2"/>
  <w:characterSpacingControl w:val="doNotCompress"/>
  <w:compat/>
  <w:rsids>
    <w:rsidRoot w:val="00353696"/>
    <w:rsid w:val="00072679"/>
    <w:rsid w:val="000F2FA3"/>
    <w:rsid w:val="00240098"/>
    <w:rsid w:val="00280222"/>
    <w:rsid w:val="00337FD0"/>
    <w:rsid w:val="00344BEF"/>
    <w:rsid w:val="00353696"/>
    <w:rsid w:val="00360329"/>
    <w:rsid w:val="003E1EF3"/>
    <w:rsid w:val="00451923"/>
    <w:rsid w:val="00454DF1"/>
    <w:rsid w:val="00467EF7"/>
    <w:rsid w:val="00542F90"/>
    <w:rsid w:val="00574914"/>
    <w:rsid w:val="00657D5F"/>
    <w:rsid w:val="006E5329"/>
    <w:rsid w:val="00707488"/>
    <w:rsid w:val="0071745D"/>
    <w:rsid w:val="007A7808"/>
    <w:rsid w:val="0081178F"/>
    <w:rsid w:val="00813D21"/>
    <w:rsid w:val="008F1A9A"/>
    <w:rsid w:val="0098223C"/>
    <w:rsid w:val="009B077F"/>
    <w:rsid w:val="00A20D9E"/>
    <w:rsid w:val="00A60921"/>
    <w:rsid w:val="00A672C7"/>
    <w:rsid w:val="00B97C98"/>
    <w:rsid w:val="00C75C03"/>
    <w:rsid w:val="00DD7F43"/>
    <w:rsid w:val="00E41C01"/>
    <w:rsid w:val="00ED1740"/>
    <w:rsid w:val="00EE311A"/>
    <w:rsid w:val="00F03262"/>
    <w:rsid w:val="00F266BE"/>
    <w:rsid w:val="00FF6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F43"/>
  </w:style>
  <w:style w:type="paragraph" w:styleId="Heading1">
    <w:name w:val="heading 1"/>
    <w:basedOn w:val="Normal"/>
    <w:link w:val="Heading1Char"/>
    <w:uiPriority w:val="9"/>
    <w:qFormat/>
    <w:rsid w:val="003536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D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36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6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353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53696"/>
    <w:rPr>
      <w:b/>
      <w:bCs/>
    </w:rPr>
  </w:style>
  <w:style w:type="character" w:styleId="Emphasis">
    <w:name w:val="Emphasis"/>
    <w:basedOn w:val="DefaultParagraphFont"/>
    <w:uiPriority w:val="20"/>
    <w:qFormat/>
    <w:rsid w:val="0035369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53696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369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EE311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E311A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24009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20D9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DefaultParagraphFont"/>
    <w:rsid w:val="00A20D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8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B3797-91DE-453A-940A-EC5922885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3233</Words>
  <Characters>18431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ŠEĆERI U ISHRANI</dc:title>
  <dc:creator>xxx</dc:creator>
  <cp:lastModifiedBy>xxx</cp:lastModifiedBy>
  <cp:revision>5</cp:revision>
  <cp:lastPrinted>2018-07-14T01:47:00Z</cp:lastPrinted>
  <dcterms:created xsi:type="dcterms:W3CDTF">2018-07-14T02:26:00Z</dcterms:created>
  <dcterms:modified xsi:type="dcterms:W3CDTF">2018-09-03T20:26:00Z</dcterms:modified>
</cp:coreProperties>
</file>