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9338163"/>
        <w:docPartObj>
          <w:docPartGallery w:val="Cover Pages"/>
          <w:docPartUnique/>
        </w:docPartObj>
      </w:sdtPr>
      <w:sdtEndPr>
        <w:rPr>
          <w:rFonts w:ascii="Arial" w:eastAsia="Times New Roman" w:hAnsi="Arial" w:cs="Arial"/>
          <w:b/>
          <w:bCs/>
          <w:sz w:val="24"/>
          <w:szCs w:val="24"/>
        </w:rPr>
      </w:sdtEndPr>
      <w:sdtContent>
        <w:p w:rsidR="000178B8" w:rsidRDefault="0043569B">
          <w:r w:rsidRPr="0043569B">
            <w:rPr>
              <w:noProof/>
            </w:rPr>
            <w:drawing>
              <wp:anchor distT="0" distB="0" distL="114300" distR="114300" simplePos="0" relativeHeight="251681792" behindDoc="0" locked="0" layoutInCell="1" allowOverlap="1">
                <wp:simplePos x="0" y="0"/>
                <wp:positionH relativeFrom="column">
                  <wp:posOffset>4506012</wp:posOffset>
                </wp:positionH>
                <wp:positionV relativeFrom="paragraph">
                  <wp:posOffset>-5891</wp:posOffset>
                </wp:positionV>
                <wp:extent cx="1970202" cy="1404593"/>
                <wp:effectExtent l="0" t="0" r="0" b="0"/>
                <wp:wrapNone/>
                <wp:docPr id="7"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8"/>
                        <a:srcRect/>
                        <a:stretch>
                          <a:fillRect/>
                        </a:stretch>
                      </pic:blipFill>
                      <pic:spPr bwMode="auto">
                        <a:xfrm>
                          <a:off x="0" y="0"/>
                          <a:ext cx="1970202" cy="1404593"/>
                        </a:xfrm>
                        <a:prstGeom prst="rect">
                          <a:avLst/>
                        </a:prstGeom>
                        <a:noFill/>
                        <a:ln w="9525">
                          <a:noFill/>
                          <a:miter lim="800000"/>
                          <a:headEnd/>
                          <a:tailEnd/>
                        </a:ln>
                      </pic:spPr>
                    </pic:pic>
                  </a:graphicData>
                </a:graphic>
              </wp:anchor>
            </w:drawing>
          </w:r>
        </w:p>
        <w:p w:rsidR="000178B8" w:rsidRDefault="001570A0">
          <w:pPr>
            <w:rPr>
              <w:rFonts w:ascii="Arial" w:eastAsia="Times New Roman" w:hAnsi="Arial" w:cs="Arial"/>
              <w:b/>
              <w:bCs/>
              <w:sz w:val="24"/>
              <w:szCs w:val="24"/>
            </w:rPr>
          </w:pPr>
          <w:r w:rsidRPr="001570A0">
            <w:rPr>
              <w:noProof/>
            </w:rPr>
            <w:pict>
              <v:rect id="_x0000_s1032" style="position:absolute;margin-left:0;margin-top:198.55pt;width:609.35pt;height:94.75pt;z-index:251663360;mso-top-percent:250;mso-position-horizontal:left;mso-position-horizontal-relative:page;mso-position-vertical-relative:page;mso-top-percent:250;v-text-anchor:middle" o:allowincell="f" fillcolor="#c00000" strokecolor="white [3212]" strokeweight="1pt">
                <v:fill color2="#365f91 [2404]"/>
                <v:shadow color="#d8d8d8 [2732]" offset="3pt,3pt" offset2="2pt,2pt"/>
                <v:textbox style="mso-next-textbox:#_x0000_s1032" inset="14.4pt,,14.4pt">
                  <w:txbxContent>
                    <w:sdt>
                      <w:sdtPr>
                        <w:rPr>
                          <w:rFonts w:ascii="Times New Roman" w:eastAsia="Times New Roman" w:hAnsi="Times New Roman" w:cs="Times New Roman"/>
                          <w:b/>
                          <w:bCs/>
                          <w:sz w:val="36"/>
                          <w:szCs w:val="36"/>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513FD" w:rsidRDefault="004949EA" w:rsidP="004949EA">
                          <w:pPr>
                            <w:pStyle w:val="NoSpacing"/>
                            <w:jc w:val="center"/>
                            <w:rPr>
                              <w:rFonts w:asciiTheme="majorHAnsi" w:eastAsiaTheme="majorEastAsia" w:hAnsiTheme="majorHAnsi" w:cstheme="majorBidi"/>
                              <w:color w:val="FFFFFF" w:themeColor="background1"/>
                              <w:sz w:val="72"/>
                              <w:szCs w:val="72"/>
                            </w:rPr>
                          </w:pPr>
                          <w:r w:rsidRPr="004949EA">
                            <w:rPr>
                              <w:rFonts w:ascii="Times New Roman" w:eastAsia="Times New Roman" w:hAnsi="Times New Roman" w:cs="Times New Roman"/>
                              <w:b/>
                              <w:bCs/>
                              <w:sz w:val="36"/>
                              <w:szCs w:val="36"/>
                            </w:rPr>
                            <w:t xml:space="preserve">SESTRINSKE INTERVENCIJE I PRVA POMOĆ U </w:t>
                          </w:r>
                          <w:r>
                            <w:rPr>
                              <w:rFonts w:ascii="Times New Roman" w:eastAsia="Times New Roman" w:hAnsi="Times New Roman" w:cs="Times New Roman"/>
                              <w:b/>
                              <w:bCs/>
                              <w:sz w:val="36"/>
                              <w:szCs w:val="36"/>
                            </w:rPr>
                            <w:t xml:space="preserve">                                                             </w:t>
                          </w:r>
                          <w:r w:rsidRPr="004949EA">
                            <w:rPr>
                              <w:rFonts w:ascii="Times New Roman" w:eastAsia="Times New Roman" w:hAnsi="Times New Roman" w:cs="Times New Roman"/>
                              <w:b/>
                              <w:bCs/>
                              <w:sz w:val="36"/>
                              <w:szCs w:val="36"/>
                            </w:rPr>
                            <w:t>TRETMANU BOLESNIKA SA AKUTNIM INFARKTOM MIOKARDA</w:t>
                          </w:r>
                        </w:p>
                      </w:sdtContent>
                    </w:sdt>
                  </w:txbxContent>
                </v:textbox>
                <w10:wrap anchorx="page" anchory="page"/>
              </v:rect>
            </w:pict>
          </w:r>
          <w:r w:rsidR="004949EA">
            <w:rPr>
              <w:rFonts w:ascii="Arial" w:eastAsia="Times New Roman" w:hAnsi="Arial" w:cs="Arial"/>
              <w:b/>
              <w:bCs/>
              <w:noProof/>
              <w:sz w:val="24"/>
              <w:szCs w:val="24"/>
            </w:rPr>
            <w:drawing>
              <wp:anchor distT="0" distB="0" distL="114300" distR="114300" simplePos="0" relativeHeight="251678720" behindDoc="1" locked="0" layoutInCell="1" allowOverlap="1">
                <wp:simplePos x="0" y="0"/>
                <wp:positionH relativeFrom="column">
                  <wp:posOffset>19050</wp:posOffset>
                </wp:positionH>
                <wp:positionV relativeFrom="paragraph">
                  <wp:posOffset>3300730</wp:posOffset>
                </wp:positionV>
                <wp:extent cx="5934075" cy="3281680"/>
                <wp:effectExtent l="76200" t="38100" r="66675" b="1042670"/>
                <wp:wrapTight wrapText="bothSides">
                  <wp:wrapPolygon edited="0">
                    <wp:start x="555" y="-251"/>
                    <wp:lineTo x="139" y="125"/>
                    <wp:lineTo x="-277" y="1128"/>
                    <wp:lineTo x="-277" y="20438"/>
                    <wp:lineTo x="347" y="21817"/>
                    <wp:lineTo x="-277" y="23197"/>
                    <wp:lineTo x="-277" y="28463"/>
                    <wp:lineTo x="21843" y="28463"/>
                    <wp:lineTo x="21843" y="23197"/>
                    <wp:lineTo x="21427" y="22193"/>
                    <wp:lineTo x="21011" y="21817"/>
                    <wp:lineTo x="21219" y="21817"/>
                    <wp:lineTo x="21843" y="20313"/>
                    <wp:lineTo x="21843" y="1254"/>
                    <wp:lineTo x="21496" y="251"/>
                    <wp:lineTo x="21080" y="-251"/>
                    <wp:lineTo x="555" y="-251"/>
                  </wp:wrapPolygon>
                </wp:wrapTight>
                <wp:docPr id="9" name="Picture 1" descr="C:\Users\Nena\Desktop\Koronarna-bo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esktop\Koronarna-bolest.png"/>
                        <pic:cNvPicPr>
                          <a:picLocks noChangeAspect="1" noChangeArrowheads="1"/>
                        </pic:cNvPicPr>
                      </pic:nvPicPr>
                      <pic:blipFill>
                        <a:blip r:embed="rId9"/>
                        <a:srcRect/>
                        <a:stretch>
                          <a:fillRect/>
                        </a:stretch>
                      </pic:blipFill>
                      <pic:spPr bwMode="auto">
                        <a:xfrm>
                          <a:off x="0" y="0"/>
                          <a:ext cx="5934075" cy="3281680"/>
                        </a:xfrm>
                        <a:prstGeom prst="roundRect">
                          <a:avLst>
                            <a:gd name="adj" fmla="val 8594"/>
                          </a:avLst>
                        </a:prstGeom>
                        <a:solidFill>
                          <a:srgbClr val="FFFFFF">
                            <a:shade val="85000"/>
                          </a:srgbClr>
                        </a:solidFill>
                        <a:ln w="38100">
                          <a:solidFill>
                            <a:schemeClr val="tx1"/>
                          </a:solidFill>
                        </a:ln>
                        <a:effectLst>
                          <a:reflection blurRad="12700" stA="38000" endPos="28000" dist="5000" dir="5400000" sy="-100000" algn="bl" rotWithShape="0"/>
                        </a:effectLst>
                      </pic:spPr>
                    </pic:pic>
                  </a:graphicData>
                </a:graphic>
              </wp:anchor>
            </w:drawing>
          </w:r>
          <w:r w:rsidR="000178B8">
            <w:rPr>
              <w:rFonts w:ascii="Arial" w:eastAsia="Times New Roman" w:hAnsi="Arial" w:cs="Arial"/>
              <w:b/>
              <w:bCs/>
              <w:sz w:val="24"/>
              <w:szCs w:val="24"/>
            </w:rPr>
            <w:br w:type="page"/>
          </w:r>
        </w:p>
      </w:sdtContent>
    </w:sdt>
    <w:p w:rsidR="00CF1038" w:rsidRPr="000178B8" w:rsidRDefault="00CF1038" w:rsidP="00CF1038">
      <w:pPr>
        <w:spacing w:before="100" w:beforeAutospacing="1" w:after="100" w:afterAutospacing="1" w:line="240" w:lineRule="auto"/>
        <w:outlineLvl w:val="1"/>
        <w:rPr>
          <w:rFonts w:ascii="Times New Roman" w:eastAsia="Times New Roman" w:hAnsi="Times New Roman" w:cs="Times New Roman"/>
          <w:b/>
          <w:bCs/>
          <w:color w:val="C00000"/>
          <w:sz w:val="24"/>
          <w:szCs w:val="24"/>
        </w:rPr>
      </w:pPr>
      <w:r w:rsidRPr="000B2EC7">
        <w:rPr>
          <w:rFonts w:ascii="Times New Roman" w:eastAsia="Times New Roman" w:hAnsi="Times New Roman" w:cs="Times New Roman"/>
          <w:b/>
          <w:bCs/>
          <w:color w:val="C00000"/>
          <w:sz w:val="24"/>
          <w:szCs w:val="24"/>
        </w:rPr>
        <w:lastRenderedPageBreak/>
        <w:t>AKUTNI KORONARNI SINDROM</w:t>
      </w:r>
    </w:p>
    <w:p w:rsidR="000178B8" w:rsidRPr="000B2EC7" w:rsidRDefault="000178B8" w:rsidP="000178B8">
      <w:pPr>
        <w:spacing w:before="100" w:beforeAutospacing="1" w:after="100" w:afterAutospacing="1" w:line="240" w:lineRule="auto"/>
        <w:jc w:val="both"/>
        <w:outlineLvl w:val="1"/>
        <w:rPr>
          <w:rFonts w:ascii="Times New Roman" w:eastAsia="Times New Roman" w:hAnsi="Times New Roman" w:cs="Times New Roman"/>
          <w:bCs/>
          <w:sz w:val="24"/>
          <w:szCs w:val="24"/>
        </w:rPr>
      </w:pPr>
      <w:r w:rsidRPr="000178B8">
        <w:rPr>
          <w:rFonts w:ascii="Times New Roman" w:eastAsia="Times New Roman" w:hAnsi="Times New Roman" w:cs="Times New Roman"/>
          <w:bCs/>
          <w:sz w:val="24"/>
          <w:szCs w:val="24"/>
        </w:rPr>
        <w:t>Urgentna medicina je oblast u kojoj se odluke o dijagnozi i terapiji moraju doneti u kratkom vremenskom roku, jer je faktor vreme izuzetno važan. Kvalitet pružanja medicinskih usluga na terenu i ambulanti umnogome zavisi od nivoa znanja i obučenosti medicinskih sestara. Potrebno je stručno znanje i obučenost medicinske sestre koja će prepoznati urgentno stanje i započeti zbrinjavanje bez čekanja lekara.</w:t>
      </w:r>
    </w:p>
    <w:p w:rsidR="000178B8" w:rsidRDefault="007513FD" w:rsidP="000178B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19050</wp:posOffset>
            </wp:positionH>
            <wp:positionV relativeFrom="paragraph">
              <wp:posOffset>1216</wp:posOffset>
            </wp:positionV>
            <wp:extent cx="2418956" cy="1326524"/>
            <wp:effectExtent l="19050" t="0" r="394" b="0"/>
            <wp:wrapTight wrapText="bothSides">
              <wp:wrapPolygon edited="0">
                <wp:start x="-170" y="0"/>
                <wp:lineTo x="-170" y="21403"/>
                <wp:lineTo x="21604" y="21403"/>
                <wp:lineTo x="21604" y="0"/>
                <wp:lineTo x="-170" y="0"/>
              </wp:wrapPolygon>
            </wp:wrapTight>
            <wp:docPr id="11" name="Picture 1" descr="C:\Users\Nena\Desktop\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esktop\960.jpg"/>
                    <pic:cNvPicPr>
                      <a:picLocks noChangeAspect="1" noChangeArrowheads="1"/>
                    </pic:cNvPicPr>
                  </pic:nvPicPr>
                  <pic:blipFill>
                    <a:blip r:embed="rId10" cstate="print"/>
                    <a:srcRect/>
                    <a:stretch>
                      <a:fillRect/>
                    </a:stretch>
                  </pic:blipFill>
                  <pic:spPr bwMode="auto">
                    <a:xfrm>
                      <a:off x="0" y="0"/>
                      <a:ext cx="2418956" cy="1326524"/>
                    </a:xfrm>
                    <a:prstGeom prst="rect">
                      <a:avLst/>
                    </a:prstGeom>
                    <a:noFill/>
                    <a:ln w="9525">
                      <a:noFill/>
                      <a:miter lim="800000"/>
                      <a:headEnd/>
                      <a:tailEnd/>
                    </a:ln>
                  </pic:spPr>
                </pic:pic>
              </a:graphicData>
            </a:graphic>
          </wp:anchor>
        </w:drawing>
      </w:r>
      <w:r w:rsidR="00CF1038" w:rsidRPr="000B2EC7">
        <w:rPr>
          <w:rFonts w:ascii="Times New Roman" w:eastAsia="Times New Roman" w:hAnsi="Times New Roman" w:cs="Times New Roman"/>
          <w:sz w:val="24"/>
          <w:szCs w:val="24"/>
        </w:rPr>
        <w:t xml:space="preserve">Akutni koronarni sindrom u koji spadaju nestabilna angina pektoris, akutni infarkt miokarda i naprasna srčana smrt, sa kojima su najčešće uzročno posledično povezani i maligni poremećaji srčanog ritma, predstavljaju "surovi trijas" i najaktulenije socijalno-medicinske probleme ne samo urgentne kardiologije već i medicinske nauke i prakse današnjice. Svi oboleli od akutnog koronarnog sindroma, kako od nestabilne angine pektoris tako i od akutnog infarkta miokarda, u kliničkom pogledu nisu jedinstvene i homogene grupe, već se izražavaju nizom podgrupa u širokoj lepezi kliničkih oblika, koji mogu proticati ne samo tipično, već i atipično, sa različitim nivoima rizika i komplikacija, često nepredvidivog toka i prognoze, uključujući i naprasnu srčanu smrt. </w:t>
      </w:r>
    </w:p>
    <w:p w:rsidR="000178B8" w:rsidRDefault="00CF1038" w:rsidP="000178B8">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 xml:space="preserve">Takođe, sa jedne strane, razvoju i pojavi akutnog koronarnog sindroma može prethoditi neki oblik prodroma, najčešće u vidu novog ili izmenjenog anginoznog bola, dispneje ili do tada nepoznatog ili neuobičajnog zamora, ali, sa druge strane, i u vidu prethodne asimptomatske koronarne bolesti, koja je usled nastanka nestabilne i komplikovane ateromske ploče dostigla svoj </w:t>
      </w:r>
      <w:r w:rsidRPr="000B2EC7">
        <w:rPr>
          <w:rFonts w:ascii="Times New Roman" w:eastAsia="Times New Roman" w:hAnsi="Times New Roman" w:cs="Times New Roman"/>
          <w:i/>
          <w:iCs/>
          <w:sz w:val="24"/>
          <w:szCs w:val="24"/>
        </w:rPr>
        <w:t>klinički horizont</w:t>
      </w:r>
      <w:r w:rsidRPr="000B2EC7">
        <w:rPr>
          <w:rFonts w:ascii="Times New Roman" w:eastAsia="Times New Roman" w:hAnsi="Times New Roman" w:cs="Times New Roman"/>
          <w:sz w:val="24"/>
          <w:szCs w:val="24"/>
        </w:rPr>
        <w:t xml:space="preserve"> u vidu akutnog koronarnog sindroma, pa i najteže njegove kliničke forme-naprasne srčane smrti, kao prve i dotle jedine manifestacije koronarne bolesti srca, odnosno </w:t>
      </w:r>
      <w:r w:rsidRPr="000B2EC7">
        <w:rPr>
          <w:rFonts w:ascii="Times New Roman" w:eastAsia="Times New Roman" w:hAnsi="Times New Roman" w:cs="Times New Roman"/>
          <w:i/>
          <w:iCs/>
          <w:sz w:val="24"/>
          <w:szCs w:val="24"/>
        </w:rPr>
        <w:t>neme</w:t>
      </w:r>
      <w:r w:rsidRPr="000B2EC7">
        <w:rPr>
          <w:rFonts w:ascii="Times New Roman" w:eastAsia="Times New Roman" w:hAnsi="Times New Roman" w:cs="Times New Roman"/>
          <w:sz w:val="24"/>
          <w:szCs w:val="24"/>
        </w:rPr>
        <w:t xml:space="preserve"> i </w:t>
      </w:r>
      <w:r w:rsidRPr="000B2EC7">
        <w:rPr>
          <w:rFonts w:ascii="Times New Roman" w:eastAsia="Times New Roman" w:hAnsi="Times New Roman" w:cs="Times New Roman"/>
          <w:i/>
          <w:iCs/>
          <w:sz w:val="24"/>
          <w:szCs w:val="24"/>
        </w:rPr>
        <w:t>klinički skrivene</w:t>
      </w:r>
      <w:r w:rsidRPr="000B2EC7">
        <w:rPr>
          <w:rFonts w:ascii="Times New Roman" w:eastAsia="Times New Roman" w:hAnsi="Times New Roman" w:cs="Times New Roman"/>
          <w:sz w:val="24"/>
          <w:szCs w:val="24"/>
        </w:rPr>
        <w:t xml:space="preserve"> protičuće ate</w:t>
      </w:r>
      <w:r w:rsidR="000178B8">
        <w:rPr>
          <w:rFonts w:ascii="Times New Roman" w:eastAsia="Times New Roman" w:hAnsi="Times New Roman" w:cs="Times New Roman"/>
          <w:sz w:val="24"/>
          <w:szCs w:val="24"/>
        </w:rPr>
        <w:t>roskleroze koronarnih arterija.</w:t>
      </w:r>
    </w:p>
    <w:p w:rsidR="000178B8" w:rsidRDefault="00CF1038" w:rsidP="000178B8">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 xml:space="preserve">Opšte usaglašeni podaci u literaturi kazuju da oko ¼ broja svih akutnih koronarnih sindroma </w:t>
      </w:r>
      <w:r w:rsidR="0043569B">
        <w:rPr>
          <w:rFonts w:ascii="Times New Roman" w:eastAsia="Times New Roman" w:hAnsi="Times New Roman" w:cs="Times New Roman"/>
          <w:sz w:val="24"/>
          <w:szCs w:val="24"/>
        </w:rPr>
        <w:t xml:space="preserve">završava </w:t>
      </w:r>
      <w:r w:rsidRPr="000B2EC7">
        <w:rPr>
          <w:rFonts w:ascii="Times New Roman" w:eastAsia="Times New Roman" w:hAnsi="Times New Roman" w:cs="Times New Roman"/>
          <w:sz w:val="24"/>
          <w:szCs w:val="24"/>
        </w:rPr>
        <w:t xml:space="preserve">prehospitalno (i pre dolaska ekipe hitne medicinske pomoći) u vidu naprasne srčane smrti (to čini 60% svih NSS) i da dodatno ¼ ukupne naprasne srčane smrti se dešava u bolnici tj. u hospitalnim uslovima. </w:t>
      </w:r>
      <w:r w:rsidR="0043569B">
        <w:rPr>
          <w:rFonts w:ascii="Times New Roman" w:eastAsia="Times New Roman" w:hAnsi="Times New Roman" w:cs="Times New Roman"/>
          <w:sz w:val="24"/>
          <w:szCs w:val="24"/>
        </w:rPr>
        <w:t>Prednost lekarske pomoći, posebno kardiološke,</w:t>
      </w:r>
      <w:r w:rsidRPr="000B2EC7">
        <w:rPr>
          <w:rFonts w:ascii="Times New Roman" w:eastAsia="Times New Roman" w:hAnsi="Times New Roman" w:cs="Times New Roman"/>
          <w:sz w:val="24"/>
          <w:szCs w:val="24"/>
        </w:rPr>
        <w:t xml:space="preserve"> u prevenciji nepovoljne prognoze akutnog infarkta miokarda, ako se ona pruži u prva 4 sata od početka razvoja akutnog infarkta miokarda, i kada lekar verifikuje autentičnost, dok je svako odlaganje adekvatnog lečenja bolesnika neprihvatljivo i rizično. </w:t>
      </w:r>
    </w:p>
    <w:p w:rsidR="000178B8" w:rsidRDefault="00CF1038" w:rsidP="000178B8">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Posebno u kliničkoj smrti nastaloj usled srčanog (najčešće treperenje komora, ređe asistolije,</w:t>
      </w:r>
      <w:r w:rsidR="0043569B">
        <w:rPr>
          <w:rFonts w:ascii="Times New Roman" w:eastAsia="Times New Roman" w:hAnsi="Times New Roman" w:cs="Times New Roman"/>
          <w:sz w:val="24"/>
          <w:szCs w:val="24"/>
        </w:rPr>
        <w:t xml:space="preserve">                </w:t>
      </w:r>
      <w:r w:rsidRPr="000B2EC7">
        <w:rPr>
          <w:rFonts w:ascii="Times New Roman" w:eastAsia="Times New Roman" w:hAnsi="Times New Roman" w:cs="Times New Roman"/>
          <w:sz w:val="24"/>
          <w:szCs w:val="24"/>
        </w:rPr>
        <w:t xml:space="preserve"> a najređe elektromehaničke disocijacije) izuzetno je značajno da se ne propuste dva </w:t>
      </w:r>
      <w:r w:rsidRPr="000B2EC7">
        <w:rPr>
          <w:rFonts w:ascii="Times New Roman" w:eastAsia="Times New Roman" w:hAnsi="Times New Roman" w:cs="Times New Roman"/>
          <w:i/>
          <w:iCs/>
          <w:sz w:val="24"/>
          <w:szCs w:val="24"/>
        </w:rPr>
        <w:t>zlatna vremenska intervala</w:t>
      </w:r>
      <w:r w:rsidRPr="000B2EC7">
        <w:rPr>
          <w:rFonts w:ascii="Times New Roman" w:eastAsia="Times New Roman" w:hAnsi="Times New Roman" w:cs="Times New Roman"/>
          <w:sz w:val="24"/>
          <w:szCs w:val="24"/>
        </w:rPr>
        <w:t>: prvi trajanja do 4 minuta kada se sprovode osnovne mere oživljavanja i drugi trajanja od 4 minuta kada se sprovode proširene (specijalizovane) mere reanimacije kako bi se sprečio nastanak biološ</w:t>
      </w:r>
      <w:r w:rsidR="000178B8">
        <w:rPr>
          <w:rFonts w:ascii="Times New Roman" w:eastAsia="Times New Roman" w:hAnsi="Times New Roman" w:cs="Times New Roman"/>
          <w:sz w:val="24"/>
          <w:szCs w:val="24"/>
        </w:rPr>
        <w:t xml:space="preserve">ke, tj. naprasne srčane smrti. </w:t>
      </w:r>
    </w:p>
    <w:p w:rsidR="00CF1038" w:rsidRPr="000B2EC7" w:rsidRDefault="00CF1038" w:rsidP="000178B8">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Pored mera kardiopulmonalne reanimacije, u zbrinjavanju akutnog infarkta miokarda ukazuje se na značaj blagovremene primene trombolitičke terapije, kojom je snižen indeks smrtnosti u hospitalnim uslovima za oko 20 % što dalje predstavlja i sniženje opšteg mortaliteta za 5%.</w:t>
      </w:r>
    </w:p>
    <w:p w:rsidR="00CF1038" w:rsidRPr="000B2EC7" w:rsidRDefault="00CF1038" w:rsidP="00CF1038">
      <w:pPr>
        <w:spacing w:before="100" w:beforeAutospacing="1" w:after="100" w:afterAutospacing="1" w:line="240" w:lineRule="auto"/>
        <w:outlineLvl w:val="1"/>
        <w:rPr>
          <w:rFonts w:ascii="Times New Roman" w:eastAsia="Times New Roman" w:hAnsi="Times New Roman" w:cs="Times New Roman"/>
          <w:b/>
          <w:bCs/>
          <w:color w:val="C00000"/>
          <w:sz w:val="24"/>
          <w:szCs w:val="24"/>
        </w:rPr>
      </w:pPr>
      <w:r w:rsidRPr="000B2EC7">
        <w:rPr>
          <w:rFonts w:ascii="Times New Roman" w:eastAsia="Times New Roman" w:hAnsi="Times New Roman" w:cs="Times New Roman"/>
          <w:b/>
          <w:bCs/>
          <w:color w:val="C00000"/>
          <w:sz w:val="24"/>
          <w:szCs w:val="24"/>
        </w:rPr>
        <w:lastRenderedPageBreak/>
        <w:t>AKUTNI INFARKT MIOKARDA</w:t>
      </w:r>
    </w:p>
    <w:p w:rsidR="000178B8" w:rsidRDefault="00CF1038" w:rsidP="000178B8">
      <w:pPr>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 xml:space="preserve">Akutni infarkt miokarda je oblik koronarne bolesti srca koji nastaje zbog potpune okluzije koronarne arterije. Ireverzibilna ishemija, koja progredira do nekroze miokarda, posle funkcionalnih dovodi do anatomskih promena i gubitka srčanog tkiva. Za razliku od stabilne i nestabilne angine pektoris, kod kojih je ishemija reverzibilna, prolazna, akutni infarkt miokarda karakteriše trajno oštećenje, odnosno gubitak srčanog tkiva. </w:t>
      </w:r>
    </w:p>
    <w:p w:rsidR="000178B8" w:rsidRDefault="00CF1038" w:rsidP="0043569B">
      <w:pPr>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Prirodni tok i oblici ishemiske bolesti srca</w:t>
      </w:r>
      <w:r w:rsidRPr="000B2EC7">
        <w:rPr>
          <w:rFonts w:ascii="Times New Roman" w:eastAsia="Times New Roman" w:hAnsi="Times New Roman" w:cs="Times New Roman"/>
          <w:sz w:val="24"/>
          <w:szCs w:val="24"/>
        </w:rPr>
        <w:t>: do akutnog infarkta miokarda promene se nalaze samo na koronarnim arterijama, a sa nastankom nekroze dolazi do ireverz</w:t>
      </w:r>
      <w:r w:rsidR="000178B8">
        <w:rPr>
          <w:rFonts w:ascii="Times New Roman" w:eastAsia="Times New Roman" w:hAnsi="Times New Roman" w:cs="Times New Roman"/>
          <w:sz w:val="24"/>
          <w:szCs w:val="24"/>
        </w:rPr>
        <w:t>ibilnih promena srčanog tkiva.</w:t>
      </w:r>
    </w:p>
    <w:p w:rsidR="000178B8" w:rsidRDefault="00CF1038" w:rsidP="000178B8">
      <w:pPr>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Uzrok naglog prekida koronarne cirkulacije najčešće je aterosklerotična lezija koronarne arterije sa rupturom endotela. Endotel ima centralno mesto u regulaciji odgovora krvnog suda na različite supstance i draži, pa je njegovom rupturom izgubljena njegova zaštitna uloga, a jedna od najvažnijih je sprečavanje agregacije trombocita i stvaranje tromba. Fisura, ruptura ili ulceracija endotela aterosklerotične pločice je početni događaj koji je završava stvaranjem tromba koji okludira koronarnu arteriju uz dodatni spazam. Ova akutna koronarna lezija, nestabilna i komplikovana aterosklerotična pločica, jeste patofiziološka osnova akutnog infarkta miokarda.</w:t>
      </w:r>
    </w:p>
    <w:p w:rsidR="000178B8" w:rsidRDefault="00CF1038" w:rsidP="000178B8">
      <w:pPr>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 xml:space="preserve">Aktuni infarkt miokarda je česta i urgentna bolest se potencijalno lošom prognozom. Mortalitet je najviši prvih sati posle početka bolesti, pre nego što bolesnik dođe do lekara, i kreće se od </w:t>
      </w:r>
      <w:r w:rsidR="0043569B">
        <w:rPr>
          <w:rFonts w:ascii="Times New Roman" w:eastAsia="Times New Roman" w:hAnsi="Times New Roman" w:cs="Times New Roman"/>
          <w:sz w:val="24"/>
          <w:szCs w:val="24"/>
        </w:rPr>
        <w:t xml:space="preserve">              </w:t>
      </w:r>
      <w:r w:rsidRPr="000B2EC7">
        <w:rPr>
          <w:rFonts w:ascii="Times New Roman" w:eastAsia="Times New Roman" w:hAnsi="Times New Roman" w:cs="Times New Roman"/>
          <w:sz w:val="24"/>
          <w:szCs w:val="24"/>
        </w:rPr>
        <w:t xml:space="preserve">30-50%. Smrtnost u toku hospitalizacije je oko 10-15%, a u toku prve godine još 5-10%. </w:t>
      </w:r>
      <w:r w:rsidR="0043569B">
        <w:rPr>
          <w:rFonts w:ascii="Times New Roman" w:eastAsia="Times New Roman" w:hAnsi="Times New Roman" w:cs="Times New Roman"/>
          <w:sz w:val="24"/>
          <w:szCs w:val="24"/>
        </w:rPr>
        <w:t xml:space="preserve">                 </w:t>
      </w:r>
      <w:r w:rsidRPr="000B2EC7">
        <w:rPr>
          <w:rFonts w:ascii="Times New Roman" w:eastAsia="Times New Roman" w:hAnsi="Times New Roman" w:cs="Times New Roman"/>
          <w:sz w:val="24"/>
          <w:szCs w:val="24"/>
        </w:rPr>
        <w:t>Kako najviše pogađa u radnom dobu života (između 45 i 55 godina), ima ne samo medi</w:t>
      </w:r>
      <w:r w:rsidR="000178B8">
        <w:rPr>
          <w:rFonts w:ascii="Times New Roman" w:eastAsia="Times New Roman" w:hAnsi="Times New Roman" w:cs="Times New Roman"/>
          <w:sz w:val="24"/>
          <w:szCs w:val="24"/>
        </w:rPr>
        <w:t xml:space="preserve">cinski već i socijalni značaj. </w:t>
      </w:r>
    </w:p>
    <w:p w:rsidR="000178B8" w:rsidRDefault="00CF1038" w:rsidP="007513FD">
      <w:pPr>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 xml:space="preserve">Dijagnoza akutnog infarkta miokarda postavlja se na osnovu karakterističnih promena u kliničkoj slici, elektrokardiogramu i biohemijskim analizama. </w:t>
      </w:r>
    </w:p>
    <w:p w:rsidR="00BD4199" w:rsidRDefault="00CF1038" w:rsidP="00BD4199">
      <w:pPr>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U tipičnoj kliničkoj slici dominiraju anamnestički podaci o anginoznom bolu i objek</w:t>
      </w:r>
      <w:r w:rsidR="000178B8">
        <w:rPr>
          <w:rFonts w:ascii="Times New Roman" w:eastAsia="Times New Roman" w:hAnsi="Times New Roman" w:cs="Times New Roman"/>
          <w:sz w:val="24"/>
          <w:szCs w:val="24"/>
        </w:rPr>
        <w:t xml:space="preserve">tivni nalaz anginoznog statusa. </w:t>
      </w:r>
    </w:p>
    <w:p w:rsidR="00BD4199" w:rsidRPr="00BD4199" w:rsidRDefault="004949EA" w:rsidP="00BD4199">
      <w:pPr>
        <w:pStyle w:val="ListParagraph"/>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3542030</wp:posOffset>
            </wp:positionH>
            <wp:positionV relativeFrom="paragraph">
              <wp:posOffset>11430</wp:posOffset>
            </wp:positionV>
            <wp:extent cx="2223770" cy="1478915"/>
            <wp:effectExtent l="19050" t="0" r="5080" b="0"/>
            <wp:wrapTight wrapText="bothSides">
              <wp:wrapPolygon edited="0">
                <wp:start x="-185" y="0"/>
                <wp:lineTo x="-185" y="21424"/>
                <wp:lineTo x="21649" y="21424"/>
                <wp:lineTo x="21649" y="0"/>
                <wp:lineTo x="-185" y="0"/>
              </wp:wrapPolygon>
            </wp:wrapTight>
            <wp:docPr id="13" name="Picture 2" descr="C:\Users\Nena\Desktop\586011_577947-profimedia0413400532-ls-1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na\Desktop\586011_577947-profimedia0413400532-ls-1_ls.jpg"/>
                    <pic:cNvPicPr>
                      <a:picLocks noChangeAspect="1" noChangeArrowheads="1"/>
                    </pic:cNvPicPr>
                  </pic:nvPicPr>
                  <pic:blipFill>
                    <a:blip r:embed="rId11" cstate="print"/>
                    <a:srcRect/>
                    <a:stretch>
                      <a:fillRect/>
                    </a:stretch>
                  </pic:blipFill>
                  <pic:spPr bwMode="auto">
                    <a:xfrm>
                      <a:off x="0" y="0"/>
                      <a:ext cx="2223770" cy="1478915"/>
                    </a:xfrm>
                    <a:prstGeom prst="rect">
                      <a:avLst/>
                    </a:prstGeom>
                    <a:noFill/>
                    <a:ln w="9525">
                      <a:noFill/>
                      <a:miter lim="800000"/>
                      <a:headEnd/>
                      <a:tailEnd/>
                    </a:ln>
                  </pic:spPr>
                </pic:pic>
              </a:graphicData>
            </a:graphic>
          </wp:anchor>
        </w:drawing>
      </w:r>
      <w:r w:rsidR="00CF1038" w:rsidRPr="00BD4199">
        <w:rPr>
          <w:rFonts w:ascii="Times New Roman" w:eastAsia="Times New Roman" w:hAnsi="Times New Roman" w:cs="Times New Roman"/>
          <w:sz w:val="24"/>
          <w:szCs w:val="24"/>
        </w:rPr>
        <w:t xml:space="preserve">Anginozni bol kod akutnog infarkta miokarda je izuzetno jak i traje nekoliko sati: po lokalizaciji i karakteru sličan je bolu kod angine pektoris, ali je mnogo jači i duže traje. </w:t>
      </w:r>
    </w:p>
    <w:p w:rsidR="00BD4199" w:rsidRPr="00BD4199" w:rsidRDefault="0043569B" w:rsidP="00BD4199">
      <w:pPr>
        <w:pStyle w:val="ListParagraph"/>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r w:rsidR="00CF1038" w:rsidRPr="00BD4199">
        <w:rPr>
          <w:rFonts w:ascii="Times New Roman" w:eastAsia="Times New Roman" w:hAnsi="Times New Roman" w:cs="Times New Roman"/>
          <w:sz w:val="24"/>
          <w:szCs w:val="24"/>
        </w:rPr>
        <w:t xml:space="preserve"> skali od 0 do 10 mnogi ga ocenjuju sa 10. </w:t>
      </w:r>
    </w:p>
    <w:p w:rsidR="00BD4199" w:rsidRPr="00BD4199" w:rsidRDefault="00CF1038" w:rsidP="00BD4199">
      <w:pPr>
        <w:pStyle w:val="ListParagraph"/>
        <w:numPr>
          <w:ilvl w:val="0"/>
          <w:numId w:val="23"/>
        </w:numPr>
        <w:jc w:val="both"/>
        <w:rPr>
          <w:rFonts w:ascii="Times New Roman" w:eastAsia="Times New Roman" w:hAnsi="Times New Roman" w:cs="Times New Roman"/>
          <w:sz w:val="24"/>
          <w:szCs w:val="24"/>
        </w:rPr>
      </w:pPr>
      <w:r w:rsidRPr="00BD4199">
        <w:rPr>
          <w:rFonts w:ascii="Times New Roman" w:eastAsia="Times New Roman" w:hAnsi="Times New Roman" w:cs="Times New Roman"/>
          <w:sz w:val="24"/>
          <w:szCs w:val="24"/>
        </w:rPr>
        <w:t xml:space="preserve">Traje duže od jedne polovine sata, nekada i nekoliko sati. </w:t>
      </w:r>
    </w:p>
    <w:p w:rsidR="00BD4199" w:rsidRPr="00BD4199" w:rsidRDefault="00CF1038" w:rsidP="00BD4199">
      <w:pPr>
        <w:pStyle w:val="ListParagraph"/>
        <w:numPr>
          <w:ilvl w:val="0"/>
          <w:numId w:val="23"/>
        </w:numPr>
        <w:jc w:val="both"/>
        <w:rPr>
          <w:rFonts w:ascii="Times New Roman" w:eastAsia="Times New Roman" w:hAnsi="Times New Roman" w:cs="Times New Roman"/>
          <w:sz w:val="24"/>
          <w:szCs w:val="24"/>
        </w:rPr>
      </w:pPr>
      <w:r w:rsidRPr="00BD4199">
        <w:rPr>
          <w:rFonts w:ascii="Times New Roman" w:eastAsia="Times New Roman" w:hAnsi="Times New Roman" w:cs="Times New Roman"/>
          <w:sz w:val="24"/>
          <w:szCs w:val="24"/>
        </w:rPr>
        <w:t xml:space="preserve">Lokalizovan je iza centralnog dela grudne kosti i/ili epigastrijuma i kod jedne trećine bolesnika širi se prema ramenima, a ređe prema abdomenu (nikad ispod umbilikusa), leđima, vilici i vratu. </w:t>
      </w:r>
    </w:p>
    <w:p w:rsidR="00CF1038" w:rsidRPr="00BD4199" w:rsidRDefault="00CF1038" w:rsidP="00BD4199">
      <w:pPr>
        <w:pStyle w:val="ListParagraph"/>
        <w:numPr>
          <w:ilvl w:val="0"/>
          <w:numId w:val="23"/>
        </w:numPr>
        <w:jc w:val="both"/>
        <w:rPr>
          <w:rFonts w:ascii="Times New Roman" w:eastAsia="Times New Roman" w:hAnsi="Times New Roman" w:cs="Times New Roman"/>
          <w:sz w:val="24"/>
          <w:szCs w:val="24"/>
        </w:rPr>
      </w:pPr>
      <w:r w:rsidRPr="00BD4199">
        <w:rPr>
          <w:rFonts w:ascii="Times New Roman" w:eastAsia="Times New Roman" w:hAnsi="Times New Roman" w:cs="Times New Roman"/>
          <w:sz w:val="24"/>
          <w:szCs w:val="24"/>
        </w:rPr>
        <w:lastRenderedPageBreak/>
        <w:t>Karakter bola je specifičan: u vidu stezanja, pritiska, probadanja. Često je veoma izražen i prateći simptom u vidu znojenja, izrazite malaksalosti, muke, povraćanja, gušenja, i uznemirenosti.</w:t>
      </w:r>
    </w:p>
    <w:p w:rsidR="005A17B3" w:rsidRPr="000178B8" w:rsidRDefault="005A17B3" w:rsidP="004949EA">
      <w:pPr>
        <w:pStyle w:val="Heading2"/>
        <w:jc w:val="center"/>
        <w:rPr>
          <w:color w:val="FF0000"/>
          <w:sz w:val="24"/>
          <w:szCs w:val="24"/>
        </w:rPr>
      </w:pPr>
      <w:r w:rsidRPr="000178B8">
        <w:rPr>
          <w:color w:val="FF0000"/>
          <w:sz w:val="24"/>
          <w:szCs w:val="24"/>
        </w:rPr>
        <w:t>SESTRINSKE INTERVENCIJE KOD BOLESNIKA SA BOLOM U GRUDIMA</w:t>
      </w:r>
    </w:p>
    <w:p w:rsidR="005A17B3" w:rsidRPr="000178B8" w:rsidRDefault="005A17B3" w:rsidP="005A17B3">
      <w:pPr>
        <w:pStyle w:val="NormalWeb"/>
        <w:jc w:val="both"/>
      </w:pPr>
      <w:r w:rsidRPr="000178B8">
        <w:t xml:space="preserve">Svaka medicinska sestra koja radi u službi hitne medicinske pomoći mora da poznaje algoritme zbrinjavanja pacijenta sa bolom u grudima. Medinska sestra je jedan od članova tima u kome svaki član ima svoje mesto i ulogu koju obavlja da ne bi bilo tzv. praznog hoda, tj. gubljenja vremena, koje za pacijenta može biti pogubno. </w:t>
      </w:r>
    </w:p>
    <w:p w:rsidR="005A17B3" w:rsidRPr="000178B8" w:rsidRDefault="008F0A9E" w:rsidP="005A17B3">
      <w:pPr>
        <w:pStyle w:val="NormalWeb"/>
        <w:jc w:val="both"/>
      </w:pPr>
      <w:r>
        <w:rPr>
          <w:noProof/>
        </w:rPr>
        <w:drawing>
          <wp:anchor distT="0" distB="0" distL="114300" distR="114300" simplePos="0" relativeHeight="251667456" behindDoc="1" locked="0" layoutInCell="1" allowOverlap="1">
            <wp:simplePos x="0" y="0"/>
            <wp:positionH relativeFrom="column">
              <wp:posOffset>2967990</wp:posOffset>
            </wp:positionH>
            <wp:positionV relativeFrom="paragraph">
              <wp:posOffset>998220</wp:posOffset>
            </wp:positionV>
            <wp:extent cx="2917190" cy="1783715"/>
            <wp:effectExtent l="19050" t="0" r="0" b="0"/>
            <wp:wrapTight wrapText="bothSides">
              <wp:wrapPolygon edited="0">
                <wp:start x="-141" y="0"/>
                <wp:lineTo x="-141" y="21454"/>
                <wp:lineTo x="21581" y="21454"/>
                <wp:lineTo x="21581" y="0"/>
                <wp:lineTo x="-141" y="0"/>
              </wp:wrapPolygon>
            </wp:wrapTight>
            <wp:docPr id="21" name="irc_mi" descr="http://www.novosti.rs/upload/images/2013/07/22n/dru-hi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osti.rs/upload/images/2013/07/22n/dru-hitna.jpg"/>
                    <pic:cNvPicPr>
                      <a:picLocks noChangeAspect="1" noChangeArrowheads="1"/>
                    </pic:cNvPicPr>
                  </pic:nvPicPr>
                  <pic:blipFill>
                    <a:blip r:embed="rId12"/>
                    <a:srcRect/>
                    <a:stretch>
                      <a:fillRect/>
                    </a:stretch>
                  </pic:blipFill>
                  <pic:spPr bwMode="auto">
                    <a:xfrm>
                      <a:off x="0" y="0"/>
                      <a:ext cx="2917190" cy="1783715"/>
                    </a:xfrm>
                    <a:prstGeom prst="rect">
                      <a:avLst/>
                    </a:prstGeom>
                    <a:noFill/>
                    <a:ln w="9525">
                      <a:noFill/>
                      <a:miter lim="800000"/>
                      <a:headEnd/>
                      <a:tailEnd/>
                    </a:ln>
                  </pic:spPr>
                </pic:pic>
              </a:graphicData>
            </a:graphic>
          </wp:anchor>
        </w:drawing>
      </w:r>
      <w:r w:rsidR="005A17B3" w:rsidRPr="000178B8">
        <w:t xml:space="preserve">Rad na terenu je daleko teži nego u ambulanti iz više razloga: u ambulanti zdravstvenih radnika uvek ima više pa par ruku i neki savet više čini situaciju mnogo izvesnijom, dok je na terenu kadar ograničen (1 lekar, 1 med. sestra, 1 vozač). Pored toga na terenu se neretko nalazimo na javnom mestu (ulica, prodavnica), kada smo izloženi pogledima mase, koja na osnovu naših aktivnosti donosi sud o celokupnom zdravstvenom kadru. </w:t>
      </w:r>
    </w:p>
    <w:p w:rsidR="008F0A9E" w:rsidRPr="008F0A9E" w:rsidRDefault="005A17B3" w:rsidP="008F0A9E">
      <w:pPr>
        <w:pStyle w:val="NormalWeb"/>
        <w:jc w:val="both"/>
      </w:pPr>
      <w:r w:rsidRPr="000178B8">
        <w:t>Ovo su neki od razloga zbog čega tim sužbe hitne medicinske pomoći mora da funkcioniše savršeno, a sve u cilju što bržeg zbrinjavanja bolesnika i prevoza u najbližu zdravstvenu ustanovu, jer primena tih istih algoritama umnogome zavisi od situacije u kojoj se nađemo, raspoloživih sredstava, pa poznavanje tih smernica može samo da pomogne.</w:t>
      </w:r>
      <w:r w:rsidR="008F0A9E" w:rsidRPr="008F0A9E">
        <w:t xml:space="preserve"> </w:t>
      </w:r>
    </w:p>
    <w:p w:rsidR="001D69E6" w:rsidRDefault="001D69E6" w:rsidP="000B2EC7">
      <w:pPr>
        <w:spacing w:before="100" w:beforeAutospacing="1" w:after="100" w:afterAutospacing="1" w:line="240" w:lineRule="auto"/>
        <w:jc w:val="center"/>
        <w:outlineLvl w:val="1"/>
        <w:rPr>
          <w:rFonts w:ascii="Times New Roman" w:eastAsia="Times New Roman" w:hAnsi="Times New Roman" w:cs="Times New Roman"/>
          <w:b/>
          <w:bCs/>
          <w:color w:val="FF0000"/>
          <w:sz w:val="24"/>
          <w:szCs w:val="24"/>
        </w:rPr>
      </w:pPr>
    </w:p>
    <w:p w:rsidR="000B2EC7" w:rsidRPr="000B2EC7" w:rsidRDefault="000B2EC7" w:rsidP="000B2EC7">
      <w:pPr>
        <w:spacing w:before="100" w:beforeAutospacing="1" w:after="100" w:afterAutospacing="1" w:line="240" w:lineRule="auto"/>
        <w:jc w:val="center"/>
        <w:outlineLvl w:val="1"/>
        <w:rPr>
          <w:rFonts w:ascii="Times New Roman" w:eastAsia="Times New Roman" w:hAnsi="Times New Roman" w:cs="Times New Roman"/>
          <w:b/>
          <w:bCs/>
          <w:color w:val="FF0000"/>
          <w:sz w:val="24"/>
          <w:szCs w:val="24"/>
        </w:rPr>
      </w:pPr>
      <w:r w:rsidRPr="000B2EC7">
        <w:rPr>
          <w:rFonts w:ascii="Times New Roman" w:eastAsia="Times New Roman" w:hAnsi="Times New Roman" w:cs="Times New Roman"/>
          <w:b/>
          <w:bCs/>
          <w:color w:val="FF0000"/>
          <w:sz w:val="24"/>
          <w:szCs w:val="24"/>
        </w:rPr>
        <w:t xml:space="preserve">SESTRINSKE INTERVENCIJE U PRUŽANJU PRVE POMOĆI </w:t>
      </w:r>
      <w:r w:rsidR="007513FD">
        <w:rPr>
          <w:rFonts w:ascii="Times New Roman" w:eastAsia="Times New Roman" w:hAnsi="Times New Roman" w:cs="Times New Roman"/>
          <w:b/>
          <w:bCs/>
          <w:color w:val="FF0000"/>
          <w:sz w:val="24"/>
          <w:szCs w:val="24"/>
        </w:rPr>
        <w:t xml:space="preserve">                                     </w:t>
      </w:r>
      <w:r w:rsidRPr="000B2EC7">
        <w:rPr>
          <w:rFonts w:ascii="Times New Roman" w:eastAsia="Times New Roman" w:hAnsi="Times New Roman" w:cs="Times New Roman"/>
          <w:b/>
          <w:bCs/>
          <w:color w:val="FF0000"/>
          <w:sz w:val="24"/>
          <w:szCs w:val="24"/>
        </w:rPr>
        <w:t>BOLESNIKU SA AIM NA TERENU</w:t>
      </w:r>
    </w:p>
    <w:p w:rsidR="008F0A9E" w:rsidRDefault="000B2EC7" w:rsidP="00E76D1C">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Glavni simptom infarkta je iznenadan jak bol u predelu prednje strane grudnog koša u visini vrha srca, praćen aritmijom, padom krvnog pritiska i strahom od smrti. Bolovi se ne smiruju mirovanjem niti uzimanjem nitroglicerina. Ovi simptomi su glavna orijentacija sestri na terenu da shvati o kakvom je bolesniku reč i transportuje ga do najbliže zdravstvene ustanove.</w:t>
      </w:r>
      <w:r w:rsidRPr="000B2EC7">
        <w:rPr>
          <w:rFonts w:ascii="Times New Roman" w:eastAsia="Times New Roman" w:hAnsi="Times New Roman" w:cs="Times New Roman"/>
          <w:sz w:val="24"/>
          <w:szCs w:val="24"/>
        </w:rPr>
        <w:br/>
        <w:t>Nega ovih bolesnika zahteva posebnu organizaciju timskog rada, iskusne i dobro obučene medicinske sestre, potreban materijal i aparate za ukazivanje medicinske pomoći.</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Medicinske sestre službe hitne medicinske pomoći, kardioloških odeljenja, jedinica za intenzivnu negu moraju poznavati ne samo znake kardiorespiratornog zastoja već i mere koje se hitno moraju preduzeti. Postoji nekoliko parametara koji se klinički mogu zapaziti u kratkom vremenskom intervalu- unutar 15-30 sek.</w:t>
      </w:r>
    </w:p>
    <w:p w:rsidR="000B2EC7" w:rsidRPr="000B2EC7" w:rsidRDefault="000B2EC7" w:rsidP="000B2EC7">
      <w:pPr>
        <w:spacing w:before="100" w:beforeAutospacing="1" w:after="100" w:afterAutospacing="1" w:line="240" w:lineRule="auto"/>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Prva pomoć bolesniku sa akutnim infarktom miokarda na terenu u kojoj medicinska sestra ima značajnu ulogu sastoji se od:</w:t>
      </w:r>
    </w:p>
    <w:p w:rsidR="000B2EC7" w:rsidRPr="000B2EC7" w:rsidRDefault="000B2EC7" w:rsidP="000B2EC7">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lastRenderedPageBreak/>
        <w:t>Mirovanja bolesnika</w:t>
      </w:r>
      <w:r w:rsidRPr="000B2EC7">
        <w:rPr>
          <w:rFonts w:ascii="Times New Roman" w:eastAsia="Times New Roman" w:hAnsi="Times New Roman" w:cs="Times New Roman"/>
          <w:sz w:val="24"/>
          <w:szCs w:val="24"/>
        </w:rPr>
        <w:t xml:space="preserve"> – obezbediti pacijentu položaj koji iziskuje što manje naprezanja (preneti ga na sanitetsko nosilo)</w:t>
      </w:r>
    </w:p>
    <w:p w:rsidR="000B2EC7" w:rsidRPr="000B2EC7" w:rsidRDefault="000B2EC7" w:rsidP="000B2EC7">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Priključiti ga na EKG aparat</w:t>
      </w:r>
      <w:r w:rsidRPr="000B2EC7">
        <w:rPr>
          <w:rFonts w:ascii="Times New Roman" w:eastAsia="Times New Roman" w:hAnsi="Times New Roman" w:cs="Times New Roman"/>
          <w:sz w:val="24"/>
          <w:szCs w:val="24"/>
        </w:rPr>
        <w:t xml:space="preserve"> radi dobijanja elektrokardiograma na osnovu kojih će lekar konstantovati promene koje idu u prilog akutnom infarktu miokarda.</w:t>
      </w:r>
    </w:p>
    <w:p w:rsidR="000B2EC7" w:rsidRPr="000B2EC7" w:rsidRDefault="000B2EC7" w:rsidP="000B2EC7">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Oksigenoterapija</w:t>
      </w:r>
      <w:r w:rsidRPr="000B2EC7">
        <w:rPr>
          <w:rFonts w:ascii="Times New Roman" w:eastAsia="Times New Roman" w:hAnsi="Times New Roman" w:cs="Times New Roman"/>
          <w:sz w:val="24"/>
          <w:szCs w:val="24"/>
        </w:rPr>
        <w:t xml:space="preserve"> (zbog tromba ili stenoze, priliv kiseonika u miokardno tkivo je manji. Površno i ubrzano disanje zbog bola produbljuje problem. Primenjuje se 100% O2,</w:t>
      </w:r>
      <w:r w:rsidR="004949EA">
        <w:rPr>
          <w:rFonts w:ascii="Times New Roman" w:eastAsia="Times New Roman" w:hAnsi="Times New Roman" w:cs="Times New Roman"/>
          <w:sz w:val="24"/>
          <w:szCs w:val="24"/>
        </w:rPr>
        <w:t xml:space="preserve">                  </w:t>
      </w:r>
      <w:r w:rsidRPr="000B2EC7">
        <w:rPr>
          <w:rFonts w:ascii="Times New Roman" w:eastAsia="Times New Roman" w:hAnsi="Times New Roman" w:cs="Times New Roman"/>
          <w:sz w:val="24"/>
          <w:szCs w:val="24"/>
        </w:rPr>
        <w:t xml:space="preserve"> 2-4 litre min putem nazalnog katetera sa ciljem održavanja saturacije arterijske krvi 90% i Ph 7,35-7,40) – po nalogu lekara</w:t>
      </w:r>
    </w:p>
    <w:p w:rsidR="000B2EC7" w:rsidRPr="000B2EC7" w:rsidRDefault="000B2EC7" w:rsidP="000B2EC7">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Uspostaviti vensku liniju braunilom</w:t>
      </w:r>
      <w:r w:rsidRPr="000B2EC7">
        <w:rPr>
          <w:rFonts w:ascii="Times New Roman" w:eastAsia="Times New Roman" w:hAnsi="Times New Roman" w:cs="Times New Roman"/>
          <w:sz w:val="24"/>
          <w:szCs w:val="24"/>
        </w:rPr>
        <w:t xml:space="preserve"> – po nalogu lekara</w:t>
      </w:r>
    </w:p>
    <w:p w:rsidR="000B2EC7" w:rsidRPr="000B2EC7" w:rsidRDefault="000B2EC7" w:rsidP="000B2EC7">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Medikamentozna terapija</w:t>
      </w:r>
      <w:r w:rsidRPr="000B2EC7">
        <w:rPr>
          <w:rFonts w:ascii="Times New Roman" w:eastAsia="Times New Roman" w:hAnsi="Times New Roman" w:cs="Times New Roman"/>
          <w:sz w:val="24"/>
          <w:szCs w:val="24"/>
        </w:rPr>
        <w:t xml:space="preserve"> (sedativi, analgetici, kardiotonici, diuretici, antihipertenzivi, narkotici, aktikoagulanti) – po nalogu lekara</w:t>
      </w:r>
    </w:p>
    <w:p w:rsidR="007513FD" w:rsidRPr="007513FD" w:rsidRDefault="000B2EC7" w:rsidP="007513FD">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b/>
          <w:bCs/>
          <w:sz w:val="24"/>
          <w:szCs w:val="24"/>
        </w:rPr>
        <w:t xml:space="preserve">Psihički povoljno delovati na bolesnika </w:t>
      </w:r>
    </w:p>
    <w:p w:rsidR="007513FD" w:rsidRDefault="007513FD" w:rsidP="007513F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24150" cy="1743358"/>
            <wp:effectExtent l="19050" t="0" r="0" b="0"/>
            <wp:docPr id="14" name="Picture 3" descr="C:\Users\Nena\Desktop\www.plivamed.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na\Desktop\www.plivamed.net.jpg"/>
                    <pic:cNvPicPr>
                      <a:picLocks noChangeAspect="1" noChangeArrowheads="1"/>
                    </pic:cNvPicPr>
                  </pic:nvPicPr>
                  <pic:blipFill>
                    <a:blip r:embed="rId13"/>
                    <a:srcRect/>
                    <a:stretch>
                      <a:fillRect/>
                    </a:stretch>
                  </pic:blipFill>
                  <pic:spPr bwMode="auto">
                    <a:xfrm>
                      <a:off x="0" y="0"/>
                      <a:ext cx="2726694" cy="1744986"/>
                    </a:xfrm>
                    <a:prstGeom prst="rect">
                      <a:avLst/>
                    </a:prstGeom>
                    <a:noFill/>
                    <a:ln w="9525">
                      <a:noFill/>
                      <a:miter lim="800000"/>
                      <a:headEnd/>
                      <a:tailEnd/>
                    </a:ln>
                  </pic:spPr>
                </pic:pic>
              </a:graphicData>
            </a:graphic>
          </wp:inline>
        </w:drawing>
      </w:r>
    </w:p>
    <w:p w:rsidR="00CA1899" w:rsidRDefault="000B2EC7" w:rsidP="000B2EC7">
      <w:pPr>
        <w:spacing w:before="100" w:beforeAutospacing="1" w:after="100" w:afterAutospacing="1" w:line="240" w:lineRule="auto"/>
        <w:jc w:val="both"/>
        <w:rPr>
          <w:rFonts w:ascii="Times New Roman" w:eastAsia="Times New Roman" w:hAnsi="Times New Roman" w:cs="Times New Roman"/>
          <w:sz w:val="24"/>
          <w:szCs w:val="24"/>
        </w:rPr>
      </w:pPr>
      <w:r w:rsidRPr="000B2EC7">
        <w:rPr>
          <w:rFonts w:ascii="Times New Roman" w:eastAsia="Times New Roman" w:hAnsi="Times New Roman" w:cs="Times New Roman"/>
          <w:sz w:val="24"/>
          <w:szCs w:val="24"/>
        </w:rPr>
        <w:t>Nakon prve pomoći na terenu, pacijent se transportuje u najbližu zdravstvenu ustanovu, specijalizovanim sanitetskim vozilom. Medicinska sestra kao član tima obezbeđuje kontinuiran nadzor nad pacijentom u toku transporta.</w:t>
      </w:r>
    </w:p>
    <w:p w:rsidR="0043569B" w:rsidRPr="000B2EC7" w:rsidRDefault="0043569B" w:rsidP="000B2EC7">
      <w:pPr>
        <w:spacing w:before="100" w:beforeAutospacing="1" w:after="100" w:afterAutospacing="1" w:line="240" w:lineRule="auto"/>
        <w:jc w:val="both"/>
        <w:rPr>
          <w:rFonts w:ascii="Times New Roman" w:eastAsia="Times New Roman" w:hAnsi="Times New Roman" w:cs="Times New Roman"/>
          <w:sz w:val="24"/>
          <w:szCs w:val="24"/>
        </w:rPr>
      </w:pPr>
    </w:p>
    <w:p w:rsidR="008F0A9E" w:rsidRDefault="000B2EC7" w:rsidP="008F0A9E">
      <w:pPr>
        <w:pStyle w:val="Heading2"/>
        <w:jc w:val="center"/>
        <w:rPr>
          <w:color w:val="FF0000"/>
          <w:sz w:val="24"/>
          <w:szCs w:val="24"/>
        </w:rPr>
      </w:pPr>
      <w:r w:rsidRPr="000178B8">
        <w:rPr>
          <w:color w:val="FF0000"/>
          <w:sz w:val="24"/>
          <w:szCs w:val="24"/>
        </w:rPr>
        <w:t>TRANSPORT BOLESNIKA SA AIM DO KORONARNE JEDINICE</w:t>
      </w:r>
    </w:p>
    <w:p w:rsidR="00CA1899" w:rsidRPr="008F0A9E" w:rsidRDefault="000B2EC7" w:rsidP="008F0A9E">
      <w:pPr>
        <w:pStyle w:val="Heading2"/>
        <w:jc w:val="both"/>
        <w:rPr>
          <w:b w:val="0"/>
          <w:color w:val="FF0000"/>
          <w:sz w:val="24"/>
          <w:szCs w:val="24"/>
        </w:rPr>
      </w:pPr>
      <w:r w:rsidRPr="008F0A9E">
        <w:rPr>
          <w:b w:val="0"/>
          <w:sz w:val="24"/>
          <w:szCs w:val="24"/>
        </w:rPr>
        <w:t>Akutni infarkt miokarda pogađa čoveka na svakom mestu njegovih aktivnosti - u stanu, na radnom mestu, na ulici u sredstvima javnog saobraćaja, na stručnim skupovima itd.  Medicinska sestra treba da prepozna simptome akutnog infarkta miokarda, bez obzira na to da li se profesionalno bavi ovom problematikom ili ne,  jer može pomoći u vanhospitalnim uslovima u slučaju da nema prisutnog lekara u smislu utvrđivanja stepena hit</w:t>
      </w:r>
      <w:r w:rsidR="00CA1899" w:rsidRPr="008F0A9E">
        <w:rPr>
          <w:b w:val="0"/>
          <w:sz w:val="24"/>
          <w:szCs w:val="24"/>
        </w:rPr>
        <w:t xml:space="preserve">nosti i pozivanja hitne pomoći.  </w:t>
      </w:r>
    </w:p>
    <w:p w:rsidR="00CA1899" w:rsidRPr="000178B8" w:rsidRDefault="000B2EC7" w:rsidP="0043569B">
      <w:pPr>
        <w:pStyle w:val="NormalWeb"/>
        <w:jc w:val="both"/>
      </w:pPr>
      <w:r w:rsidRPr="000178B8">
        <w:t xml:space="preserve">Za ishod bolesti od izuzetnog je značaja </w:t>
      </w:r>
      <w:r w:rsidRPr="0043569B">
        <w:rPr>
          <w:bCs/>
        </w:rPr>
        <w:t>prehospitalni period</w:t>
      </w:r>
      <w:r w:rsidRPr="000178B8">
        <w:t xml:space="preserve"> (vreme od infarkta do smeštaja                u bolnicu). Stručnjaci ukazuju na to da se u 30% slučajeva smrt može sprečiti pravilnom orga-nizacijom zdravstvene službe u hitnim slučajevima. Zavisno od organizacije hitne medicinske službe, prehospitalni tretman bolesnika može se obavljati primenom mobilne zdravstvene službe, primenom specijalnih vozila, ili pak helikopterskog transporta ili nekog drugog transporta. </w:t>
      </w:r>
    </w:p>
    <w:p w:rsidR="008F0A9E" w:rsidRPr="000178B8" w:rsidRDefault="004949EA" w:rsidP="0043569B">
      <w:pPr>
        <w:pStyle w:val="NormalWeb"/>
        <w:jc w:val="both"/>
      </w:pPr>
      <w:r>
        <w:rPr>
          <w:noProof/>
        </w:rPr>
        <w:lastRenderedPageBreak/>
        <w:drawing>
          <wp:anchor distT="0" distB="0" distL="114300" distR="114300" simplePos="0" relativeHeight="251658240" behindDoc="1" locked="0" layoutInCell="1" allowOverlap="1">
            <wp:simplePos x="0" y="0"/>
            <wp:positionH relativeFrom="column">
              <wp:posOffset>3165475</wp:posOffset>
            </wp:positionH>
            <wp:positionV relativeFrom="paragraph">
              <wp:posOffset>434975</wp:posOffset>
            </wp:positionV>
            <wp:extent cx="2736850" cy="1640205"/>
            <wp:effectExtent l="19050" t="0" r="6350" b="0"/>
            <wp:wrapTight wrapText="bothSides">
              <wp:wrapPolygon edited="0">
                <wp:start x="-150" y="0"/>
                <wp:lineTo x="-150" y="21324"/>
                <wp:lineTo x="21650" y="21324"/>
                <wp:lineTo x="21650" y="0"/>
                <wp:lineTo x="-150" y="0"/>
              </wp:wrapPolygon>
            </wp:wrapTight>
            <wp:docPr id="1" name="irc_mi" descr="http://www.duzs.hr/slike/Clanci/primopredaja_koprivnica_1_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zs.hr/slike/Clanci/primopredaja_koprivnica_1_580.JPG"/>
                    <pic:cNvPicPr>
                      <a:picLocks noChangeAspect="1" noChangeArrowheads="1"/>
                    </pic:cNvPicPr>
                  </pic:nvPicPr>
                  <pic:blipFill>
                    <a:blip r:embed="rId14"/>
                    <a:srcRect/>
                    <a:stretch>
                      <a:fillRect/>
                    </a:stretch>
                  </pic:blipFill>
                  <pic:spPr bwMode="auto">
                    <a:xfrm>
                      <a:off x="0" y="0"/>
                      <a:ext cx="2736850" cy="1640205"/>
                    </a:xfrm>
                    <a:prstGeom prst="rect">
                      <a:avLst/>
                    </a:prstGeom>
                    <a:noFill/>
                    <a:ln w="9525">
                      <a:noFill/>
                      <a:miter lim="800000"/>
                      <a:headEnd/>
                      <a:tailEnd/>
                    </a:ln>
                  </pic:spPr>
                </pic:pic>
              </a:graphicData>
            </a:graphic>
          </wp:anchor>
        </w:drawing>
      </w:r>
      <w:r w:rsidR="000B2EC7" w:rsidRPr="000178B8">
        <w:t xml:space="preserve">Specijalna vozila za transport hitnih kardioloških bolesnika (MIN vozila – specijalna vozila određenih dimenzija, fiksirane i mobilne opreme) su opremljena: </w:t>
      </w:r>
    </w:p>
    <w:p w:rsidR="0007279A" w:rsidRPr="000178B8" w:rsidRDefault="000B2EC7" w:rsidP="0007279A">
      <w:pPr>
        <w:pStyle w:val="NormalWeb"/>
        <w:numPr>
          <w:ilvl w:val="0"/>
          <w:numId w:val="8"/>
        </w:numPr>
      </w:pPr>
      <w:r w:rsidRPr="000178B8">
        <w:t xml:space="preserve">monitoring sistemom, </w:t>
      </w:r>
    </w:p>
    <w:p w:rsidR="0007279A" w:rsidRPr="000178B8" w:rsidRDefault="000B2EC7" w:rsidP="0007279A">
      <w:pPr>
        <w:pStyle w:val="NormalWeb"/>
        <w:numPr>
          <w:ilvl w:val="0"/>
          <w:numId w:val="8"/>
        </w:numPr>
      </w:pPr>
      <w:r w:rsidRPr="000178B8">
        <w:t xml:space="preserve">aparatom za defibrilaciju, </w:t>
      </w:r>
    </w:p>
    <w:p w:rsidR="0007279A" w:rsidRPr="000178B8" w:rsidRDefault="000B2EC7" w:rsidP="0007279A">
      <w:pPr>
        <w:pStyle w:val="NormalWeb"/>
        <w:numPr>
          <w:ilvl w:val="0"/>
          <w:numId w:val="8"/>
        </w:numPr>
      </w:pPr>
      <w:r w:rsidRPr="000178B8">
        <w:t xml:space="preserve">priborom za analgeziju i trombolizu, </w:t>
      </w:r>
    </w:p>
    <w:p w:rsidR="0007279A" w:rsidRPr="000178B8" w:rsidRDefault="000B2EC7" w:rsidP="0007279A">
      <w:pPr>
        <w:pStyle w:val="NormalWeb"/>
        <w:numPr>
          <w:ilvl w:val="0"/>
          <w:numId w:val="8"/>
        </w:numPr>
      </w:pPr>
      <w:r w:rsidRPr="000178B8">
        <w:t xml:space="preserve">sistemima za endotrahealnu intubaciju, </w:t>
      </w:r>
    </w:p>
    <w:p w:rsidR="0007279A" w:rsidRPr="000178B8" w:rsidRDefault="000B2EC7" w:rsidP="0007279A">
      <w:pPr>
        <w:pStyle w:val="NormalWeb"/>
        <w:numPr>
          <w:ilvl w:val="0"/>
          <w:numId w:val="8"/>
        </w:numPr>
      </w:pPr>
      <w:r w:rsidRPr="000178B8">
        <w:t xml:space="preserve">ventilaciju pluća, </w:t>
      </w:r>
    </w:p>
    <w:p w:rsidR="0007279A" w:rsidRPr="000178B8" w:rsidRDefault="000B2EC7" w:rsidP="0007279A">
      <w:pPr>
        <w:pStyle w:val="NormalWeb"/>
        <w:numPr>
          <w:ilvl w:val="0"/>
          <w:numId w:val="8"/>
        </w:numPr>
      </w:pPr>
      <w:r w:rsidRPr="000178B8">
        <w:t xml:space="preserve">lekovima i </w:t>
      </w:r>
    </w:p>
    <w:p w:rsidR="0007279A" w:rsidRPr="000178B8" w:rsidRDefault="000B2EC7" w:rsidP="0007279A">
      <w:pPr>
        <w:pStyle w:val="NormalWeb"/>
        <w:numPr>
          <w:ilvl w:val="0"/>
          <w:numId w:val="8"/>
        </w:numPr>
      </w:pPr>
      <w:r w:rsidRPr="000178B8">
        <w:t xml:space="preserve">infuzionim rastvorima. </w:t>
      </w:r>
    </w:p>
    <w:p w:rsidR="0007279A" w:rsidRPr="000178B8" w:rsidRDefault="0007279A" w:rsidP="000B2EC7">
      <w:pPr>
        <w:pStyle w:val="NormalWeb"/>
      </w:pPr>
    </w:p>
    <w:p w:rsidR="0007279A" w:rsidRPr="000178B8" w:rsidRDefault="000B2EC7" w:rsidP="0007279A">
      <w:pPr>
        <w:pStyle w:val="NormalWeb"/>
        <w:jc w:val="both"/>
      </w:pPr>
      <w:r w:rsidRPr="000178B8">
        <w:t xml:space="preserve">U svakom vozilu pored vozača je lekar specijalista i medicinska sestra (u svetu sa specijalizacijom urgentne medicine). Od njihove brzine i spretnosti često zavisi preživljavanje bolesnika (Golden Place for Golden Hour – zlatno mesto u zlatnom satu). U evropskim zemljama prosečno vreme za transport bolesnika je 40 minuta, a </w:t>
      </w:r>
      <w:r w:rsidR="0007279A" w:rsidRPr="000178B8">
        <w:t>kod</w:t>
      </w:r>
      <w:r w:rsidRPr="000178B8">
        <w:t xml:space="preserve"> nas 15-90 minuta. </w:t>
      </w:r>
    </w:p>
    <w:p w:rsidR="00CA1899" w:rsidRPr="000178B8" w:rsidRDefault="000B2EC7" w:rsidP="0007279A">
      <w:pPr>
        <w:pStyle w:val="NormalWeb"/>
        <w:jc w:val="both"/>
      </w:pPr>
      <w:r w:rsidRPr="000178B8">
        <w:t>Transport bolesnika mora biti što komforniji, bez nepotrebnih stresova (prebrza vožnja, uključivanje alarma, izlazak na trotoar radi bržeg prolaska...), jer to stvara paniku kod bolesnika.</w:t>
      </w:r>
    </w:p>
    <w:p w:rsidR="0007279A" w:rsidRPr="000178B8" w:rsidRDefault="007513FD" w:rsidP="0007279A">
      <w:pPr>
        <w:pStyle w:val="NormalWeb"/>
        <w:jc w:val="both"/>
      </w:pPr>
      <w:r>
        <w:rPr>
          <w:noProof/>
        </w:rPr>
        <w:drawing>
          <wp:anchor distT="0" distB="0" distL="114300" distR="114300" simplePos="0" relativeHeight="251659264" behindDoc="1" locked="0" layoutInCell="1" allowOverlap="1">
            <wp:simplePos x="0" y="0"/>
            <wp:positionH relativeFrom="column">
              <wp:posOffset>3631565</wp:posOffset>
            </wp:positionH>
            <wp:positionV relativeFrom="paragraph">
              <wp:posOffset>9525</wp:posOffset>
            </wp:positionV>
            <wp:extent cx="2223135" cy="1731645"/>
            <wp:effectExtent l="19050" t="0" r="5715" b="0"/>
            <wp:wrapTight wrapText="bothSides">
              <wp:wrapPolygon edited="0">
                <wp:start x="-185" y="0"/>
                <wp:lineTo x="-185" y="21386"/>
                <wp:lineTo x="21656" y="21386"/>
                <wp:lineTo x="21656" y="0"/>
                <wp:lineTo x="-185" y="0"/>
              </wp:wrapPolygon>
            </wp:wrapTight>
            <wp:docPr id="4" name="irc_mi" descr="http://www.nipex.ba/nipex/uploads/pics/vozilo-hitne-pomo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pex.ba/nipex/uploads/pics/vozilo-hitne-pomoci2.jpg"/>
                    <pic:cNvPicPr>
                      <a:picLocks noChangeAspect="1" noChangeArrowheads="1"/>
                    </pic:cNvPicPr>
                  </pic:nvPicPr>
                  <pic:blipFill>
                    <a:blip r:embed="rId15"/>
                    <a:srcRect/>
                    <a:stretch>
                      <a:fillRect/>
                    </a:stretch>
                  </pic:blipFill>
                  <pic:spPr bwMode="auto">
                    <a:xfrm>
                      <a:off x="0" y="0"/>
                      <a:ext cx="2223135" cy="1731645"/>
                    </a:xfrm>
                    <a:prstGeom prst="rect">
                      <a:avLst/>
                    </a:prstGeom>
                    <a:noFill/>
                    <a:ln w="9525">
                      <a:noFill/>
                      <a:miter lim="800000"/>
                      <a:headEnd/>
                      <a:tailEnd/>
                    </a:ln>
                  </pic:spPr>
                </pic:pic>
              </a:graphicData>
            </a:graphic>
          </wp:anchor>
        </w:drawing>
      </w:r>
      <w:r w:rsidR="000B2EC7" w:rsidRPr="000178B8">
        <w:t xml:space="preserve">U toku transporta medicinska sestra kontroliše puls bolesnika, koji je najčešće tahikardičan sa prisutnom aritmijom, disanje koje je forsirano, prati rad srca na monitoru, meri krvni pritisak. Po nalogu može plasirati braunilu i dati lekove. </w:t>
      </w:r>
    </w:p>
    <w:p w:rsidR="0007279A" w:rsidRPr="000178B8" w:rsidRDefault="000B2EC7" w:rsidP="0007279A">
      <w:pPr>
        <w:pStyle w:val="NormalWeb"/>
        <w:jc w:val="both"/>
      </w:pPr>
      <w:r w:rsidRPr="000178B8">
        <w:t xml:space="preserve">U prehospitalnoj i ranoj hospitalnoj fazi primenom trombolitičke terapije može se redukovati veličina infarkta, uspostaviti prolaznost koronarne arterije, sprečiti opsežna nekroza srčanog mišića, smanjiti hospitalni mortalitet </w:t>
      </w:r>
      <w:r w:rsidR="0007279A" w:rsidRPr="000178B8">
        <w:t xml:space="preserve">i poboljšati prognoza bolesti. </w:t>
      </w:r>
    </w:p>
    <w:p w:rsidR="0007279A" w:rsidRPr="000178B8" w:rsidRDefault="000B2EC7" w:rsidP="0007279A">
      <w:pPr>
        <w:pStyle w:val="NormalWeb"/>
        <w:jc w:val="both"/>
      </w:pPr>
      <w:r w:rsidRPr="000178B8">
        <w:t>Bolesnici sa akutnim infarktom miokarda su obično vidno uznemireni, bledi, obliveni hladnim znojem sa osećanjem bliske smrti, što obavezuje medicinsku sestru da svojim stavom pomogne smirivanju bolesnika. Pri transportu se mora voditi računa o stepenu prioriteta prema kome, pre svega, treba obratiti pažnju na prolaznost disajnih puteva (oralna intubacija ili nazotrahealna), prisustvo i registrovanje respiratorne frekvencije i prisutnost cirkulacije – prvi stepen prioriteta, potom na evaluaciju prisutnih poremećaja srčane aktivnosti (karotidni i femoralni puls, reani</w:t>
      </w:r>
      <w:r w:rsidR="0007279A" w:rsidRPr="000178B8">
        <w:t xml:space="preserve">-maciju, EKG monitoring itd). </w:t>
      </w:r>
    </w:p>
    <w:p w:rsidR="000B2EC7" w:rsidRPr="000178B8" w:rsidRDefault="000B2EC7" w:rsidP="008F0A9E">
      <w:pPr>
        <w:pStyle w:val="NormalWeb"/>
        <w:jc w:val="both"/>
      </w:pPr>
      <w:r w:rsidRPr="000178B8">
        <w:t xml:space="preserve">Radio vezom ekipa na terenu obaveštava sestru dispečera u bazi službe hitne medicinske pomoći. Ona telefonom obaveštava prijemno odeljenje interne bolnice da bude spremno. Prijemna interna ambulanta je opremljena tako da može da pruži prve potrebne mere reanimacije ili nastaviti istu. Tim interenističke ambulante prijemnog odeljenja obaveštava koronarnu jedinicu o dolasku bolesnika sa akutnim infarktom miokarda. </w:t>
      </w: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r w:rsidRPr="000178B8">
        <w:rPr>
          <w:rFonts w:ascii="Times New Roman" w:hAnsi="Times New Roman" w:cs="Times New Roman"/>
          <w:b/>
          <w:bCs/>
          <w:color w:val="FF0000"/>
          <w:sz w:val="24"/>
          <w:szCs w:val="24"/>
        </w:rPr>
        <w:lastRenderedPageBreak/>
        <w:t>Postupak kod prijema bolesnika u koronarnu jedinicu</w:t>
      </w: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0B2EC7"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Bolesnik s akutnim infarktom miokarda se prima u koronarnu jedinicu. Sestrinske intervencije odnosno postupci su sledeći:</w:t>
      </w:r>
    </w:p>
    <w:p w:rsidR="008F0A9E" w:rsidRPr="000178B8" w:rsidRDefault="008F0A9E"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smeštaj bolesnika u postelju</w:t>
      </w: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primena oksige</w:t>
      </w:r>
      <w:r w:rsidR="005D0690">
        <w:rPr>
          <w:rFonts w:ascii="Times New Roman" w:eastAsia="ACaslonPro-Regular" w:hAnsi="Times New Roman" w:cs="Times New Roman"/>
          <w:sz w:val="24"/>
          <w:szCs w:val="24"/>
        </w:rPr>
        <w:t>no terapije (preko maske ili na</w:t>
      </w:r>
      <w:r w:rsidR="00392204">
        <w:rPr>
          <w:rFonts w:ascii="Times New Roman" w:eastAsia="ACaslonPro-Regular" w:hAnsi="Times New Roman" w:cs="Times New Roman"/>
          <w:sz w:val="24"/>
          <w:szCs w:val="24"/>
        </w:rPr>
        <w:t>zalnih</w:t>
      </w:r>
      <w:r w:rsidRPr="008F0A9E">
        <w:rPr>
          <w:rFonts w:ascii="Times New Roman" w:eastAsia="ACaslonPro-Regular" w:hAnsi="Times New Roman" w:cs="Times New Roman"/>
          <w:sz w:val="24"/>
          <w:szCs w:val="24"/>
        </w:rPr>
        <w:t xml:space="preserve"> katetera)</w:t>
      </w: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EKG monitoring i monitoring vitalnih funkcija</w:t>
      </w: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uspostavljanje venskog puta</w:t>
      </w: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 xml:space="preserve">uzimanje krvi za hitne laboratorijske </w:t>
      </w:r>
      <w:r w:rsidR="005D0690">
        <w:rPr>
          <w:rFonts w:ascii="Times New Roman" w:eastAsia="ACaslonPro-Regular" w:hAnsi="Times New Roman" w:cs="Times New Roman"/>
          <w:sz w:val="24"/>
          <w:szCs w:val="24"/>
        </w:rPr>
        <w:t>analize</w:t>
      </w:r>
    </w:p>
    <w:p w:rsidR="000B2EC7" w:rsidRPr="008F0A9E" w:rsidRDefault="000B2EC7"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sz w:val="24"/>
          <w:szCs w:val="24"/>
        </w:rPr>
        <w:t>primena terapije propisane od strane lekara</w:t>
      </w:r>
    </w:p>
    <w:p w:rsidR="000B2EC7" w:rsidRPr="008F0A9E" w:rsidRDefault="005D0690" w:rsidP="008F0A9E">
      <w:pPr>
        <w:pStyle w:val="ListParagraph"/>
        <w:numPr>
          <w:ilvl w:val="0"/>
          <w:numId w:val="24"/>
        </w:numPr>
        <w:autoSpaceDE w:val="0"/>
        <w:autoSpaceDN w:val="0"/>
        <w:adjustRightInd w:val="0"/>
        <w:spacing w:after="0" w:line="240" w:lineRule="auto"/>
        <w:rPr>
          <w:rFonts w:ascii="Times New Roman" w:eastAsia="ACaslonPro-Regular" w:hAnsi="Times New Roman" w:cs="Times New Roman"/>
          <w:sz w:val="24"/>
          <w:szCs w:val="24"/>
        </w:rPr>
      </w:pPr>
      <w:r>
        <w:rPr>
          <w:rFonts w:ascii="Times New Roman" w:eastAsia="ACaslonPro-Regular" w:hAnsi="Times New Roman" w:cs="Times New Roman"/>
          <w:sz w:val="24"/>
          <w:szCs w:val="24"/>
        </w:rPr>
        <w:t>sprovođenje zdravstvene n</w:t>
      </w:r>
      <w:r w:rsidR="000B2EC7" w:rsidRPr="008F0A9E">
        <w:rPr>
          <w:rFonts w:ascii="Times New Roman" w:eastAsia="ACaslonPro-Regular" w:hAnsi="Times New Roman" w:cs="Times New Roman"/>
          <w:sz w:val="24"/>
          <w:szCs w:val="24"/>
        </w:rPr>
        <w:t>ege prema stanju i potrebama bolesnika</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Pr="000178B8" w:rsidRDefault="000B2EC7" w:rsidP="008F0A9E">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Nakon smeštanja bolesnika u postelju, medicinska sestra postavlja sestrinske dijagnoze kako bi mogla utvrditi potre</w:t>
      </w:r>
      <w:r w:rsidR="005D0690">
        <w:rPr>
          <w:rFonts w:ascii="Times New Roman" w:eastAsia="ACaslonPro-Regular" w:hAnsi="Times New Roman" w:cs="Times New Roman"/>
          <w:sz w:val="24"/>
          <w:szCs w:val="24"/>
        </w:rPr>
        <w:t>be za planiranjem zdravstvene n</w:t>
      </w:r>
      <w:r w:rsidRPr="000178B8">
        <w:rPr>
          <w:rFonts w:ascii="Times New Roman" w:eastAsia="ACaslonPro-Regular" w:hAnsi="Times New Roman" w:cs="Times New Roman"/>
          <w:sz w:val="24"/>
          <w:szCs w:val="24"/>
        </w:rPr>
        <w:t>ege. Sestrinske</w:t>
      </w:r>
      <w:r w:rsidR="008F0A9E">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dijagnoze su: bol praćen preznojavanjem, osećaj gušenja, mučnina i povraćanje, nesvestica, ubrzan ili usporen puls i nizak krvni pritisak.</w:t>
      </w:r>
    </w:p>
    <w:p w:rsidR="000B2EC7" w:rsidRPr="000178B8" w:rsidRDefault="000B2EC7" w:rsidP="000B2EC7">
      <w:pPr>
        <w:autoSpaceDE w:val="0"/>
        <w:autoSpaceDN w:val="0"/>
        <w:adjustRightInd w:val="0"/>
        <w:spacing w:after="0" w:line="240" w:lineRule="auto"/>
        <w:rPr>
          <w:rFonts w:ascii="Times New Roman" w:hAnsi="Times New Roman" w:cs="Times New Roman"/>
          <w:b/>
          <w:bCs/>
          <w:sz w:val="24"/>
          <w:szCs w:val="24"/>
        </w:rPr>
      </w:pP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r w:rsidRPr="000178B8">
        <w:rPr>
          <w:rFonts w:ascii="Times New Roman" w:hAnsi="Times New Roman" w:cs="Times New Roman"/>
          <w:b/>
          <w:bCs/>
          <w:color w:val="FF0000"/>
          <w:sz w:val="24"/>
          <w:szCs w:val="24"/>
        </w:rPr>
        <w:t xml:space="preserve">Uloga kardiološke sestre u procesu lečenja bolesnika </w:t>
      </w:r>
      <w:r w:rsidR="008F0A9E">
        <w:rPr>
          <w:rFonts w:ascii="Times New Roman" w:hAnsi="Times New Roman" w:cs="Times New Roman"/>
          <w:b/>
          <w:bCs/>
          <w:color w:val="FF0000"/>
          <w:sz w:val="24"/>
          <w:szCs w:val="24"/>
        </w:rPr>
        <w:t xml:space="preserve">                                                                           </w:t>
      </w:r>
      <w:r w:rsidRPr="000178B8">
        <w:rPr>
          <w:rFonts w:ascii="Times New Roman" w:hAnsi="Times New Roman" w:cs="Times New Roman"/>
          <w:b/>
          <w:bCs/>
          <w:color w:val="FF0000"/>
          <w:sz w:val="24"/>
          <w:szCs w:val="24"/>
        </w:rPr>
        <w:t>sa akutnim infarktom miokarda</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1D69E6" w:rsidRDefault="001D69E6"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Pr="000178B8" w:rsidRDefault="005D0690" w:rsidP="000B2EC7">
      <w:pPr>
        <w:autoSpaceDE w:val="0"/>
        <w:autoSpaceDN w:val="0"/>
        <w:adjustRightInd w:val="0"/>
        <w:spacing w:after="0" w:line="240" w:lineRule="auto"/>
        <w:rPr>
          <w:rFonts w:ascii="Times New Roman" w:eastAsia="ACaslonPro-Regular" w:hAnsi="Times New Roman" w:cs="Times New Roman"/>
          <w:sz w:val="24"/>
          <w:szCs w:val="24"/>
        </w:rPr>
      </w:pPr>
      <w:r>
        <w:rPr>
          <w:rFonts w:ascii="Times New Roman" w:eastAsia="ACaslonPro-Regular" w:hAnsi="Times New Roman" w:cs="Times New Roman"/>
          <w:noProof/>
          <w:sz w:val="24"/>
          <w:szCs w:val="24"/>
        </w:rPr>
        <w:drawing>
          <wp:anchor distT="0" distB="0" distL="114300" distR="114300" simplePos="0" relativeHeight="251674624" behindDoc="1" locked="0" layoutInCell="1" allowOverlap="1">
            <wp:simplePos x="0" y="0"/>
            <wp:positionH relativeFrom="column">
              <wp:posOffset>3502660</wp:posOffset>
            </wp:positionH>
            <wp:positionV relativeFrom="paragraph">
              <wp:posOffset>17145</wp:posOffset>
            </wp:positionV>
            <wp:extent cx="2386965" cy="1659890"/>
            <wp:effectExtent l="19050" t="19050" r="13335" b="16510"/>
            <wp:wrapTight wrapText="bothSides">
              <wp:wrapPolygon edited="0">
                <wp:start x="-172" y="-248"/>
                <wp:lineTo x="-172" y="21815"/>
                <wp:lineTo x="21721" y="21815"/>
                <wp:lineTo x="21721" y="-248"/>
                <wp:lineTo x="-172" y="-248"/>
              </wp:wrapPolygon>
            </wp:wrapTight>
            <wp:docPr id="2" name="irc_mi" descr="http://healthcare.utah.edu/healthlibrary/health-lib-image.php?imageid=3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althcare.utah.edu/healthlibrary/health-lib-image.php?imageid=322554"/>
                    <pic:cNvPicPr>
                      <a:picLocks noChangeAspect="1" noChangeArrowheads="1"/>
                    </pic:cNvPicPr>
                  </pic:nvPicPr>
                  <pic:blipFill>
                    <a:blip r:embed="rId16" cstate="print"/>
                    <a:srcRect/>
                    <a:stretch>
                      <a:fillRect/>
                    </a:stretch>
                  </pic:blipFill>
                  <pic:spPr bwMode="auto">
                    <a:xfrm>
                      <a:off x="0" y="0"/>
                      <a:ext cx="2386965" cy="1659890"/>
                    </a:xfrm>
                    <a:prstGeom prst="rect">
                      <a:avLst/>
                    </a:prstGeom>
                    <a:noFill/>
                    <a:ln w="3175">
                      <a:solidFill>
                        <a:schemeClr val="tx1"/>
                      </a:solidFill>
                      <a:miter lim="800000"/>
                      <a:headEnd/>
                      <a:tailEnd/>
                    </a:ln>
                  </pic:spPr>
                </pic:pic>
              </a:graphicData>
            </a:graphic>
          </wp:anchor>
        </w:drawing>
      </w:r>
      <w:r w:rsidR="000B2EC7" w:rsidRPr="000178B8">
        <w:rPr>
          <w:rFonts w:ascii="Times New Roman" w:eastAsia="ACaslonPro-Regular" w:hAnsi="Times New Roman" w:cs="Times New Roman"/>
          <w:sz w:val="24"/>
          <w:szCs w:val="24"/>
        </w:rPr>
        <w:t>Akutni infarkt miokarda se može lečiti :</w:t>
      </w:r>
    </w:p>
    <w:p w:rsidR="000B2EC7" w:rsidRPr="008F0A9E" w:rsidRDefault="000B2EC7" w:rsidP="000B2EC7">
      <w:pPr>
        <w:autoSpaceDE w:val="0"/>
        <w:autoSpaceDN w:val="0"/>
        <w:adjustRightInd w:val="0"/>
        <w:spacing w:after="0" w:line="240" w:lineRule="auto"/>
        <w:rPr>
          <w:rFonts w:ascii="Times New Roman" w:eastAsia="ACaslonPro-Regular" w:hAnsi="Times New Roman" w:cs="Times New Roman"/>
          <w:b/>
          <w:sz w:val="24"/>
          <w:szCs w:val="24"/>
        </w:rPr>
      </w:pPr>
    </w:p>
    <w:p w:rsidR="000B2EC7" w:rsidRPr="000178B8" w:rsidRDefault="000B2EC7" w:rsidP="000B2EC7">
      <w:pPr>
        <w:pStyle w:val="ListParagraph"/>
        <w:numPr>
          <w:ilvl w:val="0"/>
          <w:numId w:val="2"/>
        </w:numPr>
        <w:autoSpaceDE w:val="0"/>
        <w:autoSpaceDN w:val="0"/>
        <w:adjustRightInd w:val="0"/>
        <w:spacing w:after="0" w:line="240" w:lineRule="auto"/>
        <w:rPr>
          <w:rFonts w:ascii="Times New Roman" w:eastAsia="ACaslonPro-Regular" w:hAnsi="Times New Roman" w:cs="Times New Roman"/>
          <w:sz w:val="24"/>
          <w:szCs w:val="24"/>
        </w:rPr>
      </w:pPr>
      <w:r w:rsidRPr="008F0A9E">
        <w:rPr>
          <w:rFonts w:ascii="Times New Roman" w:eastAsia="ACaslonPro-Regular" w:hAnsi="Times New Roman" w:cs="Times New Roman"/>
          <w:b/>
          <w:sz w:val="24"/>
          <w:szCs w:val="24"/>
        </w:rPr>
        <w:t>primarnom koronarnom intervencijom</w:t>
      </w:r>
      <w:r w:rsidRPr="000178B8">
        <w:rPr>
          <w:rFonts w:ascii="Times New Roman" w:eastAsia="ACaslonPro-Regular" w:hAnsi="Times New Roman" w:cs="Times New Roman"/>
          <w:sz w:val="24"/>
          <w:szCs w:val="24"/>
        </w:rPr>
        <w:t xml:space="preserve"> </w:t>
      </w:r>
      <w:r w:rsidR="001D69E6">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(primary percutaneous coronary intervention-PCI) – invazivna metoda lečenja</w:t>
      </w:r>
    </w:p>
    <w:p w:rsidR="000B2EC7" w:rsidRPr="000178B8" w:rsidRDefault="005D0690" w:rsidP="000B2EC7">
      <w:pPr>
        <w:pStyle w:val="ListParagraph"/>
        <w:numPr>
          <w:ilvl w:val="0"/>
          <w:numId w:val="2"/>
        </w:numPr>
        <w:autoSpaceDE w:val="0"/>
        <w:autoSpaceDN w:val="0"/>
        <w:adjustRightInd w:val="0"/>
        <w:spacing w:after="0" w:line="240" w:lineRule="auto"/>
        <w:rPr>
          <w:rFonts w:ascii="Times New Roman" w:eastAsia="ACaslonPro-Regular" w:hAnsi="Times New Roman" w:cs="Times New Roman"/>
          <w:sz w:val="24"/>
          <w:szCs w:val="24"/>
        </w:rPr>
      </w:pPr>
      <w:r>
        <w:rPr>
          <w:rFonts w:ascii="Times New Roman" w:eastAsia="ACaslonPro-Regular" w:hAnsi="Times New Roman" w:cs="Times New Roman"/>
          <w:b/>
          <w:sz w:val="24"/>
          <w:szCs w:val="24"/>
        </w:rPr>
        <w:t>primenom fi</w:t>
      </w:r>
      <w:r w:rsidR="000B2EC7" w:rsidRPr="008F0A9E">
        <w:rPr>
          <w:rFonts w:ascii="Times New Roman" w:eastAsia="ACaslonPro-Regular" w:hAnsi="Times New Roman" w:cs="Times New Roman"/>
          <w:b/>
          <w:sz w:val="24"/>
          <w:szCs w:val="24"/>
        </w:rPr>
        <w:t>brinolitičke terapije</w:t>
      </w:r>
      <w:r w:rsidR="000B2EC7" w:rsidRPr="000178B8">
        <w:rPr>
          <w:rFonts w:ascii="Times New Roman" w:eastAsia="ACaslonPro-Regular" w:hAnsi="Times New Roman" w:cs="Times New Roman"/>
          <w:sz w:val="24"/>
          <w:szCs w:val="24"/>
        </w:rPr>
        <w:t xml:space="preserve"> – neinvazivna metoda lečenja</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1D69E6" w:rsidRDefault="001D69E6" w:rsidP="000B2EC7">
      <w:pPr>
        <w:autoSpaceDE w:val="0"/>
        <w:autoSpaceDN w:val="0"/>
        <w:adjustRightInd w:val="0"/>
        <w:spacing w:after="0" w:line="240" w:lineRule="auto"/>
        <w:rPr>
          <w:rFonts w:ascii="Times New Roman" w:eastAsia="ACaslonPro-Regular" w:hAnsi="Times New Roman" w:cs="Times New Roman"/>
          <w:sz w:val="24"/>
          <w:szCs w:val="24"/>
        </w:rPr>
      </w:pPr>
    </w:p>
    <w:p w:rsidR="001D69E6" w:rsidRDefault="001D69E6" w:rsidP="000B2EC7">
      <w:pPr>
        <w:autoSpaceDE w:val="0"/>
        <w:autoSpaceDN w:val="0"/>
        <w:adjustRightInd w:val="0"/>
        <w:spacing w:after="0" w:line="240" w:lineRule="auto"/>
        <w:rPr>
          <w:rFonts w:ascii="Times New Roman" w:eastAsia="ACaslonPro-Regular" w:hAnsi="Times New Roman" w:cs="Times New Roman"/>
          <w:sz w:val="24"/>
          <w:szCs w:val="24"/>
        </w:rPr>
      </w:pPr>
    </w:p>
    <w:p w:rsidR="007513FD" w:rsidRDefault="007513FD"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Ostali lekovi koji se koriste u lečenju akutnog infarkta miokarda su: </w:t>
      </w:r>
    </w:p>
    <w:p w:rsidR="008F0A9E" w:rsidRPr="000178B8" w:rsidRDefault="007513FD" w:rsidP="000B2EC7">
      <w:pPr>
        <w:autoSpaceDE w:val="0"/>
        <w:autoSpaceDN w:val="0"/>
        <w:adjustRightInd w:val="0"/>
        <w:spacing w:after="0" w:line="240" w:lineRule="auto"/>
        <w:rPr>
          <w:rFonts w:ascii="Times New Roman" w:eastAsia="ACaslonPro-Regular" w:hAnsi="Times New Roman" w:cs="Times New Roman"/>
          <w:sz w:val="24"/>
          <w:szCs w:val="24"/>
        </w:rPr>
      </w:pPr>
      <w:r>
        <w:rPr>
          <w:rFonts w:ascii="Times New Roman" w:eastAsia="ACaslonPro-Regular" w:hAnsi="Times New Roman" w:cs="Times New Roman"/>
          <w:noProof/>
          <w:sz w:val="24"/>
          <w:szCs w:val="24"/>
        </w:rPr>
        <w:drawing>
          <wp:anchor distT="0" distB="0" distL="114300" distR="114300" simplePos="0" relativeHeight="251675648" behindDoc="1" locked="0" layoutInCell="1" allowOverlap="1">
            <wp:simplePos x="0" y="0"/>
            <wp:positionH relativeFrom="column">
              <wp:posOffset>3502660</wp:posOffset>
            </wp:positionH>
            <wp:positionV relativeFrom="paragraph">
              <wp:posOffset>96520</wp:posOffset>
            </wp:positionV>
            <wp:extent cx="2388870" cy="1667510"/>
            <wp:effectExtent l="19050" t="19050" r="11430" b="27940"/>
            <wp:wrapTight wrapText="bothSides">
              <wp:wrapPolygon edited="0">
                <wp:start x="-172" y="-247"/>
                <wp:lineTo x="-172" y="21962"/>
                <wp:lineTo x="21703" y="21962"/>
                <wp:lineTo x="21703" y="-247"/>
                <wp:lineTo x="-172" y="-247"/>
              </wp:wrapPolygon>
            </wp:wrapTight>
            <wp:docPr id="10" name="irc_mi" descr="http://www.hopkinsmedicine.org/healthlibrary/GetImage.aspx?ImageId=3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pkinsmedicine.org/healthlibrary/GetImage.aspx?ImageId=322558"/>
                    <pic:cNvPicPr>
                      <a:picLocks noChangeAspect="1" noChangeArrowheads="1"/>
                    </pic:cNvPicPr>
                  </pic:nvPicPr>
                  <pic:blipFill>
                    <a:blip r:embed="rId17" cstate="print"/>
                    <a:srcRect/>
                    <a:stretch>
                      <a:fillRect/>
                    </a:stretch>
                  </pic:blipFill>
                  <pic:spPr bwMode="auto">
                    <a:xfrm>
                      <a:off x="0" y="0"/>
                      <a:ext cx="2388870" cy="1667510"/>
                    </a:xfrm>
                    <a:prstGeom prst="rect">
                      <a:avLst/>
                    </a:prstGeom>
                    <a:noFill/>
                    <a:ln w="3175">
                      <a:solidFill>
                        <a:schemeClr val="tx1"/>
                      </a:solidFill>
                      <a:miter lim="800000"/>
                      <a:headEnd/>
                      <a:tailEnd/>
                    </a:ln>
                  </pic:spPr>
                </pic:pic>
              </a:graphicData>
            </a:graphic>
          </wp:anchor>
        </w:drawing>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analgetici,</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antiagregaciona terapija, </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antikoagulantna terapija,</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antiaritmici, </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sedativi, </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beta blokatori, </w:t>
      </w:r>
    </w:p>
    <w:p w:rsidR="000B2EC7" w:rsidRPr="000178B8" w:rsidRDefault="000B2EC7" w:rsidP="000B2EC7">
      <w:pPr>
        <w:pStyle w:val="ListParagraph"/>
        <w:numPr>
          <w:ilvl w:val="0"/>
          <w:numId w:val="3"/>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narkotici uz praćenje intenziteta boli.</w:t>
      </w:r>
      <w:r w:rsidR="001D69E6" w:rsidRPr="001D69E6">
        <w:t xml:space="preserve"> </w:t>
      </w:r>
    </w:p>
    <w:p w:rsidR="000B2EC7" w:rsidRPr="000178B8" w:rsidRDefault="000B2EC7" w:rsidP="000B2EC7">
      <w:pPr>
        <w:autoSpaceDE w:val="0"/>
        <w:autoSpaceDN w:val="0"/>
        <w:adjustRightInd w:val="0"/>
        <w:spacing w:after="0" w:line="240" w:lineRule="auto"/>
        <w:rPr>
          <w:rFonts w:ascii="Times New Roman" w:hAnsi="Times New Roman" w:cs="Times New Roman"/>
          <w:b/>
          <w:bCs/>
          <w:sz w:val="24"/>
          <w:szCs w:val="24"/>
        </w:rPr>
      </w:pP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7513FD" w:rsidRDefault="007513FD"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7513FD" w:rsidRDefault="007513FD"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r w:rsidRPr="000178B8">
        <w:rPr>
          <w:rFonts w:ascii="Times New Roman" w:hAnsi="Times New Roman" w:cs="Times New Roman"/>
          <w:b/>
          <w:bCs/>
          <w:color w:val="FF0000"/>
          <w:sz w:val="24"/>
          <w:szCs w:val="24"/>
        </w:rPr>
        <w:t xml:space="preserve">Sestrinske intervencije kod izvođenja hitne </w:t>
      </w:r>
      <w:r w:rsidR="0007279A" w:rsidRPr="000178B8">
        <w:rPr>
          <w:rFonts w:ascii="Times New Roman" w:hAnsi="Times New Roman" w:cs="Times New Roman"/>
          <w:b/>
          <w:bCs/>
          <w:color w:val="FF0000"/>
          <w:sz w:val="24"/>
          <w:szCs w:val="24"/>
        </w:rPr>
        <w:t>koronarografi</w:t>
      </w:r>
      <w:r w:rsidRPr="000178B8">
        <w:rPr>
          <w:rFonts w:ascii="Times New Roman" w:hAnsi="Times New Roman" w:cs="Times New Roman"/>
          <w:b/>
          <w:bCs/>
          <w:color w:val="FF0000"/>
          <w:sz w:val="24"/>
          <w:szCs w:val="24"/>
        </w:rPr>
        <w:t>je i primarne PCI</w:t>
      </w:r>
    </w:p>
    <w:p w:rsidR="000B2EC7" w:rsidRPr="000178B8" w:rsidRDefault="000B2EC7" w:rsidP="000B2EC7">
      <w:pPr>
        <w:autoSpaceDE w:val="0"/>
        <w:autoSpaceDN w:val="0"/>
        <w:adjustRightInd w:val="0"/>
        <w:spacing w:after="0" w:line="240" w:lineRule="auto"/>
        <w:jc w:val="center"/>
        <w:rPr>
          <w:rFonts w:ascii="Times New Roman" w:hAnsi="Times New Roman" w:cs="Times New Roman"/>
          <w:b/>
          <w:bCs/>
          <w:color w:val="FF0000"/>
          <w:sz w:val="24"/>
          <w:szCs w:val="24"/>
        </w:rPr>
      </w:pPr>
    </w:p>
    <w:p w:rsidR="000B2EC7" w:rsidRPr="000178B8" w:rsidRDefault="000B2EC7" w:rsidP="000B2EC7">
      <w:pPr>
        <w:autoSpaceDE w:val="0"/>
        <w:autoSpaceDN w:val="0"/>
        <w:adjustRightInd w:val="0"/>
        <w:spacing w:after="0" w:line="240" w:lineRule="auto"/>
        <w:jc w:val="both"/>
        <w:rPr>
          <w:rFonts w:ascii="Times New Roman" w:eastAsia="ACaslonPro-Regular" w:hAnsi="Times New Roman" w:cs="Times New Roman"/>
          <w:color w:val="FF0000"/>
          <w:sz w:val="24"/>
          <w:szCs w:val="24"/>
        </w:rPr>
      </w:pPr>
    </w:p>
    <w:p w:rsidR="000B2EC7" w:rsidRPr="000178B8" w:rsidRDefault="000B2EC7" w:rsidP="000B2EC7">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Hitna koronarografija i primarna PCI – perkutana koronarna angioplastika sa ugradnjom stenta je najbolji oblik lečenja akutnog infarkta miokarda kada postoje objektivno uslovi za izvodjenje ove intervencije (postojanje sale za kateterizaciju srca).</w:t>
      </w:r>
      <w:r w:rsidR="008F0A9E">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Bolesnik sa akutnim infarktom miokarda se prima u Odeljenje koronarne jedinice gde nakon kratke preoperativne pripreme i davanja terapije odlazi u salu za kateterizaciju srca.</w:t>
      </w:r>
    </w:p>
    <w:p w:rsidR="007513FD" w:rsidRDefault="007513FD" w:rsidP="000B2EC7">
      <w:pPr>
        <w:autoSpaceDE w:val="0"/>
        <w:autoSpaceDN w:val="0"/>
        <w:adjustRightInd w:val="0"/>
        <w:spacing w:after="0" w:line="240" w:lineRule="auto"/>
        <w:jc w:val="both"/>
        <w:rPr>
          <w:rFonts w:ascii="Times New Roman" w:eastAsia="ACaslonPro-Regular" w:hAnsi="Times New Roman" w:cs="Times New Roman"/>
          <w:b/>
          <w:color w:val="7030A0"/>
          <w:sz w:val="24"/>
          <w:szCs w:val="24"/>
        </w:rPr>
      </w:pPr>
    </w:p>
    <w:p w:rsidR="000B2EC7" w:rsidRPr="000178B8" w:rsidRDefault="000B2EC7" w:rsidP="000B2EC7">
      <w:pPr>
        <w:autoSpaceDE w:val="0"/>
        <w:autoSpaceDN w:val="0"/>
        <w:adjustRightInd w:val="0"/>
        <w:spacing w:after="0" w:line="240" w:lineRule="auto"/>
        <w:jc w:val="both"/>
        <w:rPr>
          <w:rFonts w:ascii="Times New Roman" w:eastAsia="ACaslonPro-Regular" w:hAnsi="Times New Roman" w:cs="Times New Roman"/>
          <w:b/>
          <w:color w:val="7030A0"/>
          <w:sz w:val="24"/>
          <w:szCs w:val="24"/>
        </w:rPr>
      </w:pPr>
      <w:r w:rsidRPr="000178B8">
        <w:rPr>
          <w:rFonts w:ascii="Times New Roman" w:eastAsia="ACaslonPro-Regular" w:hAnsi="Times New Roman" w:cs="Times New Roman"/>
          <w:b/>
          <w:color w:val="7030A0"/>
          <w:sz w:val="24"/>
          <w:szCs w:val="24"/>
        </w:rPr>
        <w:t>Sestrinske intervencije kod pripreme bolesnika za koronarografiju su:</w:t>
      </w:r>
    </w:p>
    <w:p w:rsidR="000B2EC7" w:rsidRPr="000178B8" w:rsidRDefault="000B2EC7" w:rsidP="000B2EC7">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0B2EC7">
      <w:pPr>
        <w:pStyle w:val="ListParagraph"/>
        <w:numPr>
          <w:ilvl w:val="0"/>
          <w:numId w:val="1"/>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obezbeđivanje dva venska puta ( plasirati dve braunile)</w:t>
      </w:r>
    </w:p>
    <w:p w:rsidR="000B2EC7" w:rsidRPr="000178B8" w:rsidRDefault="000B2EC7" w:rsidP="000B2EC7">
      <w:pPr>
        <w:pStyle w:val="ListParagraph"/>
        <w:numPr>
          <w:ilvl w:val="0"/>
          <w:numId w:val="1"/>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vađenje krvi za hitne laboratorijske nalaze,</w:t>
      </w:r>
      <w:r w:rsidR="008F0A9E">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krvnu grupu i Rh faktor</w:t>
      </w:r>
    </w:p>
    <w:p w:rsidR="000B2EC7" w:rsidRPr="000178B8" w:rsidRDefault="000B2EC7" w:rsidP="000B2EC7">
      <w:pPr>
        <w:pStyle w:val="ListParagraph"/>
        <w:numPr>
          <w:ilvl w:val="0"/>
          <w:numId w:val="1"/>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primena terapije propisane od strane lekara</w:t>
      </w:r>
    </w:p>
    <w:p w:rsidR="000B2EC7" w:rsidRPr="000178B8" w:rsidRDefault="000B2EC7" w:rsidP="00392204">
      <w:pPr>
        <w:pStyle w:val="ListParagraph"/>
        <w:numPr>
          <w:ilvl w:val="0"/>
          <w:numId w:val="1"/>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brijanje prepona ili ruku - femoralni ili radijalni pristup u proceduri izvođenja koronarografije</w:t>
      </w:r>
    </w:p>
    <w:p w:rsidR="000B2EC7" w:rsidRPr="000178B8" w:rsidRDefault="000B2EC7" w:rsidP="00392204">
      <w:pPr>
        <w:pStyle w:val="ListParagraph"/>
        <w:numPr>
          <w:ilvl w:val="0"/>
          <w:numId w:val="1"/>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informisanje pacijenta i davanje na potpis obrasca za pristanak na intervenciju</w:t>
      </w: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Nakon psihičke i fizičke pripreme, bolesnik se na kolicima odvozi u salu za kateterizaciju srca, gde će se uraditi hitna koronarografija i primarna PCI.</w:t>
      </w: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Postoje dva pristupa u izvođenju koronarografije:</w:t>
      </w:r>
    </w:p>
    <w:p w:rsidR="0007279A" w:rsidRPr="000178B8" w:rsidRDefault="0007279A" w:rsidP="00392204">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392204">
      <w:pPr>
        <w:pStyle w:val="ListParagraph"/>
        <w:numPr>
          <w:ilvl w:val="0"/>
          <w:numId w:val="4"/>
        </w:numPr>
        <w:autoSpaceDE w:val="0"/>
        <w:autoSpaceDN w:val="0"/>
        <w:adjustRightInd w:val="0"/>
        <w:spacing w:after="0" w:line="240" w:lineRule="auto"/>
        <w:jc w:val="both"/>
        <w:rPr>
          <w:rFonts w:ascii="Times New Roman" w:eastAsia="ACaslonPro-Regular" w:hAnsi="Times New Roman" w:cs="Times New Roman"/>
          <w:sz w:val="24"/>
          <w:szCs w:val="24"/>
        </w:rPr>
      </w:pPr>
      <w:r w:rsidRPr="00392204">
        <w:rPr>
          <w:rFonts w:ascii="Times New Roman" w:eastAsia="ACaslonPro-Regular" w:hAnsi="Times New Roman" w:cs="Times New Roman"/>
          <w:sz w:val="24"/>
          <w:szCs w:val="24"/>
        </w:rPr>
        <w:t>Femoralni pristup</w:t>
      </w:r>
      <w:r w:rsidR="00392204">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 kada se vrši ubod u arteriju femoralis i</w:t>
      </w:r>
    </w:p>
    <w:p w:rsidR="000B2EC7" w:rsidRPr="000178B8" w:rsidRDefault="000B2EC7" w:rsidP="00392204">
      <w:pPr>
        <w:pStyle w:val="ListParagraph"/>
        <w:numPr>
          <w:ilvl w:val="0"/>
          <w:numId w:val="4"/>
        </w:numPr>
        <w:autoSpaceDE w:val="0"/>
        <w:autoSpaceDN w:val="0"/>
        <w:adjustRightInd w:val="0"/>
        <w:spacing w:after="0" w:line="240" w:lineRule="auto"/>
        <w:jc w:val="both"/>
        <w:rPr>
          <w:rFonts w:ascii="Times New Roman" w:eastAsia="ACaslonPro-Regular" w:hAnsi="Times New Roman" w:cs="Times New Roman"/>
          <w:sz w:val="24"/>
          <w:szCs w:val="24"/>
        </w:rPr>
      </w:pPr>
      <w:r w:rsidRPr="00392204">
        <w:rPr>
          <w:rFonts w:ascii="Times New Roman" w:eastAsia="ACaslonPro-Regular" w:hAnsi="Times New Roman" w:cs="Times New Roman"/>
          <w:sz w:val="24"/>
          <w:szCs w:val="24"/>
        </w:rPr>
        <w:t>Radijalni pristup</w:t>
      </w:r>
      <w:r w:rsidRPr="000178B8">
        <w:rPr>
          <w:rFonts w:ascii="Times New Roman" w:eastAsia="ACaslonPro-Regular" w:hAnsi="Times New Roman" w:cs="Times New Roman"/>
          <w:sz w:val="24"/>
          <w:szCs w:val="24"/>
        </w:rPr>
        <w:t xml:space="preserve"> </w:t>
      </w:r>
      <w:r w:rsidR="00392204" w:rsidRPr="000178B8">
        <w:rPr>
          <w:rFonts w:ascii="Times New Roman" w:eastAsia="ACaslonPro-Regular" w:hAnsi="Times New Roman" w:cs="Times New Roman"/>
          <w:sz w:val="24"/>
          <w:szCs w:val="24"/>
        </w:rPr>
        <w:t>-</w:t>
      </w:r>
      <w:r w:rsidR="00392204">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kada se punktira arterija radialis.</w:t>
      </w: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392204">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Zdravstvena nega bolesnika posle završene koronarografije zavisi od pri</w:t>
      </w:r>
      <w:r w:rsidR="008F0A9E">
        <w:rPr>
          <w:rFonts w:ascii="Times New Roman" w:eastAsia="ACaslonPro-Regular" w:hAnsi="Times New Roman" w:cs="Times New Roman"/>
          <w:sz w:val="24"/>
          <w:szCs w:val="24"/>
        </w:rPr>
        <w:t>stupa:</w:t>
      </w:r>
      <w:r w:rsidRPr="000178B8">
        <w:rPr>
          <w:rFonts w:ascii="Times New Roman" w:eastAsia="ACaslonPro-Regular" w:hAnsi="Times New Roman" w:cs="Times New Roman"/>
          <w:sz w:val="24"/>
          <w:szCs w:val="24"/>
        </w:rPr>
        <w:t xml:space="preserve"> </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Pr="000178B8" w:rsidRDefault="000B2EC7" w:rsidP="000B2EC7">
      <w:pPr>
        <w:pStyle w:val="ListParagraph"/>
        <w:numPr>
          <w:ilvl w:val="0"/>
          <w:numId w:val="5"/>
        </w:numPr>
        <w:autoSpaceDE w:val="0"/>
        <w:autoSpaceDN w:val="0"/>
        <w:adjustRightInd w:val="0"/>
        <w:spacing w:after="0" w:line="240" w:lineRule="auto"/>
        <w:jc w:val="both"/>
        <w:rPr>
          <w:rFonts w:ascii="Times New Roman" w:eastAsia="ACaslonPro-Regular" w:hAnsi="Times New Roman" w:cs="Times New Roman"/>
          <w:sz w:val="24"/>
          <w:szCs w:val="24"/>
        </w:rPr>
      </w:pPr>
      <w:r w:rsidRPr="00392204">
        <w:rPr>
          <w:rFonts w:ascii="Times New Roman" w:eastAsia="ACaslonPro-Regular" w:hAnsi="Times New Roman" w:cs="Times New Roman"/>
          <w:sz w:val="24"/>
          <w:szCs w:val="24"/>
        </w:rPr>
        <w:t>Ukoliko se koronarografija radi iz ruke</w:t>
      </w:r>
      <w:r w:rsidRPr="000178B8">
        <w:rPr>
          <w:rFonts w:ascii="Times New Roman" w:eastAsia="ACaslonPro-Regular" w:hAnsi="Times New Roman" w:cs="Times New Roman"/>
          <w:sz w:val="24"/>
          <w:szCs w:val="24"/>
        </w:rPr>
        <w:t xml:space="preserve"> (pristup koji je dosta komforniji za bolesnika),</w:t>
      </w:r>
      <w:r w:rsidR="00392204">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 xml:space="preserve"> na ubodno mesto se postavlja fi na plastična narukvica koja se naduva vazduhom i na taj način vrši zaustavljanje krvarenja iz punktirane arterije radijalis. </w:t>
      </w:r>
    </w:p>
    <w:p w:rsidR="000B2EC7" w:rsidRPr="000178B8" w:rsidRDefault="000B2EC7" w:rsidP="000B2EC7">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0B2EC7">
      <w:pPr>
        <w:pStyle w:val="ListParagraph"/>
        <w:numPr>
          <w:ilvl w:val="0"/>
          <w:numId w:val="5"/>
        </w:numPr>
        <w:autoSpaceDE w:val="0"/>
        <w:autoSpaceDN w:val="0"/>
        <w:adjustRightInd w:val="0"/>
        <w:spacing w:after="0" w:line="240" w:lineRule="auto"/>
        <w:jc w:val="both"/>
        <w:rPr>
          <w:rFonts w:ascii="Times New Roman" w:eastAsia="ACaslonPro-Regular" w:hAnsi="Times New Roman" w:cs="Times New Roman"/>
          <w:sz w:val="24"/>
          <w:szCs w:val="24"/>
        </w:rPr>
      </w:pPr>
      <w:r w:rsidRPr="00392204">
        <w:rPr>
          <w:rFonts w:ascii="Times New Roman" w:eastAsia="ACaslonPro-Regular" w:hAnsi="Times New Roman" w:cs="Times New Roman"/>
          <w:sz w:val="24"/>
          <w:szCs w:val="24"/>
        </w:rPr>
        <w:t>Ako se radi femoralni pristup</w:t>
      </w:r>
      <w:r w:rsidR="008F0A9E">
        <w:rPr>
          <w:rFonts w:ascii="Times New Roman" w:eastAsia="ACaslonPro-Regular" w:hAnsi="Times New Roman" w:cs="Times New Roman"/>
          <w:sz w:val="24"/>
          <w:szCs w:val="24"/>
        </w:rPr>
        <w:t xml:space="preserve"> gd</w:t>
      </w:r>
      <w:r w:rsidRPr="000178B8">
        <w:rPr>
          <w:rFonts w:ascii="Times New Roman" w:eastAsia="ACaslonPro-Regular" w:hAnsi="Times New Roman" w:cs="Times New Roman"/>
          <w:sz w:val="24"/>
          <w:szCs w:val="24"/>
        </w:rPr>
        <w:t>e se pravi ubod u arteriju femoralis nakon intervencije</w:t>
      </w:r>
      <w:r w:rsidR="00392204">
        <w:rPr>
          <w:rFonts w:ascii="Times New Roman" w:eastAsia="ACaslonPro-Regular" w:hAnsi="Times New Roman" w:cs="Times New Roman"/>
          <w:sz w:val="24"/>
          <w:szCs w:val="24"/>
        </w:rPr>
        <w:t>,</w:t>
      </w:r>
      <w:r w:rsidRPr="000178B8">
        <w:rPr>
          <w:rFonts w:ascii="Times New Roman" w:eastAsia="ACaslonPro-Regular" w:hAnsi="Times New Roman" w:cs="Times New Roman"/>
          <w:sz w:val="24"/>
          <w:szCs w:val="24"/>
        </w:rPr>
        <w:t xml:space="preserve"> na ubodno mesto se stavlja kompresivni zavoj koji se uč</w:t>
      </w:r>
      <w:r w:rsidR="00625F23">
        <w:rPr>
          <w:rFonts w:ascii="Times New Roman" w:eastAsia="ACaslonPro-Regular" w:hAnsi="Times New Roman" w:cs="Times New Roman"/>
          <w:sz w:val="24"/>
          <w:szCs w:val="24"/>
        </w:rPr>
        <w:t>vrsti fl</w:t>
      </w:r>
      <w:r w:rsidRPr="000178B8">
        <w:rPr>
          <w:rFonts w:ascii="Times New Roman" w:eastAsia="ACaslonPro-Regular" w:hAnsi="Times New Roman" w:cs="Times New Roman"/>
          <w:sz w:val="24"/>
          <w:szCs w:val="24"/>
        </w:rPr>
        <w:t>asterom, te bolesnik mora da leži sa opruženom nogom bez savijanja narednih 12 sati. Na mestu uboda se stavlja mala vreć</w:t>
      </w:r>
      <w:r w:rsidR="00BD4199">
        <w:rPr>
          <w:rFonts w:ascii="Times New Roman" w:eastAsia="ACaslonPro-Regular" w:hAnsi="Times New Roman" w:cs="Times New Roman"/>
          <w:sz w:val="24"/>
          <w:szCs w:val="24"/>
        </w:rPr>
        <w:t>ica s p</w:t>
      </w:r>
      <w:r w:rsidRPr="000178B8">
        <w:rPr>
          <w:rFonts w:ascii="Times New Roman" w:eastAsia="ACaslonPro-Regular" w:hAnsi="Times New Roman" w:cs="Times New Roman"/>
          <w:sz w:val="24"/>
          <w:szCs w:val="24"/>
        </w:rPr>
        <w:t>eskom kao prevencija nastanka hematoma.</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7513FD" w:rsidRDefault="007513FD" w:rsidP="00625F23">
      <w:pPr>
        <w:autoSpaceDE w:val="0"/>
        <w:autoSpaceDN w:val="0"/>
        <w:adjustRightInd w:val="0"/>
        <w:spacing w:after="0" w:line="240" w:lineRule="auto"/>
        <w:jc w:val="both"/>
        <w:rPr>
          <w:rFonts w:ascii="Times New Roman" w:eastAsia="ACaslonPro-Regular" w:hAnsi="Times New Roman" w:cs="Times New Roman"/>
          <w:sz w:val="24"/>
          <w:szCs w:val="24"/>
        </w:rPr>
      </w:pPr>
      <w:r>
        <w:rPr>
          <w:rFonts w:ascii="Times New Roman" w:eastAsia="ACaslonPro-Regular" w:hAnsi="Times New Roman" w:cs="Times New Roman"/>
          <w:sz w:val="24"/>
          <w:szCs w:val="24"/>
        </w:rPr>
        <w:t xml:space="preserve">     </w:t>
      </w:r>
      <w:r>
        <w:rPr>
          <w:rFonts w:ascii="Times New Roman" w:eastAsia="ACaslonPro-Regular" w:hAnsi="Times New Roman" w:cs="Times New Roman"/>
          <w:noProof/>
          <w:sz w:val="24"/>
          <w:szCs w:val="24"/>
        </w:rPr>
        <w:drawing>
          <wp:inline distT="0" distB="0" distL="0" distR="0">
            <wp:extent cx="2556725" cy="1451912"/>
            <wp:effectExtent l="19050" t="0" r="0" b="0"/>
            <wp:docPr id="16" name="Picture 4" descr="C:\Users\Nena\Desktop\www.plivazdravlj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na\Desktop\www.plivazdravlje.hr.jpg"/>
                    <pic:cNvPicPr>
                      <a:picLocks noChangeAspect="1" noChangeArrowheads="1"/>
                    </pic:cNvPicPr>
                  </pic:nvPicPr>
                  <pic:blipFill>
                    <a:blip r:embed="rId18"/>
                    <a:srcRect/>
                    <a:stretch>
                      <a:fillRect/>
                    </a:stretch>
                  </pic:blipFill>
                  <pic:spPr bwMode="auto">
                    <a:xfrm>
                      <a:off x="0" y="0"/>
                      <a:ext cx="2556974" cy="1452053"/>
                    </a:xfrm>
                    <a:prstGeom prst="rect">
                      <a:avLst/>
                    </a:prstGeom>
                    <a:noFill/>
                    <a:ln w="9525">
                      <a:noFill/>
                      <a:miter lim="800000"/>
                      <a:headEnd/>
                      <a:tailEnd/>
                    </a:ln>
                  </pic:spPr>
                </pic:pic>
              </a:graphicData>
            </a:graphic>
          </wp:inline>
        </w:drawing>
      </w:r>
      <w:r>
        <w:rPr>
          <w:rFonts w:ascii="Times New Roman" w:eastAsia="ACaslonPro-Regular" w:hAnsi="Times New Roman" w:cs="Times New Roman"/>
          <w:sz w:val="24"/>
          <w:szCs w:val="24"/>
        </w:rPr>
        <w:t xml:space="preserve">   </w:t>
      </w:r>
      <w:r>
        <w:rPr>
          <w:rFonts w:ascii="Times New Roman" w:eastAsia="ACaslonPro-Regular" w:hAnsi="Times New Roman" w:cs="Times New Roman"/>
          <w:noProof/>
          <w:sz w:val="24"/>
          <w:szCs w:val="24"/>
        </w:rPr>
        <w:drawing>
          <wp:inline distT="0" distB="0" distL="0" distR="0">
            <wp:extent cx="2897493" cy="1448580"/>
            <wp:effectExtent l="19050" t="0" r="0" b="0"/>
            <wp:docPr id="17" name="Picture 5" descr="C:\Users\Nena\Desktop\koronar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na\Desktop\koronarografija.jpg"/>
                    <pic:cNvPicPr>
                      <a:picLocks noChangeAspect="1" noChangeArrowheads="1"/>
                    </pic:cNvPicPr>
                  </pic:nvPicPr>
                  <pic:blipFill>
                    <a:blip r:embed="rId19"/>
                    <a:srcRect/>
                    <a:stretch>
                      <a:fillRect/>
                    </a:stretch>
                  </pic:blipFill>
                  <pic:spPr bwMode="auto">
                    <a:xfrm>
                      <a:off x="0" y="0"/>
                      <a:ext cx="2897642" cy="1448655"/>
                    </a:xfrm>
                    <a:prstGeom prst="rect">
                      <a:avLst/>
                    </a:prstGeom>
                    <a:noFill/>
                    <a:ln w="9525">
                      <a:noFill/>
                      <a:miter lim="800000"/>
                      <a:headEnd/>
                      <a:tailEnd/>
                    </a:ln>
                  </pic:spPr>
                </pic:pic>
              </a:graphicData>
            </a:graphic>
          </wp:inline>
        </w:drawing>
      </w:r>
    </w:p>
    <w:p w:rsidR="007513FD" w:rsidRDefault="007513FD" w:rsidP="00625F23">
      <w:pPr>
        <w:autoSpaceDE w:val="0"/>
        <w:autoSpaceDN w:val="0"/>
        <w:adjustRightInd w:val="0"/>
        <w:spacing w:after="0" w:line="240" w:lineRule="auto"/>
        <w:jc w:val="both"/>
        <w:rPr>
          <w:rFonts w:ascii="Times New Roman" w:eastAsia="ACaslonPro-Regular" w:hAnsi="Times New Roman" w:cs="Times New Roman"/>
          <w:sz w:val="24"/>
          <w:szCs w:val="24"/>
        </w:rPr>
      </w:pPr>
    </w:p>
    <w:p w:rsidR="000B2EC7" w:rsidRPr="000178B8" w:rsidRDefault="000B2EC7" w:rsidP="00625F23">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lastRenderedPageBreak/>
        <w:t>Posle završene intervencije u sali za kateterizaciju srca, bolesnik se vraća na odeljenje gde se dalje nastavlja postoperativna njega nakon koronarografije i / ili ugradnje jednog ili više stentova.</w:t>
      </w: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sz w:val="24"/>
          <w:szCs w:val="24"/>
        </w:rPr>
      </w:pPr>
    </w:p>
    <w:p w:rsidR="000B2EC7" w:rsidRPr="000178B8" w:rsidRDefault="000B2EC7" w:rsidP="000B2EC7">
      <w:pPr>
        <w:autoSpaceDE w:val="0"/>
        <w:autoSpaceDN w:val="0"/>
        <w:adjustRightInd w:val="0"/>
        <w:spacing w:after="0" w:line="240" w:lineRule="auto"/>
        <w:rPr>
          <w:rFonts w:ascii="Times New Roman" w:eastAsia="ACaslonPro-Regular" w:hAnsi="Times New Roman" w:cs="Times New Roman"/>
          <w:color w:val="7030A0"/>
          <w:sz w:val="24"/>
          <w:szCs w:val="24"/>
        </w:rPr>
      </w:pPr>
    </w:p>
    <w:p w:rsidR="000B2EC7" w:rsidRDefault="000B2EC7" w:rsidP="000B2EC7">
      <w:pPr>
        <w:autoSpaceDE w:val="0"/>
        <w:autoSpaceDN w:val="0"/>
        <w:adjustRightInd w:val="0"/>
        <w:spacing w:after="0" w:line="240" w:lineRule="auto"/>
        <w:rPr>
          <w:rFonts w:ascii="Times New Roman" w:eastAsia="ACaslonPro-Regular" w:hAnsi="Times New Roman" w:cs="Times New Roman"/>
          <w:b/>
          <w:color w:val="7030A0"/>
          <w:sz w:val="24"/>
          <w:szCs w:val="24"/>
        </w:rPr>
      </w:pPr>
      <w:r w:rsidRPr="000178B8">
        <w:rPr>
          <w:rFonts w:ascii="Times New Roman" w:eastAsia="ACaslonPro-Regular" w:hAnsi="Times New Roman" w:cs="Times New Roman"/>
          <w:b/>
          <w:color w:val="7030A0"/>
          <w:sz w:val="24"/>
          <w:szCs w:val="24"/>
        </w:rPr>
        <w:t>Sestrinske intervencije po dolasku bolesnika iz sale su:</w:t>
      </w:r>
    </w:p>
    <w:p w:rsidR="00625F23" w:rsidRPr="000178B8" w:rsidRDefault="00625F23" w:rsidP="000B2EC7">
      <w:pPr>
        <w:autoSpaceDE w:val="0"/>
        <w:autoSpaceDN w:val="0"/>
        <w:adjustRightInd w:val="0"/>
        <w:spacing w:after="0" w:line="240" w:lineRule="auto"/>
        <w:rPr>
          <w:rFonts w:ascii="Times New Roman" w:eastAsia="ACaslonPro-Regular" w:hAnsi="Times New Roman" w:cs="Times New Roman"/>
          <w:b/>
          <w:color w:val="7030A0"/>
          <w:sz w:val="24"/>
          <w:szCs w:val="24"/>
        </w:rPr>
      </w:pP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smestiti bolesnika u postelju sa uzglavljem kreveta podignutim pod uglom od 15 do 30 stepeni</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priključiti bolesnika na EKG monitoring</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izmeriti krvni pritisak i srčanu frekvencu</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merenje vitalnih funkcija na svakih 15 minuta prvih sat vremena, zatim na svakih 30 minuta u toku 4 sata, a</w:t>
      </w:r>
      <w:r w:rsidR="00392204">
        <w:rPr>
          <w:rFonts w:ascii="Times New Roman" w:eastAsia="ACaslonPro-Regular" w:hAnsi="Times New Roman" w:cs="Times New Roman"/>
          <w:sz w:val="24"/>
          <w:szCs w:val="24"/>
        </w:rPr>
        <w:t>ko stanje ne zaht</w:t>
      </w:r>
      <w:r w:rsidRPr="000178B8">
        <w:rPr>
          <w:rFonts w:ascii="Times New Roman" w:eastAsia="ACaslonPro-Regular" w:hAnsi="Times New Roman" w:cs="Times New Roman"/>
          <w:sz w:val="24"/>
          <w:szCs w:val="24"/>
        </w:rPr>
        <w:t>eva drugačije</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proveriti pulseve distalno od mesta plasiranja koronarnog katetera, kao i boju, osećaj, temepraturu ekstremiteta</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kod femoralng pristupa na kompresivni zavoj staviti vrećicu s peskom naredna 4 sata kao prevenciju nastanka hematoma</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mirovanje u krevetu narednih 12 sati sa opruženim ekstremitetom</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kod pojave hematoma koji se širi obeležiti mesto i odmah pozvati lekara</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kod krvarenja pronaći arteriju i izvršiti pritisak rukom uz obaveštenje lekara</w:t>
      </w:r>
    </w:p>
    <w:p w:rsidR="000B2EC7" w:rsidRPr="000178B8" w:rsidRDefault="000B2EC7" w:rsidP="000B2EC7">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kod radijalnog pristupa vršiti ispuštanje vazduha iz narukvice pomoću brizgalice po određenoj šemi.</w:t>
      </w:r>
    </w:p>
    <w:p w:rsidR="0007279A" w:rsidRPr="000178B8" w:rsidRDefault="0007279A" w:rsidP="0007279A">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uključiti terapiju po nalogu lekara</w:t>
      </w:r>
    </w:p>
    <w:p w:rsidR="0007279A" w:rsidRPr="000178B8" w:rsidRDefault="0007279A" w:rsidP="0007279A">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nakon pola sata po dolasku na odeljenje dati bolesniku da popije 1, 5 l čaja u inte</w:t>
      </w:r>
      <w:r w:rsidR="00392204">
        <w:rPr>
          <w:rFonts w:ascii="Times New Roman" w:eastAsia="ACaslonPro-Regular" w:hAnsi="Times New Roman" w:cs="Times New Roman"/>
          <w:sz w:val="24"/>
          <w:szCs w:val="24"/>
        </w:rPr>
        <w:t>rvalu od 2 sata kako bi što pr</w:t>
      </w:r>
      <w:r w:rsidRPr="000178B8">
        <w:rPr>
          <w:rFonts w:ascii="Times New Roman" w:eastAsia="ACaslonPro-Regular" w:hAnsi="Times New Roman" w:cs="Times New Roman"/>
          <w:sz w:val="24"/>
          <w:szCs w:val="24"/>
        </w:rPr>
        <w:t>e izlučio kontrastno sredstvo</w:t>
      </w:r>
    </w:p>
    <w:p w:rsidR="0007279A" w:rsidRPr="000178B8" w:rsidRDefault="0007279A" w:rsidP="0007279A">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pratiti količinu izlučene mokraće</w:t>
      </w:r>
    </w:p>
    <w:p w:rsidR="0007279A" w:rsidRPr="000178B8" w:rsidRDefault="0007279A" w:rsidP="0007279A">
      <w:pPr>
        <w:pStyle w:val="ListParagraph"/>
        <w:numPr>
          <w:ilvl w:val="0"/>
          <w:numId w:val="6"/>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pratiti EKG ritam radi uočavanja promjena u ST segmentu i T talasu.</w:t>
      </w: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b/>
          <w:color w:val="7030A0"/>
          <w:sz w:val="24"/>
          <w:szCs w:val="24"/>
        </w:rPr>
      </w:pPr>
      <w:r w:rsidRPr="000178B8">
        <w:rPr>
          <w:rFonts w:ascii="Times New Roman" w:eastAsia="ACaslonPro-Regular" w:hAnsi="Times New Roman" w:cs="Times New Roman"/>
          <w:b/>
          <w:color w:val="7030A0"/>
          <w:sz w:val="24"/>
          <w:szCs w:val="24"/>
        </w:rPr>
        <w:t>Sestrins</w:t>
      </w:r>
      <w:r w:rsidR="00625F23">
        <w:rPr>
          <w:rFonts w:ascii="Times New Roman" w:eastAsia="ACaslonPro-Regular" w:hAnsi="Times New Roman" w:cs="Times New Roman"/>
          <w:b/>
          <w:color w:val="7030A0"/>
          <w:sz w:val="24"/>
          <w:szCs w:val="24"/>
        </w:rPr>
        <w:t>ke intervencije kod prim</w:t>
      </w:r>
      <w:r w:rsidRPr="000178B8">
        <w:rPr>
          <w:rFonts w:ascii="Times New Roman" w:eastAsia="ACaslonPro-Regular" w:hAnsi="Times New Roman" w:cs="Times New Roman"/>
          <w:b/>
          <w:color w:val="7030A0"/>
          <w:sz w:val="24"/>
          <w:szCs w:val="24"/>
        </w:rPr>
        <w:t>ene fibrinolitičke terapije</w:t>
      </w: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b/>
          <w:color w:val="7030A0"/>
          <w:sz w:val="24"/>
          <w:szCs w:val="24"/>
        </w:rPr>
      </w:pPr>
    </w:p>
    <w:p w:rsidR="00EF249D" w:rsidRDefault="00EF249D"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5A17B3" w:rsidRPr="000178B8" w:rsidRDefault="0007279A" w:rsidP="0007279A">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Fibrinolitička terapija je indikovana kod bolesnika sa infarktom miokarda sa ST elevacijom unutar 12 sati od početka bolova ukoliko nema kontraindikacija i ako u roku od 90 minuta nije moguće učiniti hitnu koronarografiju i primarnu PCI u kompetentnoj ustanovi, a sve u cilju pokušaja rekanalizacije (razbijanjem ugruška) začepljene koronarne arterije.</w:t>
      </w:r>
    </w:p>
    <w:p w:rsidR="005A17B3" w:rsidRPr="000178B8" w:rsidRDefault="005A17B3"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5A17B3" w:rsidP="0007279A">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Od fi</w:t>
      </w:r>
      <w:r w:rsidR="0007279A" w:rsidRPr="000178B8">
        <w:rPr>
          <w:rFonts w:ascii="Times New Roman" w:eastAsia="ACaslonPro-Regular" w:hAnsi="Times New Roman" w:cs="Times New Roman"/>
          <w:sz w:val="24"/>
          <w:szCs w:val="24"/>
        </w:rPr>
        <w:t>brinolitičke terapije kod nas se koriste streptokinaza</w:t>
      </w:r>
      <w:r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 xml:space="preserve">i alteplaza. </w:t>
      </w:r>
      <w:r w:rsidR="0007279A" w:rsidRPr="00392204">
        <w:rPr>
          <w:rFonts w:ascii="Times New Roman" w:eastAsia="ACaslonPro-Regular" w:hAnsi="Times New Roman" w:cs="Times New Roman"/>
          <w:sz w:val="24"/>
          <w:szCs w:val="24"/>
        </w:rPr>
        <w:t>Streptokinaza</w:t>
      </w:r>
      <w:r w:rsidR="0007279A" w:rsidRPr="000178B8">
        <w:rPr>
          <w:rFonts w:ascii="Times New Roman" w:eastAsia="ACaslonPro-Regular" w:hAnsi="Times New Roman" w:cs="Times New Roman"/>
          <w:sz w:val="24"/>
          <w:szCs w:val="24"/>
        </w:rPr>
        <w:t xml:space="preserve"> je enzim grupe – C beta</w:t>
      </w:r>
      <w:r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hemolitičkog streptokoka koji djeluje kao katalizator koji</w:t>
      </w:r>
      <w:r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lizira ugrušak.</w:t>
      </w:r>
      <w:r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Streptokinaza se može dati intravenski i intrakoronarno.</w:t>
      </w:r>
    </w:p>
    <w:p w:rsidR="00A104FF" w:rsidRDefault="00A104FF"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07279A" w:rsidP="0007279A">
      <w:p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U Koronarnoj jedinici Streptokinaza se daje i.v. u</w:t>
      </w:r>
      <w:r w:rsidR="005A17B3" w:rsidRPr="000178B8">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dozi od 1 500 000 I.J. tokom 60 minuta, tako što se rastvor</w:t>
      </w:r>
      <w:r w:rsidR="005A17B3" w:rsidRPr="000178B8">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(1 500 000 IJ streptokinaze u 100 ml 0,9 % NaCl )</w:t>
      </w:r>
      <w:r w:rsidR="005A17B3" w:rsidRPr="000178B8">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apli</w:t>
      </w:r>
      <w:r w:rsidR="00392204">
        <w:rPr>
          <w:rFonts w:ascii="Times New Roman" w:eastAsia="ACaslonPro-Regular" w:hAnsi="Times New Roman" w:cs="Times New Roman"/>
          <w:sz w:val="24"/>
          <w:szCs w:val="24"/>
        </w:rPr>
        <w:t>kuje</w:t>
      </w:r>
      <w:r w:rsidRPr="000178B8">
        <w:rPr>
          <w:rFonts w:ascii="Times New Roman" w:eastAsia="ACaslonPro-Regular" w:hAnsi="Times New Roman" w:cs="Times New Roman"/>
          <w:sz w:val="24"/>
          <w:szCs w:val="24"/>
        </w:rPr>
        <w:t xml:space="preserve"> brzinom 33 kapi / min, putem brojača infuzionih</w:t>
      </w:r>
      <w:r w:rsidR="005A17B3" w:rsidRPr="000178B8">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kapi ili perfuzione pumpe.</w:t>
      </w:r>
    </w:p>
    <w:p w:rsidR="005A17B3" w:rsidRPr="000178B8" w:rsidRDefault="005A17B3"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EF249D" w:rsidRDefault="00EF249D"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07279A" w:rsidRPr="000178B8" w:rsidRDefault="001D69E6" w:rsidP="0007279A">
      <w:pPr>
        <w:autoSpaceDE w:val="0"/>
        <w:autoSpaceDN w:val="0"/>
        <w:adjustRightInd w:val="0"/>
        <w:spacing w:after="0" w:line="240" w:lineRule="auto"/>
        <w:jc w:val="both"/>
        <w:rPr>
          <w:rFonts w:ascii="Times New Roman" w:eastAsia="ACaslonPro-Regular" w:hAnsi="Times New Roman" w:cs="Times New Roman"/>
          <w:sz w:val="24"/>
          <w:szCs w:val="24"/>
        </w:rPr>
      </w:pPr>
      <w:r>
        <w:rPr>
          <w:rFonts w:ascii="Times New Roman" w:eastAsia="ACaslonPro-Regular"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4101465</wp:posOffset>
            </wp:positionH>
            <wp:positionV relativeFrom="paragraph">
              <wp:posOffset>161925</wp:posOffset>
            </wp:positionV>
            <wp:extent cx="2105025" cy="2491740"/>
            <wp:effectExtent l="19050" t="0" r="9525" b="0"/>
            <wp:wrapTight wrapText="bothSides">
              <wp:wrapPolygon edited="0">
                <wp:start x="-195" y="0"/>
                <wp:lineTo x="-195" y="21468"/>
                <wp:lineTo x="21698" y="21468"/>
                <wp:lineTo x="21698" y="0"/>
                <wp:lineTo x="-195" y="0"/>
              </wp:wrapPolygon>
            </wp:wrapTight>
            <wp:docPr id="24" name="irc_mi" descr="http://rtboardreview.com/public/images/ecg_monitor_therap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tboardreview.com/public/images/ecg_monitor_therapist.gif"/>
                    <pic:cNvPicPr>
                      <a:picLocks noChangeAspect="1" noChangeArrowheads="1"/>
                    </pic:cNvPicPr>
                  </pic:nvPicPr>
                  <pic:blipFill>
                    <a:blip r:embed="rId20"/>
                    <a:srcRect/>
                    <a:stretch>
                      <a:fillRect/>
                    </a:stretch>
                  </pic:blipFill>
                  <pic:spPr bwMode="auto">
                    <a:xfrm>
                      <a:off x="0" y="0"/>
                      <a:ext cx="2105025" cy="2491740"/>
                    </a:xfrm>
                    <a:prstGeom prst="rect">
                      <a:avLst/>
                    </a:prstGeom>
                    <a:noFill/>
                    <a:ln w="9525">
                      <a:noFill/>
                      <a:miter lim="800000"/>
                      <a:headEnd/>
                      <a:tailEnd/>
                    </a:ln>
                  </pic:spPr>
                </pic:pic>
              </a:graphicData>
            </a:graphic>
          </wp:anchor>
        </w:drawing>
      </w:r>
      <w:r w:rsidR="0007279A" w:rsidRPr="000178B8">
        <w:rPr>
          <w:rFonts w:ascii="Times New Roman" w:eastAsia="ACaslonPro-Regular" w:hAnsi="Times New Roman" w:cs="Times New Roman"/>
          <w:sz w:val="24"/>
          <w:szCs w:val="24"/>
        </w:rPr>
        <w:t xml:space="preserve">Sestrinske </w:t>
      </w:r>
      <w:r w:rsidR="00392204">
        <w:rPr>
          <w:rFonts w:ascii="Times New Roman" w:eastAsia="ACaslonPro-Regular" w:hAnsi="Times New Roman" w:cs="Times New Roman"/>
          <w:sz w:val="24"/>
          <w:szCs w:val="24"/>
        </w:rPr>
        <w:t>intervencije u toku prim</w:t>
      </w:r>
      <w:r w:rsidR="005A17B3" w:rsidRPr="000178B8">
        <w:rPr>
          <w:rFonts w:ascii="Times New Roman" w:eastAsia="ACaslonPro-Regular" w:hAnsi="Times New Roman" w:cs="Times New Roman"/>
          <w:sz w:val="24"/>
          <w:szCs w:val="24"/>
        </w:rPr>
        <w:t>ene fi</w:t>
      </w:r>
      <w:r w:rsidR="0007279A" w:rsidRPr="000178B8">
        <w:rPr>
          <w:rFonts w:ascii="Times New Roman" w:eastAsia="ACaslonPro-Regular" w:hAnsi="Times New Roman" w:cs="Times New Roman"/>
          <w:sz w:val="24"/>
          <w:szCs w:val="24"/>
        </w:rPr>
        <w:t>brinolitičke</w:t>
      </w:r>
      <w:r w:rsidR="005A17B3"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terapije:</w:t>
      </w:r>
    </w:p>
    <w:p w:rsidR="0007279A" w:rsidRPr="000178B8" w:rsidRDefault="0007279A" w:rsidP="005A17B3">
      <w:pPr>
        <w:pStyle w:val="ListParagraph"/>
        <w:numPr>
          <w:ilvl w:val="0"/>
          <w:numId w:val="9"/>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stalni nadzor nad pacijentom</w:t>
      </w:r>
    </w:p>
    <w:p w:rsidR="0007279A" w:rsidRPr="000178B8" w:rsidRDefault="0007279A" w:rsidP="005A17B3">
      <w:pPr>
        <w:pStyle w:val="ListParagraph"/>
        <w:numPr>
          <w:ilvl w:val="0"/>
          <w:numId w:val="9"/>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EKG monitoring</w:t>
      </w:r>
    </w:p>
    <w:p w:rsidR="0007279A" w:rsidRPr="000178B8" w:rsidRDefault="005A17B3" w:rsidP="005A17B3">
      <w:pPr>
        <w:pStyle w:val="ListParagraph"/>
        <w:numPr>
          <w:ilvl w:val="0"/>
          <w:numId w:val="9"/>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m</w:t>
      </w:r>
      <w:r w:rsidR="0007279A" w:rsidRPr="000178B8">
        <w:rPr>
          <w:rFonts w:ascii="Times New Roman" w:eastAsia="ACaslonPro-Regular" w:hAnsi="Times New Roman" w:cs="Times New Roman"/>
          <w:sz w:val="24"/>
          <w:szCs w:val="24"/>
        </w:rPr>
        <w:t>erenje vitalnih funkcija</w:t>
      </w:r>
    </w:p>
    <w:p w:rsidR="0007279A" w:rsidRPr="000178B8" w:rsidRDefault="0007279A" w:rsidP="00392204">
      <w:pPr>
        <w:pStyle w:val="ListParagraph"/>
        <w:numPr>
          <w:ilvl w:val="0"/>
          <w:numId w:val="9"/>
        </w:numPr>
        <w:autoSpaceDE w:val="0"/>
        <w:autoSpaceDN w:val="0"/>
        <w:adjustRightInd w:val="0"/>
        <w:spacing w:after="0" w:line="240" w:lineRule="auto"/>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davanje kiseonika preko nazalnog katetera </w:t>
      </w:r>
      <w:r w:rsidR="00392204">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( 3 do</w:t>
      </w:r>
      <w:r w:rsidR="005A17B3" w:rsidRPr="000178B8">
        <w:rPr>
          <w:rFonts w:ascii="Times New Roman" w:eastAsia="ACaslonPro-Regular" w:hAnsi="Times New Roman" w:cs="Times New Roman"/>
          <w:sz w:val="24"/>
          <w:szCs w:val="24"/>
        </w:rPr>
        <w:t xml:space="preserve"> </w:t>
      </w:r>
      <w:r w:rsidRPr="000178B8">
        <w:rPr>
          <w:rFonts w:ascii="Times New Roman" w:eastAsia="ACaslonPro-Regular" w:hAnsi="Times New Roman" w:cs="Times New Roman"/>
          <w:sz w:val="24"/>
          <w:szCs w:val="24"/>
        </w:rPr>
        <w:t>5 l/ min)</w:t>
      </w:r>
      <w:r w:rsidR="00EF249D" w:rsidRPr="00EF249D">
        <w:t xml:space="preserve"> </w:t>
      </w:r>
    </w:p>
    <w:p w:rsidR="0007279A" w:rsidRPr="000178B8" w:rsidRDefault="0007279A" w:rsidP="005A17B3">
      <w:pPr>
        <w:pStyle w:val="ListParagraph"/>
        <w:numPr>
          <w:ilvl w:val="0"/>
          <w:numId w:val="9"/>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brzo reagovanje u slučaju pojave komplikacija</w:t>
      </w:r>
    </w:p>
    <w:p w:rsidR="00EF249D" w:rsidRDefault="00EF249D"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EF249D" w:rsidRDefault="00EF249D" w:rsidP="001D69E6">
      <w:pPr>
        <w:autoSpaceDE w:val="0"/>
        <w:autoSpaceDN w:val="0"/>
        <w:adjustRightInd w:val="0"/>
        <w:spacing w:after="0" w:line="240" w:lineRule="auto"/>
        <w:jc w:val="both"/>
        <w:rPr>
          <w:rFonts w:ascii="Times New Roman" w:eastAsia="ACaslonPro-Regular" w:hAnsi="Times New Roman" w:cs="Times New Roman"/>
          <w:sz w:val="24"/>
          <w:szCs w:val="24"/>
        </w:rPr>
      </w:pPr>
      <w:r>
        <w:rPr>
          <w:rFonts w:ascii="Times New Roman" w:eastAsia="ACaslonPro-Regular" w:hAnsi="Times New Roman" w:cs="Times New Roman"/>
          <w:sz w:val="24"/>
          <w:szCs w:val="24"/>
        </w:rPr>
        <w:t>Kod prim</w:t>
      </w:r>
      <w:r w:rsidR="005A17B3" w:rsidRPr="000178B8">
        <w:rPr>
          <w:rFonts w:ascii="Times New Roman" w:eastAsia="ACaslonPro-Regular" w:hAnsi="Times New Roman" w:cs="Times New Roman"/>
          <w:sz w:val="24"/>
          <w:szCs w:val="24"/>
        </w:rPr>
        <w:t>ene fi</w:t>
      </w:r>
      <w:r w:rsidR="0007279A" w:rsidRPr="000178B8">
        <w:rPr>
          <w:rFonts w:ascii="Times New Roman" w:eastAsia="ACaslonPro-Regular" w:hAnsi="Times New Roman" w:cs="Times New Roman"/>
          <w:sz w:val="24"/>
          <w:szCs w:val="24"/>
        </w:rPr>
        <w:t xml:space="preserve">brinolitičke terapije </w:t>
      </w:r>
      <w:r w:rsidR="00625F23">
        <w:rPr>
          <w:rFonts w:ascii="Times New Roman" w:eastAsia="ACaslonPro-Regular" w:hAnsi="Times New Roman" w:cs="Times New Roman"/>
          <w:sz w:val="24"/>
          <w:szCs w:val="24"/>
        </w:rPr>
        <w:t>streptokinaz</w:t>
      </w:r>
      <w:r w:rsidR="005A17B3" w:rsidRPr="000178B8">
        <w:rPr>
          <w:rFonts w:ascii="Times New Roman" w:eastAsia="ACaslonPro-Regular" w:hAnsi="Times New Roman" w:cs="Times New Roman"/>
          <w:sz w:val="24"/>
          <w:szCs w:val="24"/>
        </w:rPr>
        <w:t xml:space="preserve">e </w:t>
      </w:r>
      <w:r w:rsidR="0007279A" w:rsidRPr="000178B8">
        <w:rPr>
          <w:rFonts w:ascii="Times New Roman" w:eastAsia="ACaslonPro-Regular" w:hAnsi="Times New Roman" w:cs="Times New Roman"/>
          <w:sz w:val="24"/>
          <w:szCs w:val="24"/>
        </w:rPr>
        <w:t>veoma često se javljaju komplikacije po tipu srčanih aritmija,</w:t>
      </w:r>
      <w:r w:rsidR="005A17B3"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pada krvnog pritiska, otežanog disanja, povraćanja,</w:t>
      </w:r>
      <w:r w:rsidR="005A17B3"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krvarenja i alergijskih reakcija. Najteža komplikacija je</w:t>
      </w:r>
      <w:r w:rsidR="005A17B3" w:rsidRPr="000178B8">
        <w:rPr>
          <w:rFonts w:ascii="Times New Roman" w:eastAsia="ACaslonPro-Regular" w:hAnsi="Times New Roman" w:cs="Times New Roman"/>
          <w:sz w:val="24"/>
          <w:szCs w:val="24"/>
        </w:rPr>
        <w:t xml:space="preserve"> ventrikularna fi</w:t>
      </w:r>
      <w:r w:rsidR="0007279A" w:rsidRPr="000178B8">
        <w:rPr>
          <w:rFonts w:ascii="Times New Roman" w:eastAsia="ACaslonPro-Regular" w:hAnsi="Times New Roman" w:cs="Times New Roman"/>
          <w:sz w:val="24"/>
          <w:szCs w:val="24"/>
        </w:rPr>
        <w:t>brilacija kao najteži oblik poremećaja srčanog</w:t>
      </w:r>
      <w:r w:rsidR="005A17B3"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ritma koja može dovesti do smrtnog ishoda.</w:t>
      </w:r>
      <w:r w:rsidR="005A17B3" w:rsidRPr="000178B8">
        <w:rPr>
          <w:rFonts w:ascii="Times New Roman" w:eastAsia="ACaslonPro-Regular" w:hAnsi="Times New Roman" w:cs="Times New Roman"/>
          <w:sz w:val="24"/>
          <w:szCs w:val="24"/>
        </w:rPr>
        <w:t xml:space="preserve"> S obzirom</w:t>
      </w:r>
      <w:r w:rsidR="0007279A" w:rsidRPr="000178B8">
        <w:rPr>
          <w:rFonts w:ascii="Times New Roman" w:eastAsia="ACaslonPro-Regular" w:hAnsi="Times New Roman" w:cs="Times New Roman"/>
          <w:sz w:val="24"/>
          <w:szCs w:val="24"/>
        </w:rPr>
        <w:t xml:space="preserve"> da je medicinska sestra konstantno prisutna</w:t>
      </w:r>
      <w:r w:rsidR="005A17B3" w:rsidRPr="000178B8">
        <w:rPr>
          <w:rFonts w:ascii="Times New Roman" w:eastAsia="ACaslonPro-Regular" w:hAnsi="Times New Roman" w:cs="Times New Roman"/>
          <w:sz w:val="24"/>
          <w:szCs w:val="24"/>
        </w:rPr>
        <w:t xml:space="preserve"> </w:t>
      </w:r>
      <w:r w:rsidR="0007279A" w:rsidRPr="000178B8">
        <w:rPr>
          <w:rFonts w:ascii="Times New Roman" w:eastAsia="ACaslonPro-Regular" w:hAnsi="Times New Roman" w:cs="Times New Roman"/>
          <w:sz w:val="24"/>
          <w:szCs w:val="24"/>
        </w:rPr>
        <w:t>uz pacijenta komplikaci</w:t>
      </w:r>
      <w:r w:rsidR="001D69E6">
        <w:rPr>
          <w:rFonts w:ascii="Times New Roman" w:eastAsia="ACaslonPro-Regular" w:hAnsi="Times New Roman" w:cs="Times New Roman"/>
          <w:sz w:val="24"/>
          <w:szCs w:val="24"/>
        </w:rPr>
        <w:t xml:space="preserve">je se odmah prepoznaju i na </w:t>
      </w:r>
      <w:r w:rsidR="005A17B3" w:rsidRPr="000178B8">
        <w:rPr>
          <w:rFonts w:ascii="Times New Roman" w:eastAsia="ACaslonPro-Regular" w:hAnsi="Times New Roman" w:cs="Times New Roman"/>
          <w:sz w:val="24"/>
          <w:szCs w:val="24"/>
        </w:rPr>
        <w:t>vr</w:t>
      </w:r>
      <w:r w:rsidR="0007279A" w:rsidRPr="000178B8">
        <w:rPr>
          <w:rFonts w:ascii="Times New Roman" w:eastAsia="ACaslonPro-Regular" w:hAnsi="Times New Roman" w:cs="Times New Roman"/>
          <w:sz w:val="24"/>
          <w:szCs w:val="24"/>
        </w:rPr>
        <w:t>eme</w:t>
      </w:r>
      <w:r w:rsidR="005A17B3" w:rsidRPr="000178B8">
        <w:rPr>
          <w:rFonts w:ascii="Times New Roman" w:eastAsia="ACaslonPro-Regular" w:hAnsi="Times New Roman" w:cs="Times New Roman"/>
          <w:sz w:val="24"/>
          <w:szCs w:val="24"/>
        </w:rPr>
        <w:t xml:space="preserve"> </w:t>
      </w:r>
      <w:r w:rsidR="001D69E6">
        <w:rPr>
          <w:rFonts w:ascii="Times New Roman" w:eastAsia="ACaslonPro-Regular" w:hAnsi="Times New Roman" w:cs="Times New Roman"/>
          <w:sz w:val="24"/>
          <w:szCs w:val="24"/>
        </w:rPr>
        <w:t>se reaguje</w:t>
      </w:r>
      <w:r w:rsidR="00A104FF">
        <w:rPr>
          <w:rFonts w:ascii="Times New Roman" w:eastAsia="ACaslonPro-Regular" w:hAnsi="Times New Roman" w:cs="Times New Roman"/>
          <w:sz w:val="24"/>
          <w:szCs w:val="24"/>
        </w:rPr>
        <w:t>.</w:t>
      </w:r>
    </w:p>
    <w:p w:rsidR="005D0690" w:rsidRDefault="005D0690" w:rsidP="001D69E6">
      <w:pPr>
        <w:autoSpaceDE w:val="0"/>
        <w:autoSpaceDN w:val="0"/>
        <w:adjustRightInd w:val="0"/>
        <w:spacing w:after="0" w:line="240" w:lineRule="auto"/>
        <w:jc w:val="both"/>
        <w:rPr>
          <w:rFonts w:ascii="Times New Roman" w:eastAsia="ACaslonPro-Regular" w:hAnsi="Times New Roman" w:cs="Times New Roman"/>
          <w:sz w:val="24"/>
          <w:szCs w:val="24"/>
        </w:rPr>
      </w:pPr>
    </w:p>
    <w:p w:rsidR="005D0690" w:rsidRDefault="005D0690" w:rsidP="001D69E6">
      <w:pPr>
        <w:autoSpaceDE w:val="0"/>
        <w:autoSpaceDN w:val="0"/>
        <w:adjustRightInd w:val="0"/>
        <w:spacing w:after="0" w:line="240" w:lineRule="auto"/>
        <w:jc w:val="both"/>
        <w:rPr>
          <w:rFonts w:ascii="Times New Roman" w:eastAsia="ACaslonPro-Regular" w:hAnsi="Times New Roman" w:cs="Times New Roman"/>
          <w:sz w:val="24"/>
          <w:szCs w:val="24"/>
        </w:rPr>
      </w:pPr>
    </w:p>
    <w:p w:rsidR="00A104FF" w:rsidRPr="001D69E6" w:rsidRDefault="00A104FF" w:rsidP="001D69E6">
      <w:pPr>
        <w:autoSpaceDE w:val="0"/>
        <w:autoSpaceDN w:val="0"/>
        <w:adjustRightInd w:val="0"/>
        <w:spacing w:after="0" w:line="240" w:lineRule="auto"/>
        <w:jc w:val="both"/>
        <w:rPr>
          <w:rFonts w:ascii="Times New Roman" w:eastAsia="ACaslonPro-Regular" w:hAnsi="Times New Roman" w:cs="Times New Roman"/>
          <w:sz w:val="24"/>
          <w:szCs w:val="24"/>
        </w:rPr>
      </w:pPr>
    </w:p>
    <w:p w:rsidR="00E76D1C" w:rsidRPr="000178B8" w:rsidRDefault="00E76D1C" w:rsidP="00E76D1C">
      <w:pPr>
        <w:autoSpaceDE w:val="0"/>
        <w:autoSpaceDN w:val="0"/>
        <w:adjustRightInd w:val="0"/>
        <w:spacing w:after="0" w:line="240" w:lineRule="auto"/>
        <w:jc w:val="center"/>
        <w:rPr>
          <w:rFonts w:ascii="Times New Roman" w:eastAsia="ACaslonPro-Regular" w:hAnsi="Times New Roman" w:cs="Times New Roman"/>
          <w:b/>
          <w:color w:val="FF0000"/>
          <w:sz w:val="24"/>
          <w:szCs w:val="24"/>
        </w:rPr>
      </w:pPr>
      <w:r w:rsidRPr="000178B8">
        <w:rPr>
          <w:rFonts w:ascii="Times New Roman" w:eastAsia="ACaslonPro-Regular" w:hAnsi="Times New Roman" w:cs="Times New Roman"/>
          <w:b/>
          <w:color w:val="FF0000"/>
          <w:sz w:val="24"/>
          <w:szCs w:val="24"/>
        </w:rPr>
        <w:t>PREPOZNAVANJE KARDIORESPIRATORNOG ZASTOJA</w:t>
      </w:r>
    </w:p>
    <w:p w:rsidR="00E76D1C" w:rsidRPr="000178B8" w:rsidRDefault="00E76D1C" w:rsidP="00E76D1C">
      <w:pPr>
        <w:autoSpaceDE w:val="0"/>
        <w:autoSpaceDN w:val="0"/>
        <w:adjustRightInd w:val="0"/>
        <w:spacing w:after="0" w:line="240" w:lineRule="auto"/>
        <w:jc w:val="center"/>
        <w:rPr>
          <w:rFonts w:ascii="Times New Roman" w:eastAsia="ACaslonPro-Regular" w:hAnsi="Times New Roman" w:cs="Times New Roman"/>
          <w:b/>
          <w:color w:val="FF0000"/>
          <w:sz w:val="24"/>
          <w:szCs w:val="24"/>
        </w:rPr>
      </w:pPr>
    </w:p>
    <w:p w:rsidR="00E76D1C" w:rsidRPr="000178B8" w:rsidRDefault="008E4853" w:rsidP="00E76D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4410710</wp:posOffset>
            </wp:positionH>
            <wp:positionV relativeFrom="paragraph">
              <wp:posOffset>468630</wp:posOffset>
            </wp:positionV>
            <wp:extent cx="1370965" cy="1332865"/>
            <wp:effectExtent l="19050" t="0" r="635" b="0"/>
            <wp:wrapTight wrapText="bothSides">
              <wp:wrapPolygon edited="0">
                <wp:start x="-300" y="0"/>
                <wp:lineTo x="-300" y="21302"/>
                <wp:lineTo x="21610" y="21302"/>
                <wp:lineTo x="21610" y="0"/>
                <wp:lineTo x="-3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370965" cy="1332865"/>
                    </a:xfrm>
                    <a:prstGeom prst="rect">
                      <a:avLst/>
                    </a:prstGeom>
                    <a:noFill/>
                    <a:ln w="9525">
                      <a:noFill/>
                      <a:miter lim="800000"/>
                      <a:headEnd/>
                      <a:tailEnd/>
                    </a:ln>
                  </pic:spPr>
                </pic:pic>
              </a:graphicData>
            </a:graphic>
          </wp:anchor>
        </w:drawing>
      </w:r>
      <w:r w:rsidR="00E76D1C" w:rsidRPr="000178B8">
        <w:rPr>
          <w:rFonts w:ascii="Times New Roman" w:eastAsia="Times New Roman" w:hAnsi="Times New Roman" w:cs="Times New Roman"/>
          <w:sz w:val="24"/>
          <w:szCs w:val="24"/>
        </w:rPr>
        <w:t>Medicinska sestra će primetiti:</w:t>
      </w:r>
    </w:p>
    <w:p w:rsidR="00E76D1C" w:rsidRPr="000178B8" w:rsidRDefault="00E76D1C" w:rsidP="00392204">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Nagli gubitak svesti</w:t>
      </w:r>
      <w:r w:rsidRPr="000178B8">
        <w:rPr>
          <w:rFonts w:ascii="Times New Roman" w:eastAsia="Times New Roman" w:hAnsi="Times New Roman" w:cs="Times New Roman"/>
          <w:sz w:val="24"/>
          <w:szCs w:val="24"/>
        </w:rPr>
        <w:t>: bolesnik koga zadesi kardiorespiratorni zastoj naglo gubi svest. Laganim protresanjem i postavljanjem pitanja bolesniku utvrđujemo stepen dubine svesti.</w:t>
      </w:r>
    </w:p>
    <w:p w:rsidR="00E76D1C" w:rsidRPr="000178B8" w:rsidRDefault="00A104FF" w:rsidP="00E76D1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4101465</wp:posOffset>
            </wp:positionH>
            <wp:positionV relativeFrom="paragraph">
              <wp:posOffset>819785</wp:posOffset>
            </wp:positionV>
            <wp:extent cx="1821815" cy="1062355"/>
            <wp:effectExtent l="19050" t="0" r="6985" b="0"/>
            <wp:wrapTight wrapText="bothSides">
              <wp:wrapPolygon edited="0">
                <wp:start x="-226" y="0"/>
                <wp:lineTo x="-226" y="21303"/>
                <wp:lineTo x="21683" y="21303"/>
                <wp:lineTo x="21683" y="0"/>
                <wp:lineTo x="-226"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821815" cy="1062355"/>
                    </a:xfrm>
                    <a:prstGeom prst="rect">
                      <a:avLst/>
                    </a:prstGeom>
                    <a:noFill/>
                    <a:ln w="9525">
                      <a:noFill/>
                      <a:miter lim="800000"/>
                      <a:headEnd/>
                      <a:tailEnd/>
                    </a:ln>
                  </pic:spPr>
                </pic:pic>
              </a:graphicData>
            </a:graphic>
          </wp:anchor>
        </w:drawing>
      </w:r>
      <w:r w:rsidR="00E76D1C" w:rsidRPr="000178B8">
        <w:rPr>
          <w:rFonts w:ascii="Times New Roman" w:eastAsia="Times New Roman" w:hAnsi="Times New Roman" w:cs="Times New Roman"/>
          <w:b/>
          <w:sz w:val="24"/>
          <w:szCs w:val="24"/>
        </w:rPr>
        <w:t>Odsustvo disanja:</w:t>
      </w:r>
      <w:r w:rsidR="00E76D1C" w:rsidRPr="000178B8">
        <w:rPr>
          <w:rFonts w:ascii="Times New Roman" w:eastAsia="Times New Roman" w:hAnsi="Times New Roman" w:cs="Times New Roman"/>
          <w:sz w:val="24"/>
          <w:szCs w:val="24"/>
        </w:rPr>
        <w:t xml:space="preserve"> utvrđuje se posmatranjem toraksa i abdomena i stavljanjem obraza uz otvor usta i nosa bolesnika. Ako nema spontanog podizanja i spuštanja abdomena i strujanja vazduha iz usta i nosa, znak je da bolesnik ne diše.</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Promena boje kože i vidljive sluzokože</w:t>
      </w:r>
      <w:r w:rsidRPr="000178B8">
        <w:rPr>
          <w:rFonts w:ascii="Times New Roman" w:eastAsia="Times New Roman" w:hAnsi="Times New Roman" w:cs="Times New Roman"/>
          <w:sz w:val="24"/>
          <w:szCs w:val="24"/>
        </w:rPr>
        <w:t>: nastaje kao posledica insuficijencije periferne cirkulacije. Ako je do prestanka rada srca došlo usled teške hipoksije, onda je vidljiva cijanoza kože (usta, uši, lice). U odsustvu cijanoze, boja kože lica i vidljive sluzokože postaje bleda i sivo pepeljasta. Zato pri svakoj ekstremnoj promeni boje kože palpirati puls na palpatorno najpristupačnijim arterijama.</w:t>
      </w:r>
      <w:r w:rsidR="008E4853" w:rsidRPr="008E4853">
        <w:rPr>
          <w:rFonts w:ascii="Times New Roman" w:eastAsia="Times New Roman" w:hAnsi="Times New Roman" w:cs="Times New Roman"/>
          <w:sz w:val="24"/>
          <w:szCs w:val="24"/>
        </w:rPr>
        <w:t xml:space="preserve"> </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Odsustvo pulsa</w:t>
      </w:r>
      <w:r w:rsidRPr="000178B8">
        <w:rPr>
          <w:rFonts w:ascii="Times New Roman" w:eastAsia="Times New Roman" w:hAnsi="Times New Roman" w:cs="Times New Roman"/>
          <w:sz w:val="24"/>
          <w:szCs w:val="24"/>
        </w:rPr>
        <w:t>: Najbolje je i najpristupačnije palpiranje arterije carotis sa jagodicama dva ili tri prsta sa unutrašnje strane muskulus sternocleidomastoideusa. EKG pokazuje ravnu crtu ili znak treperenja komora.</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Dilatacija papilla</w:t>
      </w:r>
      <w:r w:rsidRPr="000178B8">
        <w:rPr>
          <w:rFonts w:ascii="Times New Roman" w:eastAsia="Times New Roman" w:hAnsi="Times New Roman" w:cs="Times New Roman"/>
          <w:sz w:val="24"/>
          <w:szCs w:val="24"/>
        </w:rPr>
        <w:t xml:space="preserve">: je jedan od znakova prestanka cirkulacije krvi. Za dilataciju papila potrebno je 20- 45 sek., pa i više od 1 min. Kod nekih bolesnika i posle smrti papile se ne dilatiraju </w:t>
      </w:r>
      <w:r w:rsidRPr="000178B8">
        <w:rPr>
          <w:rFonts w:ascii="Times New Roman" w:eastAsia="Times New Roman" w:hAnsi="Times New Roman" w:cs="Times New Roman"/>
          <w:sz w:val="24"/>
          <w:szCs w:val="24"/>
        </w:rPr>
        <w:lastRenderedPageBreak/>
        <w:t>(pacijenti koji su primili opijate), stoga dilatacija papila spada u kasne znake kardiorespiratornog zastoja, ali ga dilatirane zenice potvrđuju</w:t>
      </w:r>
      <w:r w:rsidR="00EF249D">
        <w:rPr>
          <w:rFonts w:ascii="Times New Roman" w:eastAsia="Times New Roman" w:hAnsi="Times New Roman" w:cs="Times New Roman"/>
          <w:sz w:val="24"/>
          <w:szCs w:val="24"/>
        </w:rPr>
        <w:t>.</w:t>
      </w:r>
      <w:r w:rsidR="00EF249D" w:rsidRPr="00EF249D">
        <w:rPr>
          <w:rFonts w:ascii="Times New Roman" w:eastAsia="Times New Roman" w:hAnsi="Times New Roman" w:cs="Times New Roman"/>
          <w:sz w:val="24"/>
          <w:szCs w:val="24"/>
        </w:rPr>
        <w:t xml:space="preserve"> </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Nemerljiv krvni pritisak</w:t>
      </w:r>
      <w:r w:rsidRPr="000178B8">
        <w:rPr>
          <w:rFonts w:ascii="Times New Roman" w:eastAsia="Times New Roman" w:hAnsi="Times New Roman" w:cs="Times New Roman"/>
          <w:sz w:val="24"/>
          <w:szCs w:val="24"/>
        </w:rPr>
        <w:t>: može da ukaže na akutni srčani zastoj. Kao i puls, i krvni pritisak može biti nemerljiv i ako srce radi, što ukazuje na nizak minutni volumen srca.</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b/>
          <w:sz w:val="24"/>
          <w:szCs w:val="24"/>
        </w:rPr>
        <w:t>Odsustvo ili prestanak krvavljenja iz operativne ili otvorene povrede</w:t>
      </w:r>
      <w:r w:rsidRPr="000178B8">
        <w:rPr>
          <w:rFonts w:ascii="Times New Roman" w:eastAsia="Times New Roman" w:hAnsi="Times New Roman" w:cs="Times New Roman"/>
          <w:sz w:val="24"/>
          <w:szCs w:val="24"/>
        </w:rPr>
        <w:t>: teško se može uzeti kao pouzdan znak srčanog zastoja, ali uz druge znake može biti dokaz da je prestala srčana radnja.</w:t>
      </w:r>
    </w:p>
    <w:p w:rsidR="00E76D1C" w:rsidRPr="000178B8" w:rsidRDefault="00E76D1C" w:rsidP="00E76D1C">
      <w:p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 xml:space="preserve">Nezavisno od uzroka kardiorespiratornog zastoja, da bi se sprečilo ireverzibilno oštećenje mozga i smrt, mora se odmah započeti </w:t>
      </w:r>
      <w:r w:rsidRPr="000178B8">
        <w:rPr>
          <w:rFonts w:ascii="Times New Roman" w:eastAsia="Times New Roman" w:hAnsi="Times New Roman" w:cs="Times New Roman"/>
          <w:b/>
          <w:sz w:val="24"/>
          <w:szCs w:val="24"/>
        </w:rPr>
        <w:t>kardiorespiratorna reanimacija</w:t>
      </w:r>
      <w:r w:rsidRPr="000178B8">
        <w:rPr>
          <w:rFonts w:ascii="Times New Roman" w:eastAsia="Times New Roman" w:hAnsi="Times New Roman" w:cs="Times New Roman"/>
          <w:sz w:val="24"/>
          <w:szCs w:val="24"/>
        </w:rPr>
        <w:t>.</w:t>
      </w:r>
    </w:p>
    <w:p w:rsidR="00E76D1C" w:rsidRPr="00E76D1C" w:rsidRDefault="00625F23" w:rsidP="00E76D1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Zadaci medicinske sestre:</w:t>
      </w:r>
    </w:p>
    <w:p w:rsidR="00E76D1C" w:rsidRPr="000178B8" w:rsidRDefault="00E76D1C" w:rsidP="00E76D1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Pozvati lekara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Utvrditi odsustvo disanja - nema ravnomernog podizanja i spuštanja grudnog koša i abdomena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Utvrditi odsustvo pulsa - palpirati najpristupačnije arterije (a. carotis, a. femoris)</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Boja kože - ekstremno bela ili cijanotična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Papile proširene (sužene- uticaj nekih lekova (opijata))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Nemerljiva tenzija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Postaviti bolesnika u odgovarajući vodoravan položaj sa defleksijom glave</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Ispod bolesnika obezbediti čvrstu podlogu (daska širine kreveta, a dužine od ramena do karlice, na terenu postaviti pacijenta na pod)</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Napraviti EKG</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Osloboditi disajne puteve aspiracijom stranog sadržaja u koliko je potrebno ili postavljanjem glave u položaj defleksije čime se otklanja opstrukcija disajnih puteva zapadanjem jezika. Izvaditi zubnu protezu ukoliko je pacijent ima.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Plasirati orofaringealni tubus odgovarajuće veličine</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Započeti arteficijalnu ventilaciju preko maske i ambu balona sa 100% kiseonika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Manuelna stimulacija srca ili elektro stimulacija defibrilatorom - pre upotrebe proveriti ispravnost aparata, pripremiti aparat, asistirati lekaru.</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Otvoriti dve venske linije ako ih nema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Pripremiti i proveriti ispravnost seta za intubaciju i asistirati lekaru prilikom izvođenja iste.</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Aplikovati medikamente, infuzione rastvore po nalogu lekara i pri tome poštovati aseptične uslove rada.</w:t>
      </w:r>
    </w:p>
    <w:p w:rsidR="00E76D1C" w:rsidRPr="000178B8" w:rsidRDefault="00E76D1C" w:rsidP="00E76D1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Obezbediti hitan transport u najbližu zdravstvenu ustanovu, a ako smo u njoj, u jedinicu intenzivne nege</w:t>
      </w:r>
    </w:p>
    <w:p w:rsidR="00E76D1C" w:rsidRPr="000178B8" w:rsidRDefault="00E76D1C" w:rsidP="00E76D1C">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Pažljivo voditi medicinsku dokumentaciju i beležiti sve što je dato i urađeno.</w:t>
      </w:r>
    </w:p>
    <w:p w:rsidR="00E76D1C" w:rsidRPr="000178B8" w:rsidRDefault="00E76D1C" w:rsidP="00E76D1C">
      <w:pPr>
        <w:autoSpaceDE w:val="0"/>
        <w:autoSpaceDN w:val="0"/>
        <w:adjustRightInd w:val="0"/>
        <w:spacing w:after="0" w:line="240" w:lineRule="auto"/>
        <w:rPr>
          <w:rFonts w:ascii="Times New Roman" w:eastAsia="ACaslonPro-Regular" w:hAnsi="Times New Roman" w:cs="Times New Roman"/>
          <w:b/>
          <w:color w:val="FF0000"/>
          <w:sz w:val="24"/>
          <w:szCs w:val="24"/>
        </w:rPr>
      </w:pPr>
    </w:p>
    <w:p w:rsidR="00E76D1C" w:rsidRPr="000178B8" w:rsidRDefault="00E76D1C" w:rsidP="00E76D1C">
      <w:pPr>
        <w:autoSpaceDE w:val="0"/>
        <w:autoSpaceDN w:val="0"/>
        <w:adjustRightInd w:val="0"/>
        <w:spacing w:after="0" w:line="240" w:lineRule="auto"/>
        <w:rPr>
          <w:rFonts w:ascii="Times New Roman" w:eastAsia="ACaslonPro-Regular" w:hAnsi="Times New Roman" w:cs="Times New Roman"/>
          <w:b/>
          <w:color w:val="FF0000"/>
          <w:sz w:val="24"/>
          <w:szCs w:val="24"/>
        </w:rPr>
      </w:pPr>
      <w:r w:rsidRPr="000178B8">
        <w:rPr>
          <w:rFonts w:ascii="Times New Roman" w:eastAsia="ACaslonPro-Regular" w:hAnsi="Times New Roman" w:cs="Times New Roman"/>
          <w:b/>
          <w:color w:val="FF0000"/>
          <w:sz w:val="24"/>
          <w:szCs w:val="24"/>
        </w:rPr>
        <w:t>Redosled u reanimaciji</w:t>
      </w:r>
    </w:p>
    <w:p w:rsidR="00E76D1C" w:rsidRPr="000178B8" w:rsidRDefault="00E76D1C" w:rsidP="00392204">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Prekordijalni udarac (ako od kolapsa nije prošlo više od 30 sekundi)</w:t>
      </w:r>
    </w:p>
    <w:p w:rsidR="00E76D1C" w:rsidRPr="000178B8" w:rsidRDefault="00E76D1C" w:rsidP="00392204">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Osnovna životna potpora i za to vreme tražiti DEF, set za intubaciju, O</w:t>
      </w:r>
      <w:r w:rsidRPr="00AD05D4">
        <w:rPr>
          <w:rFonts w:ascii="Times New Roman" w:eastAsia="Times New Roman" w:hAnsi="Times New Roman" w:cs="Times New Roman"/>
          <w:sz w:val="24"/>
          <w:szCs w:val="24"/>
          <w:vertAlign w:val="subscript"/>
        </w:rPr>
        <w:t>2</w:t>
      </w:r>
    </w:p>
    <w:p w:rsidR="00E76D1C" w:rsidRPr="000178B8" w:rsidRDefault="00E76D1C" w:rsidP="00392204">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lastRenderedPageBreak/>
        <w:t>Defibrilator upotrebiti pre drugih postupaka – ako monitor pokaže da treba i ako je defibrilator pri ruci</w:t>
      </w:r>
    </w:p>
    <w:p w:rsidR="00E76D1C" w:rsidRDefault="004949EA" w:rsidP="00392204">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3124835</wp:posOffset>
            </wp:positionH>
            <wp:positionV relativeFrom="paragraph">
              <wp:posOffset>358140</wp:posOffset>
            </wp:positionV>
            <wp:extent cx="1995170" cy="1411605"/>
            <wp:effectExtent l="19050" t="0" r="5080" b="0"/>
            <wp:wrapTight wrapText="bothSides">
              <wp:wrapPolygon edited="0">
                <wp:start x="-206" y="0"/>
                <wp:lineTo x="-206" y="21279"/>
                <wp:lineTo x="21655" y="21279"/>
                <wp:lineTo x="21655" y="0"/>
                <wp:lineTo x="-206"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995170" cy="141160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771525</wp:posOffset>
            </wp:positionH>
            <wp:positionV relativeFrom="paragraph">
              <wp:posOffset>365760</wp:posOffset>
            </wp:positionV>
            <wp:extent cx="1899920" cy="1398270"/>
            <wp:effectExtent l="19050" t="0" r="5080" b="0"/>
            <wp:wrapTight wrapText="bothSides">
              <wp:wrapPolygon edited="0">
                <wp:start x="-217" y="0"/>
                <wp:lineTo x="-217" y="21188"/>
                <wp:lineTo x="21658" y="21188"/>
                <wp:lineTo x="21658" y="0"/>
                <wp:lineTo x="-217"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899920" cy="1398270"/>
                    </a:xfrm>
                    <a:prstGeom prst="rect">
                      <a:avLst/>
                    </a:prstGeom>
                    <a:noFill/>
                    <a:ln w="9525">
                      <a:noFill/>
                      <a:miter lim="800000"/>
                      <a:headEnd/>
                      <a:tailEnd/>
                    </a:ln>
                  </pic:spPr>
                </pic:pic>
              </a:graphicData>
            </a:graphic>
          </wp:anchor>
        </w:drawing>
      </w:r>
      <w:r w:rsidR="00E76D1C" w:rsidRPr="000178B8">
        <w:rPr>
          <w:rFonts w:ascii="Times New Roman" w:eastAsia="Times New Roman" w:hAnsi="Times New Roman" w:cs="Times New Roman"/>
          <w:sz w:val="24"/>
          <w:szCs w:val="24"/>
        </w:rPr>
        <w:t>Postaviti elektrode i na monitoru proceniti ritam (proveriti cirkulaciju – ne više od 10 sek)</w:t>
      </w:r>
      <w:r w:rsidR="008E4853">
        <w:rPr>
          <w:rFonts w:ascii="Times New Roman" w:eastAsia="Times New Roman" w:hAnsi="Times New Roman" w:cs="Times New Roman"/>
          <w:sz w:val="24"/>
          <w:szCs w:val="24"/>
        </w:rPr>
        <w:t>.</w:t>
      </w: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4949EA" w:rsidP="008E485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1807210</wp:posOffset>
            </wp:positionH>
            <wp:positionV relativeFrom="paragraph">
              <wp:posOffset>311150</wp:posOffset>
            </wp:positionV>
            <wp:extent cx="2212975" cy="1694180"/>
            <wp:effectExtent l="19050" t="0" r="0" b="0"/>
            <wp:wrapTight wrapText="bothSides">
              <wp:wrapPolygon edited="0">
                <wp:start x="-186" y="0"/>
                <wp:lineTo x="-186" y="21373"/>
                <wp:lineTo x="21569" y="21373"/>
                <wp:lineTo x="21569" y="0"/>
                <wp:lineTo x="-186"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212975" cy="1694180"/>
                    </a:xfrm>
                    <a:prstGeom prst="rect">
                      <a:avLst/>
                    </a:prstGeom>
                    <a:noFill/>
                    <a:ln w="9525">
                      <a:noFill/>
                      <a:miter lim="800000"/>
                      <a:headEnd/>
                      <a:tailEnd/>
                    </a:ln>
                  </pic:spPr>
                </pic:pic>
              </a:graphicData>
            </a:graphic>
          </wp:anchor>
        </w:drawing>
      </w: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8E4853" w:rsidRDefault="008E4853" w:rsidP="008E4853">
      <w:pPr>
        <w:spacing w:before="100" w:beforeAutospacing="1" w:after="100" w:afterAutospacing="1" w:line="240" w:lineRule="auto"/>
        <w:rPr>
          <w:rFonts w:ascii="Times New Roman" w:eastAsia="Times New Roman" w:hAnsi="Times New Roman" w:cs="Times New Roman"/>
          <w:sz w:val="24"/>
          <w:szCs w:val="24"/>
        </w:rPr>
      </w:pPr>
    </w:p>
    <w:p w:rsidR="00A104FF" w:rsidRPr="008E4853" w:rsidRDefault="00A104FF" w:rsidP="008E4853">
      <w:pPr>
        <w:spacing w:before="100" w:beforeAutospacing="1" w:after="100" w:afterAutospacing="1" w:line="240" w:lineRule="auto"/>
        <w:rPr>
          <w:rFonts w:ascii="Times New Roman" w:eastAsia="Times New Roman" w:hAnsi="Times New Roman" w:cs="Times New Roman"/>
          <w:sz w:val="24"/>
          <w:szCs w:val="24"/>
        </w:rPr>
      </w:pPr>
    </w:p>
    <w:p w:rsidR="00E76D1C" w:rsidRPr="000178B8" w:rsidRDefault="00E76D1C"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0178B8">
        <w:rPr>
          <w:rFonts w:ascii="Times New Roman" w:eastAsia="Times New Roman" w:hAnsi="Times New Roman" w:cs="Times New Roman"/>
          <w:sz w:val="24"/>
          <w:szCs w:val="24"/>
        </w:rPr>
        <w:t>Na monitoru može biti VF/VT bez pulsa ili non-VF/VT bez pulsa (asistolija, električna aktivnost bez pulsa).</w:t>
      </w:r>
    </w:p>
    <w:p w:rsidR="00CF1038" w:rsidRPr="000178B8" w:rsidRDefault="00CF1038"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color w:val="FF0000"/>
          <w:sz w:val="24"/>
          <w:szCs w:val="24"/>
        </w:rPr>
      </w:pPr>
      <w:r w:rsidRPr="00E76D1C">
        <w:rPr>
          <w:rFonts w:ascii="Times New Roman" w:eastAsia="Times New Roman" w:hAnsi="Times New Roman" w:cs="Times New Roman"/>
          <w:b/>
          <w:bCs/>
          <w:color w:val="FF0000"/>
          <w:sz w:val="24"/>
          <w:szCs w:val="24"/>
        </w:rPr>
        <w:t>Ako je VF/VT bez pulsa</w:t>
      </w:r>
    </w:p>
    <w:p w:rsidR="00CF1038" w:rsidRPr="00CF1038" w:rsidRDefault="00CF1038" w:rsidP="00CF1038">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Ukloniti sve od pacijenta</w:t>
      </w:r>
    </w:p>
    <w:p w:rsidR="00CF1038" w:rsidRPr="00CF1038" w:rsidRDefault="00CF1038" w:rsidP="00CF1038">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Isporučiti tri šoka ako treba (</w:t>
      </w:r>
      <w:r w:rsidRPr="00CF1038">
        <w:rPr>
          <w:rFonts w:ascii="Times New Roman" w:eastAsia="Times New Roman" w:hAnsi="Times New Roman" w:cs="Times New Roman"/>
          <w:b/>
          <w:bCs/>
          <w:sz w:val="24"/>
          <w:szCs w:val="24"/>
        </w:rPr>
        <w:t>200J, 200J, 360J</w:t>
      </w:r>
      <w:r w:rsidRPr="00CF1038">
        <w:rPr>
          <w:rFonts w:ascii="Times New Roman" w:eastAsia="Times New Roman" w:hAnsi="Times New Roman" w:cs="Times New Roman"/>
          <w:sz w:val="24"/>
          <w:szCs w:val="24"/>
        </w:rPr>
        <w:t>)</w:t>
      </w:r>
    </w:p>
    <w:p w:rsidR="00CF1038" w:rsidRPr="000178B8" w:rsidRDefault="00CF1038" w:rsidP="00CF1038">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Posmatrati monitor. Ako perzistira VF/VT bez pulsa, primeniti osnovne mere KPCR</w:t>
      </w:r>
    </w:p>
    <w:p w:rsidR="00CF1038" w:rsidRPr="000178B8" w:rsidRDefault="00CF1038"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0178B8">
        <w:rPr>
          <w:rFonts w:ascii="Times New Roman" w:eastAsia="Times New Roman" w:hAnsi="Times New Roman" w:cs="Times New Roman"/>
          <w:b/>
          <w:bCs/>
          <w:sz w:val="24"/>
          <w:szCs w:val="24"/>
        </w:rPr>
        <w:t>U toku KPCR</w:t>
      </w:r>
      <w:r w:rsidRPr="000178B8">
        <w:rPr>
          <w:rFonts w:ascii="Times New Roman" w:eastAsia="Times New Roman" w:hAnsi="Times New Roman" w:cs="Times New Roman"/>
          <w:sz w:val="24"/>
          <w:szCs w:val="24"/>
        </w:rPr>
        <w:t>:</w:t>
      </w:r>
    </w:p>
    <w:p w:rsidR="00CF1038" w:rsidRPr="00CF1038" w:rsidRDefault="00CF1038" w:rsidP="00CF1038">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Proveriti reverzibilne uzroke aresta (</w:t>
      </w:r>
      <w:r w:rsidRPr="00CF1038">
        <w:rPr>
          <w:rFonts w:ascii="Times New Roman" w:eastAsia="Times New Roman" w:hAnsi="Times New Roman" w:cs="Times New Roman"/>
          <w:b/>
          <w:bCs/>
          <w:sz w:val="24"/>
          <w:szCs w:val="24"/>
        </w:rPr>
        <w:t>4Hs, 4Ts</w:t>
      </w:r>
      <w:r w:rsidRPr="00CF1038">
        <w:rPr>
          <w:rFonts w:ascii="Times New Roman" w:eastAsia="Times New Roman" w:hAnsi="Times New Roman" w:cs="Times New Roman"/>
          <w:sz w:val="24"/>
          <w:szCs w:val="24"/>
        </w:rPr>
        <w:t>)</w:t>
      </w:r>
    </w:p>
    <w:p w:rsidR="00CF1038" w:rsidRPr="00CF1038" w:rsidRDefault="00CF1038" w:rsidP="00CF1038">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Proveriti elektrode, poziciju pedala, kablove</w:t>
      </w:r>
    </w:p>
    <w:p w:rsidR="00CF1038" w:rsidRPr="000178B8" w:rsidRDefault="00CF1038" w:rsidP="00CF1038">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Obezbediti disajni put + O</w:t>
      </w:r>
      <w:r w:rsidRPr="00CF1038">
        <w:rPr>
          <w:rFonts w:ascii="Times New Roman" w:eastAsia="Times New Roman" w:hAnsi="Times New Roman" w:cs="Times New Roman"/>
          <w:sz w:val="24"/>
          <w:szCs w:val="24"/>
          <w:vertAlign w:val="subscript"/>
        </w:rPr>
        <w:t>2</w:t>
      </w:r>
    </w:p>
    <w:p w:rsidR="00CF1038" w:rsidRPr="000178B8" w:rsidRDefault="00CF1038" w:rsidP="00CF1038">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Obezbediti vensku liniju</w:t>
      </w:r>
    </w:p>
    <w:p w:rsidR="00CF1038" w:rsidRPr="000178B8" w:rsidRDefault="00CF1038" w:rsidP="00A104FF">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center"/>
        <w:rPr>
          <w:rFonts w:ascii="Times New Roman" w:eastAsia="Times New Roman" w:hAnsi="Times New Roman" w:cs="Times New Roman"/>
          <w:sz w:val="24"/>
          <w:szCs w:val="24"/>
        </w:rPr>
      </w:pPr>
      <w:r w:rsidRPr="000178B8">
        <w:rPr>
          <w:rFonts w:ascii="Times New Roman" w:eastAsia="Times New Roman" w:hAnsi="Times New Roman" w:cs="Times New Roman"/>
          <w:b/>
          <w:bCs/>
          <w:sz w:val="24"/>
          <w:szCs w:val="24"/>
        </w:rPr>
        <w:t>Ako je intubacija korektna (proveriti) onda je odnos kompresija:</w:t>
      </w:r>
      <w:r w:rsidR="00A104FF">
        <w:rPr>
          <w:rFonts w:ascii="Times New Roman" w:eastAsia="Times New Roman" w:hAnsi="Times New Roman" w:cs="Times New Roman"/>
          <w:b/>
          <w:bCs/>
          <w:sz w:val="24"/>
          <w:szCs w:val="24"/>
        </w:rPr>
        <w:t xml:space="preserve">                                                         </w:t>
      </w:r>
      <w:r w:rsidRPr="000178B8">
        <w:rPr>
          <w:rFonts w:ascii="Times New Roman" w:eastAsia="Times New Roman" w:hAnsi="Times New Roman" w:cs="Times New Roman"/>
          <w:b/>
          <w:bCs/>
          <w:sz w:val="24"/>
          <w:szCs w:val="24"/>
        </w:rPr>
        <w:t>ventilacija</w:t>
      </w:r>
      <w:r w:rsidR="00A104FF">
        <w:rPr>
          <w:rFonts w:ascii="Times New Roman" w:eastAsia="Times New Roman" w:hAnsi="Times New Roman" w:cs="Times New Roman"/>
          <w:b/>
          <w:bCs/>
          <w:sz w:val="24"/>
          <w:szCs w:val="24"/>
        </w:rPr>
        <w:t xml:space="preserve"> 30:2  </w:t>
      </w:r>
      <w:r w:rsidRPr="000178B8">
        <w:rPr>
          <w:rFonts w:ascii="Times New Roman" w:eastAsia="Times New Roman" w:hAnsi="Times New Roman" w:cs="Times New Roman"/>
          <w:b/>
          <w:bCs/>
          <w:sz w:val="24"/>
          <w:szCs w:val="24"/>
        </w:rPr>
        <w:t>( frekvenca kompresija je 100/min.</w:t>
      </w:r>
      <w:r w:rsidRPr="000178B8">
        <w:rPr>
          <w:rFonts w:ascii="Times New Roman" w:eastAsia="Times New Roman" w:hAnsi="Times New Roman" w:cs="Times New Roman"/>
          <w:sz w:val="24"/>
          <w:szCs w:val="24"/>
        </w:rPr>
        <w:t>)</w:t>
      </w:r>
    </w:p>
    <w:p w:rsidR="00CF1038" w:rsidRPr="00CF1038" w:rsidRDefault="00CF1038" w:rsidP="00CF1038">
      <w:pPr>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 xml:space="preserve">Dati </w:t>
      </w:r>
      <w:r w:rsidRPr="00CF1038">
        <w:rPr>
          <w:rFonts w:ascii="Times New Roman" w:eastAsia="Times New Roman" w:hAnsi="Times New Roman" w:cs="Times New Roman"/>
          <w:b/>
          <w:bCs/>
          <w:sz w:val="24"/>
          <w:szCs w:val="24"/>
        </w:rPr>
        <w:t>1mg Adrenalina</w:t>
      </w:r>
      <w:r w:rsidRPr="00CF1038">
        <w:rPr>
          <w:rFonts w:ascii="Times New Roman" w:eastAsia="Times New Roman" w:hAnsi="Times New Roman" w:cs="Times New Roman"/>
          <w:sz w:val="24"/>
          <w:szCs w:val="24"/>
        </w:rPr>
        <w:t xml:space="preserve"> i.v. ili 2-3mg(1:10 000) u tubus. Interval između 3. i 4. šoka ne treba da bude duži od 1 minut za koje vreme se vrši KPCR</w:t>
      </w:r>
    </w:p>
    <w:p w:rsidR="00CF1038" w:rsidRPr="00CF1038" w:rsidRDefault="00CF1038" w:rsidP="00CF1038">
      <w:pPr>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lastRenderedPageBreak/>
        <w:t>Proveriti ritam na monitoru, proveriti cirkulaciju (</w:t>
      </w:r>
      <w:r w:rsidRPr="00CF1038">
        <w:rPr>
          <w:rFonts w:ascii="Times New Roman" w:eastAsia="Times New Roman" w:hAnsi="Times New Roman" w:cs="Times New Roman"/>
          <w:b/>
          <w:bCs/>
          <w:sz w:val="24"/>
          <w:szCs w:val="24"/>
        </w:rPr>
        <w:t>ako ritam nije VF/VT bez pulsa postupite po algoritmu za tu situaciju</w:t>
      </w:r>
      <w:r w:rsidRPr="00CF1038">
        <w:rPr>
          <w:rFonts w:ascii="Times New Roman" w:eastAsia="Times New Roman" w:hAnsi="Times New Roman" w:cs="Times New Roman"/>
          <w:sz w:val="24"/>
          <w:szCs w:val="24"/>
        </w:rPr>
        <w:t xml:space="preserve">, a ako Vf/VT bez pulsa perzistira dati </w:t>
      </w:r>
      <w:r w:rsidRPr="00CF1038">
        <w:rPr>
          <w:rFonts w:ascii="Times New Roman" w:eastAsia="Times New Roman" w:hAnsi="Times New Roman" w:cs="Times New Roman"/>
          <w:b/>
          <w:bCs/>
          <w:sz w:val="24"/>
          <w:szCs w:val="24"/>
        </w:rPr>
        <w:t>1mg Adrenalina i.v</w:t>
      </w:r>
      <w:r w:rsidRPr="00CF1038">
        <w:rPr>
          <w:rFonts w:ascii="Times New Roman" w:eastAsia="Times New Roman" w:hAnsi="Times New Roman" w:cs="Times New Roman"/>
          <w:sz w:val="24"/>
          <w:szCs w:val="24"/>
        </w:rPr>
        <w:t xml:space="preserve">., razmotriti primenu </w:t>
      </w:r>
      <w:r w:rsidRPr="00CF1038">
        <w:rPr>
          <w:rFonts w:ascii="Times New Roman" w:eastAsia="Times New Roman" w:hAnsi="Times New Roman" w:cs="Times New Roman"/>
          <w:b/>
          <w:bCs/>
          <w:sz w:val="24"/>
          <w:szCs w:val="24"/>
        </w:rPr>
        <w:t>Amiodarona</w:t>
      </w:r>
      <w:r w:rsidRPr="00CF1038">
        <w:rPr>
          <w:rFonts w:ascii="Times New Roman" w:eastAsia="Times New Roman" w:hAnsi="Times New Roman" w:cs="Times New Roman"/>
          <w:sz w:val="24"/>
          <w:szCs w:val="24"/>
        </w:rPr>
        <w:t>)</w:t>
      </w:r>
    </w:p>
    <w:p w:rsidR="00CF1038" w:rsidRPr="00CF1038" w:rsidRDefault="00CF1038" w:rsidP="00CF1038">
      <w:pPr>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Pokušati defibrilaciju sa sledeća tri šoka ako je potrebno (</w:t>
      </w:r>
      <w:r w:rsidRPr="00CF1038">
        <w:rPr>
          <w:rFonts w:ascii="Times New Roman" w:eastAsia="Times New Roman" w:hAnsi="Times New Roman" w:cs="Times New Roman"/>
          <w:b/>
          <w:bCs/>
          <w:sz w:val="24"/>
          <w:szCs w:val="24"/>
        </w:rPr>
        <w:t>360J, 360J, 360J</w:t>
      </w:r>
      <w:r w:rsidRPr="00CF1038">
        <w:rPr>
          <w:rFonts w:ascii="Times New Roman" w:eastAsia="Times New Roman" w:hAnsi="Times New Roman" w:cs="Times New Roman"/>
          <w:sz w:val="24"/>
          <w:szCs w:val="24"/>
        </w:rPr>
        <w:t>)</w:t>
      </w:r>
    </w:p>
    <w:p w:rsidR="00CF1038" w:rsidRPr="00CF1038" w:rsidRDefault="00CF1038" w:rsidP="00CF1038">
      <w:pPr>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Pogledati monitor (VF/VT bez pulsa perzistira – izvoditi osnovne mere KPCR 1 minut)</w:t>
      </w:r>
    </w:p>
    <w:p w:rsidR="00CF1038" w:rsidRPr="00625F23" w:rsidRDefault="00CF1038" w:rsidP="00625F2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w:t>
      </w:r>
      <w:r w:rsidRPr="00CF1038">
        <w:rPr>
          <w:rFonts w:ascii="Times New Roman" w:eastAsia="Times New Roman" w:hAnsi="Times New Roman" w:cs="Times New Roman"/>
          <w:b/>
          <w:bCs/>
          <w:sz w:val="24"/>
          <w:szCs w:val="24"/>
        </w:rPr>
        <w:t>Ciklus traje 3 minuta, Adrenalin se daje na 3 minuta</w:t>
      </w:r>
      <w:r w:rsidRPr="00CF1038">
        <w:rPr>
          <w:rFonts w:ascii="Times New Roman" w:eastAsia="Times New Roman" w:hAnsi="Times New Roman" w:cs="Times New Roman"/>
          <w:sz w:val="24"/>
          <w:szCs w:val="24"/>
        </w:rPr>
        <w:t>.) Razmotriti primenu drugih lekova i pufera.</w:t>
      </w:r>
    </w:p>
    <w:p w:rsidR="00CF1038" w:rsidRPr="000178B8" w:rsidRDefault="00CF1038"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b/>
          <w:color w:val="FF0000"/>
          <w:sz w:val="24"/>
          <w:szCs w:val="24"/>
        </w:rPr>
      </w:pPr>
      <w:r w:rsidRPr="00CF1038">
        <w:rPr>
          <w:rFonts w:ascii="Times New Roman" w:eastAsia="Times New Roman" w:hAnsi="Times New Roman" w:cs="Times New Roman"/>
          <w:b/>
          <w:color w:val="FF0000"/>
          <w:sz w:val="24"/>
          <w:szCs w:val="24"/>
        </w:rPr>
        <w:t>Ako je non-VF/VT bez pulsa</w:t>
      </w:r>
    </w:p>
    <w:p w:rsidR="00CF1038" w:rsidRPr="000178B8" w:rsidRDefault="00CF1038" w:rsidP="00CF1038">
      <w:pPr>
        <w:pStyle w:val="ListParagraph"/>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eastAsia="Times New Roman" w:hAnsi="Times New Roman" w:cs="Times New Roman"/>
          <w:b/>
          <w:sz w:val="24"/>
          <w:szCs w:val="24"/>
        </w:rPr>
      </w:pPr>
      <w:r w:rsidRPr="000178B8">
        <w:rPr>
          <w:rFonts w:ascii="Times New Roman" w:eastAsia="Times New Roman" w:hAnsi="Times New Roman" w:cs="Times New Roman"/>
          <w:sz w:val="24"/>
          <w:szCs w:val="24"/>
        </w:rPr>
        <w:t xml:space="preserve">Proveriti znake cirkulacije, </w:t>
      </w:r>
      <w:r w:rsidRPr="000178B8">
        <w:rPr>
          <w:rFonts w:ascii="Times New Roman" w:eastAsia="Times New Roman" w:hAnsi="Times New Roman" w:cs="Times New Roman"/>
          <w:b/>
          <w:bCs/>
          <w:sz w:val="24"/>
          <w:szCs w:val="24"/>
        </w:rPr>
        <w:t>započeti KPCR i vršiti 3 minuta</w:t>
      </w:r>
      <w:r w:rsidRPr="000178B8">
        <w:rPr>
          <w:rFonts w:ascii="Times New Roman" w:eastAsia="Times New Roman" w:hAnsi="Times New Roman" w:cs="Times New Roman"/>
          <w:sz w:val="24"/>
          <w:szCs w:val="24"/>
        </w:rPr>
        <w:t xml:space="preserve">, odnos kompresija: ventilacija 15:2, za to vreme obezbediti disajni put, otvoriti vensku liniju,                                 </w:t>
      </w:r>
      <w:r w:rsidRPr="000178B8">
        <w:rPr>
          <w:rFonts w:ascii="Times New Roman" w:eastAsia="Times New Roman" w:hAnsi="Times New Roman" w:cs="Times New Roman"/>
          <w:b/>
          <w:bCs/>
          <w:sz w:val="24"/>
          <w:szCs w:val="24"/>
        </w:rPr>
        <w:t>dati 1mg Adrenalina</w:t>
      </w:r>
    </w:p>
    <w:p w:rsidR="00CF1038" w:rsidRPr="00CF1038" w:rsidRDefault="00CF1038" w:rsidP="00CF1038">
      <w:pPr>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Pogledati monitor</w:t>
      </w:r>
    </w:p>
    <w:p w:rsidR="00CF1038" w:rsidRPr="00CF1038" w:rsidRDefault="00CF1038"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b/>
          <w:bCs/>
          <w:sz w:val="24"/>
          <w:szCs w:val="24"/>
        </w:rPr>
        <w:t>Ako je VF/VT bez pulsa postupiti po odgovarajućem algoritmu</w:t>
      </w:r>
      <w:r w:rsidRPr="00CF1038">
        <w:rPr>
          <w:rFonts w:ascii="Times New Roman" w:eastAsia="Times New Roman" w:hAnsi="Times New Roman" w:cs="Times New Roman"/>
          <w:sz w:val="24"/>
          <w:szCs w:val="24"/>
        </w:rPr>
        <w:br/>
        <w:t xml:space="preserve">Ako </w:t>
      </w:r>
      <w:r w:rsidRPr="00CF1038">
        <w:rPr>
          <w:rFonts w:ascii="Times New Roman" w:eastAsia="Times New Roman" w:hAnsi="Times New Roman" w:cs="Times New Roman"/>
          <w:b/>
          <w:bCs/>
          <w:sz w:val="24"/>
          <w:szCs w:val="24"/>
        </w:rPr>
        <w:t>non-VF/VT bez pulsa</w:t>
      </w:r>
      <w:r w:rsidRPr="00CF1038">
        <w:rPr>
          <w:rFonts w:ascii="Times New Roman" w:eastAsia="Times New Roman" w:hAnsi="Times New Roman" w:cs="Times New Roman"/>
          <w:sz w:val="24"/>
          <w:szCs w:val="24"/>
        </w:rPr>
        <w:t xml:space="preserve"> perzistira:</w:t>
      </w:r>
    </w:p>
    <w:p w:rsidR="00CF1038" w:rsidRPr="00CF1038" w:rsidRDefault="00CF1038" w:rsidP="00CF1038">
      <w:pPr>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jc w:val="both"/>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 xml:space="preserve">Dati </w:t>
      </w:r>
      <w:r w:rsidRPr="00CF1038">
        <w:rPr>
          <w:rFonts w:ascii="Times New Roman" w:eastAsia="Times New Roman" w:hAnsi="Times New Roman" w:cs="Times New Roman"/>
          <w:b/>
          <w:bCs/>
          <w:sz w:val="24"/>
          <w:szCs w:val="24"/>
        </w:rPr>
        <w:t>1mg Adrenalina</w:t>
      </w:r>
      <w:r w:rsidRPr="00CF1038">
        <w:rPr>
          <w:rFonts w:ascii="Times New Roman" w:eastAsia="Times New Roman" w:hAnsi="Times New Roman" w:cs="Times New Roman"/>
          <w:sz w:val="24"/>
          <w:szCs w:val="24"/>
        </w:rPr>
        <w:t xml:space="preserve"> i vršiti KPCR 3 minuta (proveriti elektrode, poziciju pedala i kablove defibrilatora, pokušati intubaciju, dati O</w:t>
      </w:r>
      <w:r w:rsidRPr="00CF1038">
        <w:rPr>
          <w:rFonts w:ascii="Times New Roman" w:eastAsia="Times New Roman" w:hAnsi="Times New Roman" w:cs="Times New Roman"/>
          <w:sz w:val="24"/>
          <w:szCs w:val="24"/>
          <w:vertAlign w:val="subscript"/>
        </w:rPr>
        <w:t>2</w:t>
      </w:r>
      <w:r w:rsidRPr="00CF1038">
        <w:rPr>
          <w:rFonts w:ascii="Times New Roman" w:eastAsia="Times New Roman" w:hAnsi="Times New Roman" w:cs="Times New Roman"/>
          <w:sz w:val="24"/>
          <w:szCs w:val="24"/>
        </w:rPr>
        <w:t>, obezbediti venski put)</w:t>
      </w:r>
    </w:p>
    <w:p w:rsidR="00CF1038" w:rsidRPr="00CF1038" w:rsidRDefault="00CF1038" w:rsidP="00CF1038">
      <w:pPr>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sz w:val="24"/>
          <w:szCs w:val="24"/>
        </w:rPr>
      </w:pPr>
      <w:r w:rsidRPr="00CF1038">
        <w:rPr>
          <w:rFonts w:ascii="Times New Roman" w:eastAsia="Times New Roman" w:hAnsi="Times New Roman" w:cs="Times New Roman"/>
          <w:sz w:val="24"/>
          <w:szCs w:val="24"/>
        </w:rPr>
        <w:t>Razmotriti primenu Atropina i pufera (bikarbonati se daju ako je pH krvi &lt; 7,1 i tek posle 20-25 minuta od arresta)</w:t>
      </w:r>
    </w:p>
    <w:p w:rsidR="00CF1038" w:rsidRPr="00CF1038" w:rsidRDefault="00CF1038" w:rsidP="00CF103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eastAsia="Times New Roman" w:hAnsi="Times New Roman" w:cs="Times New Roman"/>
          <w:b/>
          <w:color w:val="FF0000"/>
          <w:sz w:val="24"/>
          <w:szCs w:val="24"/>
        </w:rPr>
      </w:pPr>
      <w:r w:rsidRPr="00CF1038">
        <w:rPr>
          <w:rFonts w:ascii="Times New Roman" w:eastAsia="Times New Roman" w:hAnsi="Times New Roman" w:cs="Times New Roman"/>
          <w:sz w:val="24"/>
          <w:szCs w:val="24"/>
        </w:rPr>
        <w:t>(</w:t>
      </w:r>
      <w:r w:rsidRPr="00CF1038">
        <w:rPr>
          <w:rFonts w:ascii="Times New Roman" w:eastAsia="Times New Roman" w:hAnsi="Times New Roman" w:cs="Times New Roman"/>
          <w:b/>
          <w:bCs/>
          <w:sz w:val="24"/>
          <w:szCs w:val="24"/>
        </w:rPr>
        <w:t>Ciklus traje 3 minuta, 1mg Adrenalina se daje na 3 minuta</w:t>
      </w:r>
      <w:r w:rsidRPr="00CF1038">
        <w:rPr>
          <w:rFonts w:ascii="Times New Roman" w:eastAsia="Times New Roman" w:hAnsi="Times New Roman" w:cs="Times New Roman"/>
          <w:sz w:val="24"/>
          <w:szCs w:val="24"/>
        </w:rPr>
        <w:t>.)</w:t>
      </w:r>
    </w:p>
    <w:p w:rsidR="00CF1038" w:rsidRPr="000178B8" w:rsidRDefault="00CF1038" w:rsidP="00CF1038">
      <w:pPr>
        <w:spacing w:before="100" w:beforeAutospacing="1" w:after="100" w:afterAutospacing="1" w:line="240" w:lineRule="auto"/>
        <w:rPr>
          <w:rFonts w:ascii="Times New Roman" w:eastAsia="Times New Roman" w:hAnsi="Times New Roman" w:cs="Times New Roman"/>
          <w:sz w:val="24"/>
          <w:szCs w:val="24"/>
        </w:rPr>
      </w:pPr>
    </w:p>
    <w:p w:rsidR="00CF1038" w:rsidRPr="00CF1038" w:rsidRDefault="00BD4199" w:rsidP="00BD4199">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352926" cy="2322576"/>
            <wp:effectExtent l="19050" t="0" r="0" b="0"/>
            <wp:docPr id="12" name="irc_mi" descr="http://upload.wikimedia.org/wikipedia/commons/a/a5/US_Navy_030423-N-6967M-090_A_central_computer_system_monitors_the_heart_rates_of_each_patient_in_the_Intensive_Care_Unit_%28ICU%29_to_ensure_a_qu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5/US_Navy_030423-N-6967M-090_A_central_computer_system_monitors_the_heart_rates_of_each_patient_in_the_Intensive_Care_Unit_%28ICU%29_to_ensure_a_quick.jpg"/>
                    <pic:cNvPicPr>
                      <a:picLocks noChangeAspect="1" noChangeArrowheads="1"/>
                    </pic:cNvPicPr>
                  </pic:nvPicPr>
                  <pic:blipFill>
                    <a:blip r:embed="rId26" cstate="print"/>
                    <a:srcRect/>
                    <a:stretch>
                      <a:fillRect/>
                    </a:stretch>
                  </pic:blipFill>
                  <pic:spPr bwMode="auto">
                    <a:xfrm>
                      <a:off x="0" y="0"/>
                      <a:ext cx="3371402" cy="2335374"/>
                    </a:xfrm>
                    <a:prstGeom prst="rect">
                      <a:avLst/>
                    </a:prstGeom>
                    <a:noFill/>
                    <a:ln w="9525">
                      <a:noFill/>
                      <a:miter lim="800000"/>
                      <a:headEnd/>
                      <a:tailEnd/>
                    </a:ln>
                  </pic:spPr>
                </pic:pic>
              </a:graphicData>
            </a:graphic>
          </wp:inline>
        </w:drawing>
      </w:r>
    </w:p>
    <w:p w:rsidR="00A104FF" w:rsidRDefault="00A104FF" w:rsidP="0007279A">
      <w:pPr>
        <w:autoSpaceDE w:val="0"/>
        <w:autoSpaceDN w:val="0"/>
        <w:adjustRightInd w:val="0"/>
        <w:spacing w:after="0" w:line="240" w:lineRule="auto"/>
        <w:jc w:val="both"/>
        <w:rPr>
          <w:rFonts w:ascii="Times New Roman" w:eastAsia="ACaslonPro-Regular" w:hAnsi="Times New Roman" w:cs="Times New Roman"/>
          <w:b/>
          <w:color w:val="7030A0"/>
          <w:sz w:val="24"/>
          <w:szCs w:val="24"/>
        </w:rPr>
      </w:pPr>
    </w:p>
    <w:p w:rsidR="00706A43" w:rsidRPr="00775FF4" w:rsidRDefault="00706A43" w:rsidP="00706A43">
      <w:pPr>
        <w:autoSpaceDE w:val="0"/>
        <w:autoSpaceDN w:val="0"/>
        <w:adjustRightInd w:val="0"/>
        <w:spacing w:after="0" w:line="240" w:lineRule="auto"/>
        <w:jc w:val="both"/>
        <w:rPr>
          <w:rFonts w:ascii="Times New Roman" w:eastAsia="ACaslonPro-Regular" w:hAnsi="Times New Roman" w:cs="Times New Roman"/>
          <w:b/>
          <w:sz w:val="24"/>
          <w:szCs w:val="24"/>
        </w:rPr>
      </w:pPr>
      <w:r w:rsidRPr="00775FF4">
        <w:rPr>
          <w:rFonts w:ascii="Times New Roman" w:eastAsia="ACaslonPro-Regular" w:hAnsi="Times New Roman" w:cs="Times New Roman"/>
          <w:b/>
          <w:sz w:val="24"/>
          <w:szCs w:val="24"/>
        </w:rPr>
        <w:lastRenderedPageBreak/>
        <w:t>PRIKAZ SLUČAJA:</w:t>
      </w:r>
    </w:p>
    <w:p w:rsidR="00706A43" w:rsidRDefault="00706A43" w:rsidP="00706A43">
      <w:pPr>
        <w:autoSpaceDE w:val="0"/>
        <w:autoSpaceDN w:val="0"/>
        <w:adjustRightInd w:val="0"/>
        <w:spacing w:after="0" w:line="240" w:lineRule="auto"/>
        <w:jc w:val="both"/>
        <w:rPr>
          <w:rFonts w:ascii="Times New Roman" w:eastAsia="ACaslonPro-Regular" w:hAnsi="Times New Roman" w:cs="Times New Roman"/>
          <w:sz w:val="24"/>
          <w:szCs w:val="24"/>
        </w:rPr>
      </w:pP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Bolesnik  starosti  68  godina,  po  zanimanju  lekar, primljen   je   u   koronarnu   jedinicu   kao hitan slučaj zbog kliničkih i elektrokardiogramskih (EKG) znakova  za  akutni infarkt miokarda. Unazad oko 4 meseca imao je tegobe u vidu stabilne angine pectoris, a na dan prijema                            (2 sata pred prijem) osetio je  razarajući  bol  u  sredogruđu  sa  širenjem  u  obe ruke,                    praćen hladnim znojem, slabošću i malaksalošću. Od faktora rizika za koronarnu bolest navodi pušenje  (1  kutija  na  dan  oko  25  godina  unazad), povišene  vrednosti  masnoća  u krvi                     i   pozitivnu porodičnu anamnezu</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 xml:space="preserve">Objektivnim  nalazom  pri  prijemu  nađe  se usporen srčani rad, srčane frekvence oko 35/ min, </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arterijski krvni pritisak 80/60 mmHg, tmuli srčani tonovi, bez auskultatorno čujnog šuma                   nad prekordijumom. Na plućima se, auskultatorno, nađu kasno inspirijumski  pukoti  obostrano  bazalno.  Po  ostalim organskim sistemima nalaz u fiziološkim granicama.</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Na  EKG-u  se,  pri  prijemu,  registruje  kompletni atrioventrikularni blok sa frekvencijom srčanih  komora  oko  35/min.</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 xml:space="preserve">Nakon  implantacije  </w:t>
      </w:r>
      <w:r w:rsidR="00392204">
        <w:rPr>
          <w:rFonts w:ascii="Times New Roman" w:eastAsia="ACaslonPro-Regular" w:hAnsi="Times New Roman" w:cs="Times New Roman"/>
          <w:i/>
          <w:color w:val="984806" w:themeColor="accent6" w:themeShade="80"/>
          <w:sz w:val="24"/>
          <w:szCs w:val="24"/>
        </w:rPr>
        <w:t>elektrode</w:t>
      </w:r>
      <w:r w:rsidRPr="004949EA">
        <w:rPr>
          <w:rFonts w:ascii="Times New Roman" w:eastAsia="ACaslonPro-Regular" w:hAnsi="Times New Roman" w:cs="Times New Roman"/>
          <w:i/>
          <w:color w:val="984806" w:themeColor="accent6" w:themeShade="80"/>
          <w:sz w:val="24"/>
          <w:szCs w:val="24"/>
        </w:rPr>
        <w:t xml:space="preserve">  privremenog  pacemakera  pristupom  kroz  venu  jugularis  internu  sa desne  strane i  neophodne  pripreme  u  koronarnoj jedinici,  bolesnik  je  o</w:t>
      </w:r>
      <w:r w:rsidR="00392204">
        <w:rPr>
          <w:rFonts w:ascii="Times New Roman" w:eastAsia="ACaslonPro-Regular" w:hAnsi="Times New Roman" w:cs="Times New Roman"/>
          <w:i/>
          <w:color w:val="984806" w:themeColor="accent6" w:themeShade="80"/>
          <w:sz w:val="24"/>
          <w:szCs w:val="24"/>
        </w:rPr>
        <w:t>dmah  prebačen  u  salu za kateterizaciju.</w:t>
      </w:r>
      <w:r w:rsidRPr="004949EA">
        <w:rPr>
          <w:rFonts w:ascii="Times New Roman" w:eastAsia="ACaslonPro-Regular" w:hAnsi="Times New Roman" w:cs="Times New Roman"/>
          <w:i/>
          <w:color w:val="984806" w:themeColor="accent6" w:themeShade="80"/>
          <w:sz w:val="24"/>
          <w:szCs w:val="24"/>
        </w:rPr>
        <w:t xml:space="preserve">.  </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5D0690"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Pr>
          <w:rFonts w:ascii="Times New Roman" w:eastAsia="ACaslonPro-Regular" w:hAnsi="Times New Roman" w:cs="Times New Roman"/>
          <w:i/>
          <w:color w:val="984806" w:themeColor="accent6" w:themeShade="80"/>
          <w:sz w:val="24"/>
          <w:szCs w:val="24"/>
        </w:rPr>
        <w:t xml:space="preserve">Po uspostavljanju protoka kroz desnu </w:t>
      </w:r>
      <w:r w:rsidR="00706A43" w:rsidRPr="004949EA">
        <w:rPr>
          <w:rFonts w:ascii="Times New Roman" w:eastAsia="ACaslonPro-Regular" w:hAnsi="Times New Roman" w:cs="Times New Roman"/>
          <w:i/>
          <w:color w:val="984806" w:themeColor="accent6" w:themeShade="80"/>
          <w:sz w:val="24"/>
          <w:szCs w:val="24"/>
        </w:rPr>
        <w:t>koronarnu arter</w:t>
      </w:r>
      <w:r>
        <w:rPr>
          <w:rFonts w:ascii="Times New Roman" w:eastAsia="ACaslonPro-Regular" w:hAnsi="Times New Roman" w:cs="Times New Roman"/>
          <w:i/>
          <w:color w:val="984806" w:themeColor="accent6" w:themeShade="80"/>
          <w:sz w:val="24"/>
          <w:szCs w:val="24"/>
        </w:rPr>
        <w:t xml:space="preserve">iju, na </w:t>
      </w:r>
      <w:r w:rsidR="00706A43" w:rsidRPr="004949EA">
        <w:rPr>
          <w:rFonts w:ascii="Times New Roman" w:eastAsia="ACaslonPro-Regular" w:hAnsi="Times New Roman" w:cs="Times New Roman"/>
          <w:i/>
          <w:color w:val="984806" w:themeColor="accent6" w:themeShade="80"/>
          <w:sz w:val="24"/>
          <w:szCs w:val="24"/>
        </w:rPr>
        <w:t xml:space="preserve">EKG monitoru u </w:t>
      </w:r>
      <w:r>
        <w:rPr>
          <w:rFonts w:ascii="Times New Roman" w:eastAsia="ACaslonPro-Regular" w:hAnsi="Times New Roman" w:cs="Times New Roman"/>
          <w:i/>
          <w:color w:val="984806" w:themeColor="accent6" w:themeShade="80"/>
          <w:sz w:val="24"/>
          <w:szCs w:val="24"/>
        </w:rPr>
        <w:t>sali za kateterizaciju registruje se spora</w:t>
      </w:r>
      <w:r w:rsidR="00706A43" w:rsidRPr="004949EA">
        <w:rPr>
          <w:rFonts w:ascii="Times New Roman" w:eastAsia="ACaslonPro-Regular" w:hAnsi="Times New Roman" w:cs="Times New Roman"/>
          <w:i/>
          <w:color w:val="984806" w:themeColor="accent6" w:themeShade="80"/>
          <w:sz w:val="24"/>
          <w:szCs w:val="24"/>
        </w:rPr>
        <w:t xml:space="preserve"> ventr</w:t>
      </w:r>
      <w:r>
        <w:rPr>
          <w:rFonts w:ascii="Times New Roman" w:eastAsia="ACaslonPro-Regular" w:hAnsi="Times New Roman" w:cs="Times New Roman"/>
          <w:i/>
          <w:color w:val="984806" w:themeColor="accent6" w:themeShade="80"/>
          <w:sz w:val="24"/>
          <w:szCs w:val="24"/>
        </w:rPr>
        <w:t xml:space="preserve">ikularna  tahikardija,  a nakon  toga  postepeno  dolazi   do </w:t>
      </w:r>
      <w:r w:rsidR="00706A43" w:rsidRPr="004949EA">
        <w:rPr>
          <w:rFonts w:ascii="Times New Roman" w:eastAsia="ACaslonPro-Regular" w:hAnsi="Times New Roman" w:cs="Times New Roman"/>
          <w:i/>
          <w:color w:val="984806" w:themeColor="accent6" w:themeShade="80"/>
          <w:sz w:val="24"/>
          <w:szCs w:val="24"/>
        </w:rPr>
        <w:t xml:space="preserve"> uspostavljana sinusnog ritma sa srčanom rekvencijom od 65/min.</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5D0690"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Pr>
          <w:rFonts w:ascii="Times New Roman" w:eastAsia="ACaslonPro-Regular" w:hAnsi="Times New Roman" w:cs="Times New Roman"/>
          <w:i/>
          <w:noProof/>
          <w:color w:val="984806" w:themeColor="accent6" w:themeShade="80"/>
          <w:sz w:val="24"/>
          <w:szCs w:val="24"/>
        </w:rPr>
        <w:drawing>
          <wp:anchor distT="0" distB="0" distL="114300" distR="114300" simplePos="0" relativeHeight="251679744" behindDoc="1" locked="0" layoutInCell="1" allowOverlap="1">
            <wp:simplePos x="0" y="0"/>
            <wp:positionH relativeFrom="column">
              <wp:posOffset>2990850</wp:posOffset>
            </wp:positionH>
            <wp:positionV relativeFrom="paragraph">
              <wp:posOffset>50165</wp:posOffset>
            </wp:positionV>
            <wp:extent cx="2734945" cy="1760220"/>
            <wp:effectExtent l="19050" t="0" r="8255" b="0"/>
            <wp:wrapTight wrapText="bothSides">
              <wp:wrapPolygon edited="0">
                <wp:start x="-150" y="0"/>
                <wp:lineTo x="-150" y="21273"/>
                <wp:lineTo x="21665" y="21273"/>
                <wp:lineTo x="21665" y="0"/>
                <wp:lineTo x="-150" y="0"/>
              </wp:wrapPolygon>
            </wp:wrapTight>
            <wp:docPr id="19" name="irc_mi" descr="http://cdn.fairfaxregional.com.au/silverstone-feed-data/3c2ae80b-39f1-4972-9c3a-d76fa191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fairfaxregional.com.au/silverstone-feed-data/3c2ae80b-39f1-4972-9c3a-d76fa1913155.jpg"/>
                    <pic:cNvPicPr>
                      <a:picLocks noChangeAspect="1" noChangeArrowheads="1"/>
                    </pic:cNvPicPr>
                  </pic:nvPicPr>
                  <pic:blipFill>
                    <a:blip r:embed="rId27"/>
                    <a:srcRect/>
                    <a:stretch>
                      <a:fillRect/>
                    </a:stretch>
                  </pic:blipFill>
                  <pic:spPr bwMode="auto">
                    <a:xfrm>
                      <a:off x="0" y="0"/>
                      <a:ext cx="2734945" cy="1760220"/>
                    </a:xfrm>
                    <a:prstGeom prst="rect">
                      <a:avLst/>
                    </a:prstGeom>
                    <a:noFill/>
                    <a:ln w="9525">
                      <a:noFill/>
                      <a:miter lim="800000"/>
                      <a:headEnd/>
                      <a:tailEnd/>
                    </a:ln>
                  </pic:spPr>
                </pic:pic>
              </a:graphicData>
            </a:graphic>
          </wp:anchor>
        </w:drawing>
      </w:r>
      <w:r w:rsidR="00706A43" w:rsidRPr="004949EA">
        <w:rPr>
          <w:rFonts w:ascii="Times New Roman" w:eastAsia="ACaslonPro-Regular" w:hAnsi="Times New Roman" w:cs="Times New Roman"/>
          <w:i/>
          <w:color w:val="984806" w:themeColor="accent6" w:themeShade="80"/>
          <w:sz w:val="24"/>
          <w:szCs w:val="24"/>
        </w:rPr>
        <w:t>Po premešta</w:t>
      </w:r>
      <w:r>
        <w:rPr>
          <w:rFonts w:ascii="Times New Roman" w:eastAsia="ACaslonPro-Regular" w:hAnsi="Times New Roman" w:cs="Times New Roman"/>
          <w:i/>
          <w:color w:val="984806" w:themeColor="accent6" w:themeShade="80"/>
          <w:sz w:val="24"/>
          <w:szCs w:val="24"/>
        </w:rPr>
        <w:t>n</w:t>
      </w:r>
      <w:r w:rsidR="00706A43" w:rsidRPr="004949EA">
        <w:rPr>
          <w:rFonts w:ascii="Times New Roman" w:eastAsia="ACaslonPro-Regular" w:hAnsi="Times New Roman" w:cs="Times New Roman"/>
          <w:i/>
          <w:color w:val="984806" w:themeColor="accent6" w:themeShade="80"/>
          <w:sz w:val="24"/>
          <w:szCs w:val="24"/>
        </w:rPr>
        <w:t>ju u koronarnu  jedinicu  bolesnik je   hemodinamski   stabilan,   krvni   pritisak   110/80mmHg, srčane frekvence 70/min. EKG-om  se  registruje  sinusni  ritam.</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4949EA"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Bolesnik je iz bolnice otpušten  nakon  sedam dana,  bez  subjektivnih  tegoba,  ritmički  stabilan, kardijalno  kompenzovan.</w:t>
      </w:r>
    </w:p>
    <w:p w:rsidR="004949EA" w:rsidRPr="004949EA" w:rsidRDefault="004949EA"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Tokom  ambulantnog  praćenja  bolesnik  je  bez  tegoba.</w:t>
      </w:r>
    </w:p>
    <w:p w:rsidR="00706A43" w:rsidRPr="004949EA" w:rsidRDefault="00706A43" w:rsidP="00706A43">
      <w:pPr>
        <w:autoSpaceDE w:val="0"/>
        <w:autoSpaceDN w:val="0"/>
        <w:adjustRightInd w:val="0"/>
        <w:spacing w:after="0" w:line="240" w:lineRule="auto"/>
        <w:jc w:val="both"/>
        <w:rPr>
          <w:rFonts w:ascii="Times New Roman" w:eastAsia="ACaslonPro-Regular" w:hAnsi="Times New Roman" w:cs="Times New Roman"/>
          <w:color w:val="984806" w:themeColor="accent6" w:themeShade="80"/>
          <w:sz w:val="24"/>
          <w:szCs w:val="24"/>
        </w:rPr>
      </w:pPr>
    </w:p>
    <w:p w:rsidR="004949EA" w:rsidRDefault="004949EA"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245549" w:rsidRDefault="00245549" w:rsidP="00392204">
      <w:pPr>
        <w:autoSpaceDE w:val="0"/>
        <w:autoSpaceDN w:val="0"/>
        <w:adjustRightInd w:val="0"/>
        <w:spacing w:after="0" w:line="240" w:lineRule="auto"/>
        <w:rPr>
          <w:rFonts w:ascii="Times New Roman" w:hAnsi="Times New Roman" w:cs="Times New Roman"/>
          <w:b/>
          <w:color w:val="C00000"/>
          <w:sz w:val="24"/>
          <w:szCs w:val="24"/>
        </w:rPr>
      </w:pPr>
    </w:p>
    <w:p w:rsidR="00A104FF" w:rsidRPr="00392204" w:rsidRDefault="00706A43" w:rsidP="00392204">
      <w:pPr>
        <w:autoSpaceDE w:val="0"/>
        <w:autoSpaceDN w:val="0"/>
        <w:adjustRightInd w:val="0"/>
        <w:spacing w:after="0" w:line="240" w:lineRule="auto"/>
        <w:jc w:val="center"/>
        <w:rPr>
          <w:rFonts w:ascii="Times New Roman" w:eastAsia="ACaslonPro-Regular" w:hAnsi="Times New Roman" w:cs="Times New Roman"/>
          <w:b/>
          <w:color w:val="C00000"/>
          <w:sz w:val="24"/>
          <w:szCs w:val="24"/>
        </w:rPr>
      </w:pPr>
      <w:r w:rsidRPr="00706A43">
        <w:rPr>
          <w:rFonts w:ascii="Times New Roman" w:hAnsi="Times New Roman" w:cs="Times New Roman"/>
          <w:b/>
          <w:color w:val="C00000"/>
          <w:sz w:val="24"/>
          <w:szCs w:val="24"/>
        </w:rPr>
        <w:lastRenderedPageBreak/>
        <w:t xml:space="preserve">ZBRINJAVANJE </w:t>
      </w:r>
      <w:r>
        <w:rPr>
          <w:rFonts w:ascii="Times New Roman" w:hAnsi="Times New Roman" w:cs="Times New Roman"/>
          <w:b/>
          <w:color w:val="C00000"/>
          <w:sz w:val="24"/>
          <w:szCs w:val="24"/>
        </w:rPr>
        <w:t xml:space="preserve">COVID-19 POZITIVNOG BOLESNIKA SA                                          AKUTNIM INFARKTOM </w:t>
      </w:r>
      <w:r w:rsidRPr="00706A43">
        <w:rPr>
          <w:rFonts w:ascii="Times New Roman" w:hAnsi="Times New Roman" w:cs="Times New Roman"/>
          <w:b/>
          <w:color w:val="C00000"/>
          <w:sz w:val="24"/>
          <w:szCs w:val="24"/>
        </w:rPr>
        <w:t>MIOKARDA</w:t>
      </w:r>
    </w:p>
    <w:p w:rsidR="00A104FF" w:rsidRDefault="00A104FF" w:rsidP="0007279A">
      <w:pPr>
        <w:autoSpaceDE w:val="0"/>
        <w:autoSpaceDN w:val="0"/>
        <w:adjustRightInd w:val="0"/>
        <w:spacing w:after="0" w:line="240" w:lineRule="auto"/>
        <w:jc w:val="both"/>
        <w:rPr>
          <w:rFonts w:ascii="Times New Roman" w:eastAsia="ACaslonPro-Regular" w:hAnsi="Times New Roman" w:cs="Times New Roman"/>
          <w:b/>
          <w:color w:val="7030A0"/>
          <w:sz w:val="24"/>
          <w:szCs w:val="24"/>
        </w:rPr>
      </w:pPr>
    </w:p>
    <w:p w:rsidR="00706A43" w:rsidRPr="00706A43"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8F29E2">
        <w:rPr>
          <w:rFonts w:ascii="Times New Roman" w:eastAsia="ACaslonPro-Regular" w:hAnsi="Times New Roman" w:cs="Times New Roman"/>
          <w:sz w:val="24"/>
          <w:szCs w:val="24"/>
        </w:rPr>
        <w:t>Pacijenti sa faktorima rizika za kardiovaskularnu bolest</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(KV) ili potvrđenom kardiovaskularnom bolešću predstavljaju osetljivu populaciju kada obole od COVID-19</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Pacijenti sa miokardnom povredom u vezi sa COVID 19</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imaju povišen rizik od morbiditeta i mortaliteta</w:t>
      </w:r>
      <w:r>
        <w:rPr>
          <w:rFonts w:ascii="Times New Roman" w:eastAsia="ACaslonPro-Regular" w:hAnsi="Times New Roman" w:cs="Times New Roman"/>
          <w:sz w:val="24"/>
          <w:szCs w:val="24"/>
        </w:rPr>
        <w:t>.</w:t>
      </w:r>
    </w:p>
    <w:p w:rsidR="008F29E2" w:rsidRDefault="008F29E2" w:rsidP="00706A43">
      <w:pPr>
        <w:autoSpaceDE w:val="0"/>
        <w:autoSpaceDN w:val="0"/>
        <w:adjustRightInd w:val="0"/>
        <w:spacing w:after="0"/>
        <w:jc w:val="both"/>
        <w:rPr>
          <w:rFonts w:ascii="Times New Roman" w:eastAsia="ACaslonPro-Regular" w:hAnsi="Times New Roman" w:cs="Times New Roman"/>
          <w:sz w:val="24"/>
          <w:szCs w:val="24"/>
        </w:rPr>
      </w:pPr>
    </w:p>
    <w:p w:rsidR="008F29E2" w:rsidRPr="008F29E2"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8F29E2">
        <w:rPr>
          <w:rFonts w:ascii="Times New Roman" w:eastAsia="ACaslonPro-Regular" w:hAnsi="Times New Roman" w:cs="Times New Roman"/>
          <w:sz w:val="24"/>
          <w:szCs w:val="24"/>
        </w:rPr>
        <w:t>Pacijenti sa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faktorima rizika za kardiovaskularna oboljenja uključujući muški pol, starost, dijabetes, hipertenziju, gojaznost</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kao i pacijenti sa dijagnostikovanim kardiovaskularnim</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oboljenjem i cerebrovaskularnim oboljenjem su označeni kao posebno ranjiva populacija sa povećanim morbiditetom i mortalitetom prilikom oboljevanja od COVID-19. Štaviše, značajan procenat pacijenata mogu</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razviti miokardno oštećenje u kontekstu COVID-19, što</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povećava rizik za intrahospitalni mortalitet. Pored arterijskh i venskih trombotskih komplikacija koje se mogu</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prezentovati kao akutni koronarni sindrom (ACS) i venski</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tromboembolizam (VTE), miokarditis igra značajnu ulogu kod pacijenata sa akutnom srčanom slabošću (SS).</w:t>
      </w:r>
    </w:p>
    <w:p w:rsidR="008F29E2"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8F29E2">
        <w:rPr>
          <w:rFonts w:ascii="Times New Roman" w:eastAsia="ACaslonPro-Regular" w:hAnsi="Times New Roman" w:cs="Times New Roman"/>
          <w:sz w:val="24"/>
          <w:szCs w:val="24"/>
        </w:rPr>
        <w:t>Takođe, opisan je širok spektar aritmija koje komplikuju</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tok COVID-19, uključujuči i proaritmogeni efekat tretmana usmerenog ka lečenju COVID-19 i pridruženih</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bolesti.</w:t>
      </w:r>
    </w:p>
    <w:p w:rsidR="008F29E2" w:rsidRDefault="008F29E2" w:rsidP="00706A43">
      <w:pPr>
        <w:autoSpaceDE w:val="0"/>
        <w:autoSpaceDN w:val="0"/>
        <w:adjustRightInd w:val="0"/>
        <w:spacing w:after="0"/>
        <w:jc w:val="both"/>
        <w:rPr>
          <w:rFonts w:ascii="Times New Roman" w:eastAsia="ACaslonPro-Regular" w:hAnsi="Times New Roman" w:cs="Times New Roman"/>
          <w:sz w:val="24"/>
          <w:szCs w:val="24"/>
        </w:rPr>
      </w:pPr>
    </w:p>
    <w:p w:rsidR="00706A43" w:rsidRPr="00706A43" w:rsidRDefault="00706A43" w:rsidP="00706A43">
      <w:pPr>
        <w:autoSpaceDE w:val="0"/>
        <w:autoSpaceDN w:val="0"/>
        <w:adjustRightInd w:val="0"/>
        <w:spacing w:after="0"/>
        <w:jc w:val="both"/>
        <w:rPr>
          <w:rFonts w:ascii="Times New Roman" w:eastAsia="ACaslonPro-Regular" w:hAnsi="Times New Roman" w:cs="Times New Roman"/>
          <w:sz w:val="24"/>
          <w:szCs w:val="24"/>
        </w:rPr>
      </w:pPr>
      <w:r w:rsidRPr="00706A43">
        <w:rPr>
          <w:rFonts w:ascii="Times New Roman" w:eastAsia="ACaslonPro-Regular" w:hAnsi="Times New Roman" w:cs="Times New Roman"/>
          <w:sz w:val="24"/>
          <w:szCs w:val="24"/>
        </w:rPr>
        <w:t>Zbrinjavanje bolesnika s akutnim infarktom miokarda (AIM) je kompleksno, te je potrebna dobra povezanost tima liječnika i medicinskih sestara/tehničara.</w:t>
      </w:r>
    </w:p>
    <w:p w:rsidR="004A6213" w:rsidRDefault="004A6213" w:rsidP="00706A43">
      <w:pPr>
        <w:autoSpaceDE w:val="0"/>
        <w:autoSpaceDN w:val="0"/>
        <w:adjustRightInd w:val="0"/>
        <w:spacing w:after="0"/>
        <w:jc w:val="both"/>
        <w:rPr>
          <w:rFonts w:ascii="Times New Roman" w:eastAsia="ACaslonPro-Regular" w:hAnsi="Times New Roman" w:cs="Times New Roman"/>
          <w:sz w:val="24"/>
          <w:szCs w:val="24"/>
        </w:rPr>
      </w:pPr>
      <w:r>
        <w:rPr>
          <w:rFonts w:ascii="Times New Roman" w:eastAsia="ACaslonPro-Regular" w:hAnsi="Times New Roman" w:cs="Times New Roman"/>
          <w:sz w:val="24"/>
          <w:szCs w:val="24"/>
        </w:rPr>
        <w:t>U vr</w:t>
      </w:r>
      <w:r w:rsidR="00706A43" w:rsidRPr="00706A43">
        <w:rPr>
          <w:rFonts w:ascii="Times New Roman" w:eastAsia="ACaslonPro-Regular" w:hAnsi="Times New Roman" w:cs="Times New Roman"/>
          <w:sz w:val="24"/>
          <w:szCs w:val="24"/>
        </w:rPr>
        <w:t>eme pandemije SARS-CoV-2 virusa zbrinjavanje</w:t>
      </w:r>
      <w:r w:rsidR="00706A43">
        <w:rPr>
          <w:rFonts w:ascii="Times New Roman" w:eastAsia="ACaslonPro-Regular" w:hAnsi="Times New Roman" w:cs="Times New Roman"/>
          <w:sz w:val="24"/>
          <w:szCs w:val="24"/>
        </w:rPr>
        <w:t xml:space="preserve"> </w:t>
      </w:r>
      <w:r w:rsidR="00706A43" w:rsidRPr="00706A43">
        <w:rPr>
          <w:rFonts w:ascii="Times New Roman" w:eastAsia="ACaslonPro-Regular" w:hAnsi="Times New Roman" w:cs="Times New Roman"/>
          <w:sz w:val="24"/>
          <w:szCs w:val="24"/>
        </w:rPr>
        <w:t>takvih</w:t>
      </w:r>
      <w:r>
        <w:rPr>
          <w:rFonts w:ascii="Times New Roman" w:eastAsia="ACaslonPro-Regular" w:hAnsi="Times New Roman" w:cs="Times New Roman"/>
          <w:sz w:val="24"/>
          <w:szCs w:val="24"/>
        </w:rPr>
        <w:t xml:space="preserve"> bolesnika još je kompleksnije.</w:t>
      </w:r>
      <w:r w:rsidR="00706A43" w:rsidRPr="00706A43">
        <w:rPr>
          <w:rFonts w:ascii="Times New Roman" w:eastAsia="ACaslonPro-Regular" w:hAnsi="Times New Roman" w:cs="Times New Roman"/>
          <w:sz w:val="24"/>
          <w:szCs w:val="24"/>
        </w:rPr>
        <w:t xml:space="preserve"> Navedeni virus</w:t>
      </w:r>
      <w:r w:rsidR="00706A43">
        <w:rPr>
          <w:rFonts w:ascii="Times New Roman" w:eastAsia="ACaslonPro-Regular" w:hAnsi="Times New Roman" w:cs="Times New Roman"/>
          <w:sz w:val="24"/>
          <w:szCs w:val="24"/>
        </w:rPr>
        <w:t xml:space="preserve"> </w:t>
      </w:r>
      <w:r w:rsidR="00706A43" w:rsidRPr="00706A43">
        <w:rPr>
          <w:rFonts w:ascii="Times New Roman" w:eastAsia="ACaslonPro-Regular" w:hAnsi="Times New Roman" w:cs="Times New Roman"/>
          <w:sz w:val="24"/>
          <w:szCs w:val="24"/>
        </w:rPr>
        <w:t>postavio je nove izazov</w:t>
      </w:r>
      <w:r>
        <w:rPr>
          <w:rFonts w:ascii="Times New Roman" w:eastAsia="ACaslonPro-Regular" w:hAnsi="Times New Roman" w:cs="Times New Roman"/>
          <w:sz w:val="24"/>
          <w:szCs w:val="24"/>
        </w:rPr>
        <w:t>e u l</w:t>
      </w:r>
      <w:r w:rsidR="00706A43" w:rsidRPr="00706A43">
        <w:rPr>
          <w:rFonts w:ascii="Times New Roman" w:eastAsia="ACaslonPro-Regular" w:hAnsi="Times New Roman" w:cs="Times New Roman"/>
          <w:sz w:val="24"/>
          <w:szCs w:val="24"/>
        </w:rPr>
        <w:t xml:space="preserve">ečenju </w:t>
      </w:r>
      <w:r>
        <w:rPr>
          <w:rFonts w:ascii="Times New Roman" w:eastAsia="ACaslonPro-Regular" w:hAnsi="Times New Roman" w:cs="Times New Roman"/>
          <w:sz w:val="24"/>
          <w:szCs w:val="24"/>
        </w:rPr>
        <w:t>i</w:t>
      </w:r>
      <w:r w:rsidR="00706A43" w:rsidRPr="00706A43">
        <w:rPr>
          <w:rFonts w:ascii="Times New Roman" w:eastAsia="ACaslonPro-Regular" w:hAnsi="Times New Roman" w:cs="Times New Roman"/>
          <w:sz w:val="24"/>
          <w:szCs w:val="24"/>
        </w:rPr>
        <w:t xml:space="preserve"> zbrinjavanju bolesnika s AIM-om. Neki ljudi </w:t>
      </w:r>
      <w:r>
        <w:rPr>
          <w:rFonts w:ascii="Times New Roman" w:eastAsia="ACaslonPro-Regular" w:hAnsi="Times New Roman" w:cs="Times New Roman"/>
          <w:sz w:val="24"/>
          <w:szCs w:val="24"/>
        </w:rPr>
        <w:t>će os</w:t>
      </w:r>
      <w:r w:rsidR="00706A43" w:rsidRPr="00706A43">
        <w:rPr>
          <w:rFonts w:ascii="Times New Roman" w:eastAsia="ACaslonPro-Regular" w:hAnsi="Times New Roman" w:cs="Times New Roman"/>
          <w:sz w:val="24"/>
          <w:szCs w:val="24"/>
        </w:rPr>
        <w:t>etiti simptome bolesti</w:t>
      </w:r>
      <w:r w:rsidR="00706A43">
        <w:rPr>
          <w:rFonts w:ascii="Times New Roman" w:eastAsia="ACaslonPro-Regular" w:hAnsi="Times New Roman" w:cs="Times New Roman"/>
          <w:sz w:val="24"/>
          <w:szCs w:val="24"/>
        </w:rPr>
        <w:t xml:space="preserve"> </w:t>
      </w:r>
      <w:r w:rsidR="00706A43" w:rsidRPr="00706A43">
        <w:rPr>
          <w:rFonts w:ascii="Times New Roman" w:eastAsia="ACaslonPro-Regular" w:hAnsi="Times New Roman" w:cs="Times New Roman"/>
          <w:sz w:val="24"/>
          <w:szCs w:val="24"/>
        </w:rPr>
        <w:t xml:space="preserve">srca </w:t>
      </w:r>
      <w:r>
        <w:rPr>
          <w:rFonts w:ascii="Times New Roman" w:eastAsia="ACaslonPro-Regular" w:hAnsi="Times New Roman" w:cs="Times New Roman"/>
          <w:sz w:val="24"/>
          <w:szCs w:val="24"/>
        </w:rPr>
        <w:t>ali</w:t>
      </w:r>
      <w:r w:rsidR="00706A43" w:rsidRPr="00706A43">
        <w:rPr>
          <w:rFonts w:ascii="Times New Roman" w:eastAsia="ACaslonPro-Regular" w:hAnsi="Times New Roman" w:cs="Times New Roman"/>
          <w:sz w:val="24"/>
          <w:szCs w:val="24"/>
        </w:rPr>
        <w:t xml:space="preserve"> zbog pandemije neće otići kod </w:t>
      </w:r>
      <w:r>
        <w:rPr>
          <w:rFonts w:ascii="Times New Roman" w:eastAsia="ACaslonPro-Regular" w:hAnsi="Times New Roman" w:cs="Times New Roman"/>
          <w:sz w:val="24"/>
          <w:szCs w:val="24"/>
        </w:rPr>
        <w:t>lekara</w:t>
      </w:r>
      <w:r w:rsidR="00706A43" w:rsidRPr="00706A43">
        <w:rPr>
          <w:rFonts w:ascii="Times New Roman" w:eastAsia="ACaslonPro-Regular" w:hAnsi="Times New Roman" w:cs="Times New Roman"/>
          <w:sz w:val="24"/>
          <w:szCs w:val="24"/>
        </w:rPr>
        <w:t xml:space="preserve"> ili u hitnu službu. </w:t>
      </w:r>
      <w:r>
        <w:rPr>
          <w:rFonts w:ascii="Times New Roman" w:eastAsia="ACaslonPro-Regular" w:hAnsi="Times New Roman" w:cs="Times New Roman"/>
          <w:sz w:val="24"/>
          <w:szCs w:val="24"/>
        </w:rPr>
        <w:t>Uv</w:t>
      </w:r>
      <w:r w:rsidR="00706A43" w:rsidRPr="00706A43">
        <w:rPr>
          <w:rFonts w:ascii="Times New Roman" w:eastAsia="ACaslonPro-Regular" w:hAnsi="Times New Roman" w:cs="Times New Roman"/>
          <w:sz w:val="24"/>
          <w:szCs w:val="24"/>
        </w:rPr>
        <w:t>ek treba imati na umu</w:t>
      </w:r>
      <w:r w:rsidR="00706A43">
        <w:rPr>
          <w:rFonts w:ascii="Times New Roman" w:eastAsia="ACaslonPro-Regular" w:hAnsi="Times New Roman" w:cs="Times New Roman"/>
          <w:sz w:val="24"/>
          <w:szCs w:val="24"/>
        </w:rPr>
        <w:t xml:space="preserve"> </w:t>
      </w:r>
      <w:r>
        <w:rPr>
          <w:rFonts w:ascii="Times New Roman" w:eastAsia="ACaslonPro-Regular" w:hAnsi="Times New Roman" w:cs="Times New Roman"/>
          <w:sz w:val="24"/>
          <w:szCs w:val="24"/>
        </w:rPr>
        <w:t>da rano l</w:t>
      </w:r>
      <w:r w:rsidR="00706A43" w:rsidRPr="00706A43">
        <w:rPr>
          <w:rFonts w:ascii="Times New Roman" w:eastAsia="ACaslonPro-Regular" w:hAnsi="Times New Roman" w:cs="Times New Roman"/>
          <w:sz w:val="24"/>
          <w:szCs w:val="24"/>
        </w:rPr>
        <w:t xml:space="preserve">ečenje spašava život. </w:t>
      </w:r>
    </w:p>
    <w:p w:rsidR="004A6213" w:rsidRDefault="004A6213" w:rsidP="00706A43">
      <w:pPr>
        <w:autoSpaceDE w:val="0"/>
        <w:autoSpaceDN w:val="0"/>
        <w:adjustRightInd w:val="0"/>
        <w:spacing w:after="0"/>
        <w:jc w:val="both"/>
        <w:rPr>
          <w:rFonts w:ascii="Times New Roman" w:eastAsia="ACaslonPro-Regular" w:hAnsi="Times New Roman" w:cs="Times New Roman"/>
          <w:sz w:val="24"/>
          <w:szCs w:val="24"/>
        </w:rPr>
      </w:pPr>
    </w:p>
    <w:p w:rsidR="008F29E2" w:rsidRPr="004A6213" w:rsidRDefault="005D0690" w:rsidP="008F29E2">
      <w:pPr>
        <w:autoSpaceDE w:val="0"/>
        <w:autoSpaceDN w:val="0"/>
        <w:adjustRightInd w:val="0"/>
        <w:spacing w:after="0"/>
        <w:jc w:val="both"/>
        <w:rPr>
          <w:rFonts w:ascii="Times New Roman" w:eastAsia="ACaslonPro-Regular" w:hAnsi="Times New Roman" w:cs="Times New Roman"/>
          <w:b/>
          <w:i/>
          <w:color w:val="7030A0"/>
          <w:sz w:val="24"/>
          <w:szCs w:val="24"/>
        </w:rPr>
      </w:pPr>
      <w:r>
        <w:rPr>
          <w:rFonts w:ascii="Times New Roman" w:eastAsia="ACaslonPro-Regular" w:hAnsi="Times New Roman" w:cs="Times New Roman"/>
          <w:b/>
          <w:i/>
          <w:color w:val="7030A0"/>
          <w:sz w:val="24"/>
          <w:szCs w:val="24"/>
        </w:rPr>
        <w:t>Sala za kateterizaciju</w:t>
      </w:r>
    </w:p>
    <w:p w:rsidR="008F29E2" w:rsidRPr="00D576B1"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Zdravstveno osoblje treba da bude dobro obučeno za</w:t>
      </w:r>
      <w:r w:rsidR="00D576B1">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oblačenje i uklanjanje lične zaštitne opreme, uključu</w:t>
      </w:r>
      <w:r w:rsidR="00D576B1">
        <w:rPr>
          <w:rFonts w:ascii="Times New Roman" w:eastAsia="ACaslonPro-Regular" w:hAnsi="Times New Roman" w:cs="Times New Roman"/>
          <w:sz w:val="24"/>
          <w:szCs w:val="24"/>
        </w:rPr>
        <w:t xml:space="preserve">jući i zaštitu za oči. </w:t>
      </w:r>
      <w:r w:rsidRPr="00D576B1">
        <w:rPr>
          <w:rFonts w:ascii="Times New Roman" w:eastAsia="ACaslonPro-Regular" w:hAnsi="Times New Roman" w:cs="Times New Roman"/>
          <w:sz w:val="24"/>
          <w:szCs w:val="24"/>
        </w:rPr>
        <w:t xml:space="preserve">Uprava </w:t>
      </w:r>
      <w:r w:rsidR="00254D56">
        <w:rPr>
          <w:rFonts w:ascii="Times New Roman" w:eastAsia="ACaslonPro-Regular" w:hAnsi="Times New Roman" w:cs="Times New Roman"/>
          <w:sz w:val="24"/>
          <w:szCs w:val="24"/>
        </w:rPr>
        <w:t>Sale za keterizaciju</w:t>
      </w:r>
      <w:r w:rsidRPr="00D576B1">
        <w:rPr>
          <w:rFonts w:ascii="Times New Roman" w:eastAsia="ACaslonPro-Regular" w:hAnsi="Times New Roman" w:cs="Times New Roman"/>
          <w:sz w:val="24"/>
          <w:szCs w:val="24"/>
        </w:rPr>
        <w:t xml:space="preserve"> treba da obezbedi adekvatnu dostupnost, odlaganje i obuku pri korišćenju zaštitne opreme.</w:t>
      </w:r>
      <w:r w:rsidR="00D576B1">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Svi bolesnici koji ulaze u </w:t>
      </w:r>
      <w:r w:rsidR="005D0690">
        <w:rPr>
          <w:rFonts w:ascii="Times New Roman" w:eastAsia="ACaslonPro-Regular" w:hAnsi="Times New Roman" w:cs="Times New Roman"/>
          <w:sz w:val="24"/>
          <w:szCs w:val="24"/>
        </w:rPr>
        <w:t>salu za kateterizaciju</w:t>
      </w:r>
      <w:r w:rsidR="00D576B1">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moraju da nose hiruršku masku</w:t>
      </w:r>
      <w:r w:rsidR="00D576B1">
        <w:rPr>
          <w:rFonts w:ascii="Times New Roman" w:eastAsia="ACaslonPro-Regular" w:hAnsi="Times New Roman" w:cs="Times New Roman"/>
          <w:sz w:val="24"/>
          <w:szCs w:val="24"/>
        </w:rPr>
        <w:t>.</w:t>
      </w:r>
    </w:p>
    <w:p w:rsidR="008F29E2" w:rsidRDefault="008F29E2" w:rsidP="008F29E2">
      <w:pPr>
        <w:autoSpaceDE w:val="0"/>
        <w:autoSpaceDN w:val="0"/>
        <w:adjustRightInd w:val="0"/>
        <w:spacing w:after="0"/>
        <w:jc w:val="both"/>
        <w:rPr>
          <w:rFonts w:ascii="Times New Roman" w:eastAsia="ACaslonPro-Regular" w:hAnsi="Times New Roman" w:cs="Times New Roman"/>
          <w:b/>
          <w:i/>
          <w:sz w:val="24"/>
          <w:szCs w:val="24"/>
        </w:rPr>
      </w:pPr>
    </w:p>
    <w:p w:rsidR="008F29E2" w:rsidRPr="004A6213" w:rsidRDefault="008F29E2" w:rsidP="008F29E2">
      <w:pPr>
        <w:autoSpaceDE w:val="0"/>
        <w:autoSpaceDN w:val="0"/>
        <w:adjustRightInd w:val="0"/>
        <w:spacing w:after="0"/>
        <w:jc w:val="both"/>
        <w:rPr>
          <w:rFonts w:ascii="Times New Roman" w:eastAsia="ACaslonPro-Regular" w:hAnsi="Times New Roman" w:cs="Times New Roman"/>
          <w:b/>
          <w:i/>
          <w:color w:val="7030A0"/>
          <w:sz w:val="24"/>
          <w:szCs w:val="24"/>
        </w:rPr>
      </w:pPr>
      <w:r w:rsidRPr="004A6213">
        <w:rPr>
          <w:rFonts w:ascii="Times New Roman" w:eastAsia="ACaslonPro-Regular" w:hAnsi="Times New Roman" w:cs="Times New Roman"/>
          <w:b/>
          <w:i/>
          <w:color w:val="7030A0"/>
          <w:sz w:val="24"/>
          <w:szCs w:val="24"/>
        </w:rPr>
        <w:t>Infarkt miokarda sa ST elevacijom (STEMI)</w:t>
      </w:r>
    </w:p>
    <w:p w:rsidR="008F29E2" w:rsidRPr="008F29E2"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8F29E2">
        <w:rPr>
          <w:rFonts w:ascii="Times New Roman" w:eastAsia="ACaslonPro-Regular" w:hAnsi="Times New Roman" w:cs="Times New Roman"/>
          <w:sz w:val="24"/>
          <w:szCs w:val="24"/>
        </w:rPr>
        <w:t>S obzirom na hitnost situacije i nemogućnost čekanja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rezultata nazofaringealnog brisa, procedura treba da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 xml:space="preserve">bude izvršena u </w:t>
      </w:r>
      <w:r w:rsidR="005D0690">
        <w:rPr>
          <w:rFonts w:ascii="Times New Roman" w:eastAsia="ACaslonPro-Regular" w:hAnsi="Times New Roman" w:cs="Times New Roman"/>
          <w:sz w:val="24"/>
          <w:szCs w:val="24"/>
        </w:rPr>
        <w:t>izolovanoj Sali za kateterizaciju</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ukoliko je to moguće, a pacijenti treba da budu trijažirani. U područjima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sa visokom lokalnom transmisijom sve pacijente treba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tretirati kao potencijalno COVID-19 pozitivne, a zdravstveno osoblje treba u skladu s tim i da se zaštiti</w:t>
      </w:r>
      <w:r w:rsidR="00254D56">
        <w:rPr>
          <w:rFonts w:ascii="Times New Roman" w:eastAsia="ACaslonPro-Regular" w:hAnsi="Times New Roman" w:cs="Times New Roman"/>
          <w:sz w:val="24"/>
          <w:szCs w:val="24"/>
        </w:rPr>
        <w:t>.</w:t>
      </w:r>
    </w:p>
    <w:p w:rsidR="008F29E2" w:rsidRDefault="008F29E2" w:rsidP="008F29E2">
      <w:pPr>
        <w:autoSpaceDE w:val="0"/>
        <w:autoSpaceDN w:val="0"/>
        <w:adjustRightInd w:val="0"/>
        <w:spacing w:after="0"/>
        <w:jc w:val="both"/>
        <w:rPr>
          <w:rFonts w:ascii="Times New Roman" w:eastAsia="ACaslonPro-Regular" w:hAnsi="Times New Roman" w:cs="Times New Roman"/>
          <w:b/>
          <w:i/>
          <w:sz w:val="24"/>
          <w:szCs w:val="24"/>
        </w:rPr>
      </w:pPr>
    </w:p>
    <w:p w:rsidR="008F29E2" w:rsidRPr="004A6213" w:rsidRDefault="008F29E2" w:rsidP="008F29E2">
      <w:pPr>
        <w:autoSpaceDE w:val="0"/>
        <w:autoSpaceDN w:val="0"/>
        <w:adjustRightInd w:val="0"/>
        <w:spacing w:after="0"/>
        <w:jc w:val="both"/>
        <w:rPr>
          <w:rFonts w:ascii="Times New Roman" w:eastAsia="ACaslonPro-Regular" w:hAnsi="Times New Roman" w:cs="Times New Roman"/>
          <w:b/>
          <w:i/>
          <w:color w:val="7030A0"/>
          <w:sz w:val="24"/>
          <w:szCs w:val="24"/>
        </w:rPr>
      </w:pPr>
      <w:r w:rsidRPr="004A6213">
        <w:rPr>
          <w:rFonts w:ascii="Times New Roman" w:eastAsia="ACaslonPro-Regular" w:hAnsi="Times New Roman" w:cs="Times New Roman"/>
          <w:b/>
          <w:i/>
          <w:color w:val="7030A0"/>
          <w:sz w:val="24"/>
          <w:szCs w:val="24"/>
        </w:rPr>
        <w:t>Infarkt miokarda bez ST elevacije (NSTEMI) - akutni koronarni sindrom (AKS)</w:t>
      </w:r>
    </w:p>
    <w:p w:rsidR="008F29E2" w:rsidRDefault="008F29E2" w:rsidP="008F29E2">
      <w:pPr>
        <w:autoSpaceDE w:val="0"/>
        <w:autoSpaceDN w:val="0"/>
        <w:adjustRightInd w:val="0"/>
        <w:spacing w:after="0"/>
        <w:jc w:val="both"/>
        <w:rPr>
          <w:rFonts w:ascii="Times New Roman" w:eastAsia="ACaslonPro-Regular" w:hAnsi="Times New Roman" w:cs="Times New Roman"/>
          <w:sz w:val="24"/>
          <w:szCs w:val="24"/>
        </w:rPr>
      </w:pPr>
      <w:r w:rsidRPr="008F29E2">
        <w:rPr>
          <w:rFonts w:ascii="Times New Roman" w:eastAsia="ACaslonPro-Regular" w:hAnsi="Times New Roman" w:cs="Times New Roman"/>
          <w:sz w:val="24"/>
          <w:szCs w:val="24"/>
        </w:rPr>
        <w:t xml:space="preserve">Bolesnicima s visokorizičnim NSTEMI/AKS treba pristupiti prema protokolu za STEMI, </w:t>
      </w:r>
      <w:r w:rsidR="005D0690">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uz odgovarajuću zaštitu zdravstvenog osoblja.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Ostalima treba uzeti bris nazofarinksa za analizu nepo</w:t>
      </w:r>
      <w:r>
        <w:rPr>
          <w:rFonts w:ascii="Times New Roman" w:eastAsia="ACaslonPro-Regular" w:hAnsi="Times New Roman" w:cs="Times New Roman"/>
          <w:sz w:val="24"/>
          <w:szCs w:val="24"/>
        </w:rPr>
        <w:t>sredno po prijemu</w:t>
      </w:r>
      <w:r w:rsidRPr="008F29E2">
        <w:rPr>
          <w:rFonts w:ascii="Times New Roman" w:eastAsia="ACaslonPro-Regular" w:hAnsi="Times New Roman" w:cs="Times New Roman"/>
          <w:sz w:val="24"/>
          <w:szCs w:val="24"/>
        </w:rPr>
        <w:t>. U slučaju dva uzastopna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 xml:space="preserve">negativna rezultata testa unutar 48 časova i </w:t>
      </w:r>
      <w:r w:rsidRPr="008F29E2">
        <w:rPr>
          <w:rFonts w:ascii="Times New Roman" w:eastAsia="ACaslonPro-Regular" w:hAnsi="Times New Roman" w:cs="Times New Roman"/>
          <w:sz w:val="24"/>
          <w:szCs w:val="24"/>
        </w:rPr>
        <w:lastRenderedPageBreak/>
        <w:t>odsustva</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tipičnih simptoma virusne infekcije može da se u</w:t>
      </w:r>
      <w:r w:rsidR="005D0690">
        <w:rPr>
          <w:rFonts w:ascii="Times New Roman" w:eastAsia="ACaslonPro-Regular" w:hAnsi="Times New Roman" w:cs="Times New Roman"/>
          <w:sz w:val="24"/>
          <w:szCs w:val="24"/>
        </w:rPr>
        <w:t>radi</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 xml:space="preserve">koronarna angiografija i eventualna perkutana koronarna intervencija (PCI). Ovu intervenciju treba </w:t>
      </w:r>
      <w:r w:rsidR="005D0690">
        <w:rPr>
          <w:rFonts w:ascii="Times New Roman" w:eastAsia="ACaslonPro-Regular" w:hAnsi="Times New Roman" w:cs="Times New Roman"/>
          <w:sz w:val="24"/>
          <w:szCs w:val="24"/>
        </w:rPr>
        <w:t xml:space="preserve">uraditi u sali za kateterizaciju </w:t>
      </w:r>
      <w:r w:rsidRPr="008F29E2">
        <w:rPr>
          <w:rFonts w:ascii="Times New Roman" w:eastAsia="ACaslonPro-Regular" w:hAnsi="Times New Roman" w:cs="Times New Roman"/>
          <w:sz w:val="24"/>
          <w:szCs w:val="24"/>
        </w:rPr>
        <w:t>rezervisanoj</w:t>
      </w:r>
      <w:r>
        <w:rPr>
          <w:rFonts w:ascii="Times New Roman" w:eastAsia="ACaslonPro-Regular" w:hAnsi="Times New Roman" w:cs="Times New Roman"/>
          <w:sz w:val="24"/>
          <w:szCs w:val="24"/>
        </w:rPr>
        <w:t xml:space="preserve"> </w:t>
      </w:r>
      <w:r w:rsidRPr="008F29E2">
        <w:rPr>
          <w:rFonts w:ascii="Times New Roman" w:eastAsia="ACaslonPro-Regular" w:hAnsi="Times New Roman" w:cs="Times New Roman"/>
          <w:sz w:val="24"/>
          <w:szCs w:val="24"/>
        </w:rPr>
        <w:t>za SARS-CoV-2 negativne pacijente.</w:t>
      </w:r>
    </w:p>
    <w:p w:rsidR="00D576B1" w:rsidRDefault="00D576B1" w:rsidP="008F29E2">
      <w:pPr>
        <w:autoSpaceDE w:val="0"/>
        <w:autoSpaceDN w:val="0"/>
        <w:adjustRightInd w:val="0"/>
        <w:spacing w:after="0"/>
        <w:jc w:val="both"/>
        <w:rPr>
          <w:rFonts w:ascii="Times New Roman" w:eastAsia="ACaslonPro-Regular" w:hAnsi="Times New Roman" w:cs="Times New Roman"/>
          <w:sz w:val="24"/>
          <w:szCs w:val="24"/>
        </w:rPr>
      </w:pPr>
    </w:p>
    <w:p w:rsidR="00D576B1" w:rsidRPr="004A6213" w:rsidRDefault="00D576B1" w:rsidP="00D576B1">
      <w:pPr>
        <w:autoSpaceDE w:val="0"/>
        <w:autoSpaceDN w:val="0"/>
        <w:adjustRightInd w:val="0"/>
        <w:spacing w:after="0"/>
        <w:jc w:val="both"/>
        <w:rPr>
          <w:rFonts w:ascii="Times New Roman" w:eastAsia="ACaslonPro-Regular" w:hAnsi="Times New Roman" w:cs="Times New Roman"/>
          <w:b/>
          <w:i/>
          <w:color w:val="7030A0"/>
          <w:sz w:val="24"/>
          <w:szCs w:val="24"/>
        </w:rPr>
      </w:pPr>
      <w:r w:rsidRPr="004A6213">
        <w:rPr>
          <w:rFonts w:ascii="Times New Roman" w:eastAsia="ACaslonPro-Regular" w:hAnsi="Times New Roman" w:cs="Times New Roman"/>
          <w:b/>
          <w:i/>
          <w:color w:val="7030A0"/>
          <w:sz w:val="24"/>
          <w:szCs w:val="24"/>
        </w:rPr>
        <w:t>Pacijenti sa pozitivnim rezultatom testa na SARS-CoV-2</w:t>
      </w:r>
    </w:p>
    <w:p w:rsidR="00D576B1" w:rsidRP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Ukoliko je indikovan invazivni pristup, procedura treba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da bude izvedena u </w:t>
      </w:r>
      <w:r w:rsidR="005D0690">
        <w:rPr>
          <w:rFonts w:ascii="Times New Roman" w:eastAsia="ACaslonPro-Regular" w:hAnsi="Times New Roman" w:cs="Times New Roman"/>
          <w:sz w:val="24"/>
          <w:szCs w:val="24"/>
        </w:rPr>
        <w:t xml:space="preserve">izolacionoj Sali za kateterizaciju </w:t>
      </w:r>
      <w:r w:rsidRPr="00D576B1">
        <w:rPr>
          <w:rFonts w:ascii="Times New Roman" w:eastAsia="ACaslonPro-Regular" w:hAnsi="Times New Roman" w:cs="Times New Roman"/>
          <w:sz w:val="24"/>
          <w:szCs w:val="24"/>
        </w:rPr>
        <w:t>za COVID-19 pozitivne pacijente, ukoliko je to</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moguće;</w:t>
      </w:r>
    </w:p>
    <w:p w:rsidR="005D0690" w:rsidRDefault="005D0690" w:rsidP="00D576B1">
      <w:pPr>
        <w:autoSpaceDE w:val="0"/>
        <w:autoSpaceDN w:val="0"/>
        <w:adjustRightInd w:val="0"/>
        <w:spacing w:after="0"/>
        <w:jc w:val="both"/>
        <w:rPr>
          <w:rFonts w:ascii="Times New Roman" w:eastAsia="ACaslonPro-Regular" w:hAnsi="Times New Roman" w:cs="Times New Roman"/>
          <w:sz w:val="24"/>
          <w:szCs w:val="24"/>
        </w:rPr>
      </w:pPr>
    </w:p>
    <w:p w:rsidR="00D576B1" w:rsidRP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Bolesnici sa graničnom respiratornom insuficijencijom</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treba da budu blagovremeno intubirani, ne bi li se izbegla hitna intubacija i posledično raspršivanje aerosola u </w:t>
      </w:r>
      <w:r w:rsidR="00D70426">
        <w:rPr>
          <w:rFonts w:ascii="Times New Roman" w:eastAsia="ACaslonPro-Regular" w:hAnsi="Times New Roman" w:cs="Times New Roman"/>
          <w:sz w:val="24"/>
          <w:szCs w:val="24"/>
        </w:rPr>
        <w:t>s</w:t>
      </w:r>
      <w:r w:rsidR="005D0690">
        <w:rPr>
          <w:rFonts w:ascii="Times New Roman" w:eastAsia="ACaslonPro-Regular" w:hAnsi="Times New Roman" w:cs="Times New Roman"/>
          <w:sz w:val="24"/>
          <w:szCs w:val="24"/>
        </w:rPr>
        <w:t>ali za kateterizaciju.</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576B1" w:rsidRP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S obzirom na to da transport pacijenata sa odeljenja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do </w:t>
      </w:r>
      <w:r w:rsidR="00D70426">
        <w:rPr>
          <w:rFonts w:ascii="Times New Roman" w:eastAsia="ACaslonPro-Regular" w:hAnsi="Times New Roman" w:cs="Times New Roman"/>
          <w:sz w:val="24"/>
          <w:szCs w:val="24"/>
        </w:rPr>
        <w:t>sale za kateterizaciju</w:t>
      </w:r>
      <w:r w:rsidRPr="00D576B1">
        <w:rPr>
          <w:rFonts w:ascii="Times New Roman" w:eastAsia="ACaslonPro-Regular" w:hAnsi="Times New Roman" w:cs="Times New Roman"/>
          <w:sz w:val="24"/>
          <w:szCs w:val="24"/>
        </w:rPr>
        <w:t xml:space="preserve"> nosi određen rizik od</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intahospitalne infekcije, treba razmotriti izvođenje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određenih procedura na odeljenju, umesto u </w:t>
      </w:r>
      <w:r w:rsidR="00D70426">
        <w:rPr>
          <w:rFonts w:ascii="Times New Roman" w:eastAsia="ACaslonPro-Regular" w:hAnsi="Times New Roman" w:cs="Times New Roman"/>
          <w:sz w:val="24"/>
          <w:szCs w:val="24"/>
        </w:rPr>
        <w:t>Sali za kateterizaciju</w:t>
      </w:r>
      <w:r w:rsidRPr="00D576B1">
        <w:rPr>
          <w:rFonts w:ascii="Times New Roman" w:eastAsia="ACaslonPro-Regular" w:hAnsi="Times New Roman" w:cs="Times New Roman"/>
          <w:sz w:val="24"/>
          <w:szCs w:val="24"/>
        </w:rPr>
        <w:t>, gde se rutinski izvode (na primer desna kateterizacija, perikardiocenteza, insercija</w:t>
      </w:r>
      <w:r>
        <w:rPr>
          <w:rFonts w:ascii="Times New Roman" w:eastAsia="ACaslonPro-Regular" w:hAnsi="Times New Roman" w:cs="Times New Roman"/>
          <w:sz w:val="24"/>
          <w:szCs w:val="24"/>
        </w:rPr>
        <w:t xml:space="preserve"> </w:t>
      </w:r>
      <w:r w:rsidR="00254D56">
        <w:rPr>
          <w:rFonts w:ascii="Times New Roman" w:eastAsia="ACaslonPro-Regular" w:hAnsi="Times New Roman" w:cs="Times New Roman"/>
          <w:sz w:val="24"/>
          <w:szCs w:val="24"/>
        </w:rPr>
        <w:t>intraaortne balon pumpe).</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576B1" w:rsidRP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 xml:space="preserve">Potrebna je maksimalna moguća redukcija broja osoblja u </w:t>
      </w:r>
      <w:r w:rsidR="00D70426">
        <w:rPr>
          <w:rFonts w:ascii="Times New Roman" w:eastAsia="ACaslonPro-Regular" w:hAnsi="Times New Roman" w:cs="Times New Roman"/>
          <w:sz w:val="24"/>
          <w:szCs w:val="24"/>
        </w:rPr>
        <w:t>Sali za kateterizaciju</w:t>
      </w:r>
      <w:r w:rsidRPr="00D576B1">
        <w:rPr>
          <w:rFonts w:ascii="Times New Roman" w:eastAsia="ACaslonPro-Regular" w:hAnsi="Times New Roman" w:cs="Times New Roman"/>
          <w:sz w:val="24"/>
          <w:szCs w:val="24"/>
        </w:rPr>
        <w:t>. U slučaju hemodinamske nestabilnosti bolesnika, treba primeniti nivo</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II ili III lične zaštitne opreme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uključujući</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skafander, rukavice, naočare (ili vizire) i FFP2/FFP3 ma</w:t>
      </w:r>
      <w:r>
        <w:rPr>
          <w:rFonts w:ascii="Times New Roman" w:eastAsia="ACaslonPro-Regular" w:hAnsi="Times New Roman" w:cs="Times New Roman"/>
          <w:sz w:val="24"/>
          <w:szCs w:val="24"/>
        </w:rPr>
        <w:t>sku</w:t>
      </w:r>
      <w:r w:rsidR="00254D56">
        <w:rPr>
          <w:rFonts w:ascii="Times New Roman" w:eastAsia="ACaslonPro-Regular" w:hAnsi="Times New Roman" w:cs="Times New Roman"/>
          <w:sz w:val="24"/>
          <w:szCs w:val="24"/>
        </w:rPr>
        <w:t>.</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70426"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Svaka intubacija, sukcija ili kariopulmonalna reanimacija (CPR) može uzrokovati disperziju aerosola ili respiratornog sekreta, povećavajući time mogućnost ekspozicije zdravstvenog osoblja. Iz ovog razloga treba,</w:t>
      </w:r>
      <w:r w:rsidR="00D70426">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ukoliko je to moguće, koristiti respiratore koji prečišć</w:t>
      </w:r>
      <w:r w:rsidR="004A6213">
        <w:rPr>
          <w:rFonts w:ascii="Times New Roman" w:eastAsia="ACaslonPro-Regular" w:hAnsi="Times New Roman" w:cs="Times New Roman"/>
          <w:sz w:val="24"/>
          <w:szCs w:val="24"/>
        </w:rPr>
        <w:t>uju vazduh s napajanjem (PAPR)</w:t>
      </w:r>
      <w:r w:rsidR="004A6213" w:rsidRPr="004A6213">
        <w:rPr>
          <w:rFonts w:ascii="Times New Roman" w:eastAsia="ACaslonPro-Regular" w:hAnsi="Times New Roman" w:cs="Times New Roman"/>
          <w:sz w:val="24"/>
          <w:szCs w:val="24"/>
        </w:rPr>
        <w:t xml:space="preserve"> </w:t>
      </w:r>
      <w:r w:rsidR="00254D56">
        <w:rPr>
          <w:rFonts w:ascii="Times New Roman" w:eastAsia="ACaslonPro-Regular" w:hAnsi="Times New Roman" w:cs="Times New Roman"/>
          <w:sz w:val="24"/>
          <w:szCs w:val="24"/>
        </w:rPr>
        <w:t>.</w:t>
      </w:r>
    </w:p>
    <w:p w:rsidR="004A6213"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Trebalo bi plasirati visokoefikasni filter za partikularne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čestice između cevi i balona u slučaju manuelne ventilacije tokom kardiopulmonalne reanimacije, kako bi</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se sman</w:t>
      </w:r>
      <w:r w:rsidR="00254D56">
        <w:rPr>
          <w:rFonts w:ascii="Times New Roman" w:eastAsia="ACaslonPro-Regular" w:hAnsi="Times New Roman" w:cs="Times New Roman"/>
          <w:sz w:val="24"/>
          <w:szCs w:val="24"/>
        </w:rPr>
        <w:t>jio rizik od rasipanja aerosola.</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 xml:space="preserve">S obzirom na to da većina </w:t>
      </w:r>
      <w:r w:rsidR="00D70426">
        <w:rPr>
          <w:rFonts w:ascii="Times New Roman" w:eastAsia="ACaslonPro-Regular" w:hAnsi="Times New Roman" w:cs="Times New Roman"/>
          <w:sz w:val="24"/>
          <w:szCs w:val="24"/>
        </w:rPr>
        <w:t>sala za kateterizaciju</w:t>
      </w:r>
      <w:r w:rsidRPr="00D576B1">
        <w:rPr>
          <w:rFonts w:ascii="Times New Roman" w:eastAsia="ACaslonPro-Regular" w:hAnsi="Times New Roman" w:cs="Times New Roman"/>
          <w:sz w:val="24"/>
          <w:szCs w:val="24"/>
        </w:rPr>
        <w:t xml:space="preserve"> ne poseduju mogućnost dezinfekcije negativnim</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pritiskom, potrebno je temeljno čišćenje i dezinfekcija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prostora nakon svake u</w:t>
      </w:r>
      <w:r w:rsidR="00D70426">
        <w:rPr>
          <w:rFonts w:ascii="Times New Roman" w:eastAsia="ACaslonPro-Regular" w:hAnsi="Times New Roman" w:cs="Times New Roman"/>
          <w:sz w:val="24"/>
          <w:szCs w:val="24"/>
        </w:rPr>
        <w:t>rađen</w:t>
      </w:r>
      <w:r w:rsidRPr="00D576B1">
        <w:rPr>
          <w:rFonts w:ascii="Times New Roman" w:eastAsia="ACaslonPro-Regular" w:hAnsi="Times New Roman" w:cs="Times New Roman"/>
          <w:sz w:val="24"/>
          <w:szCs w:val="24"/>
        </w:rPr>
        <w:t>e procedure. Potrebno 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proveravati izmenu vazduha u </w:t>
      </w:r>
      <w:r w:rsidR="00D70426">
        <w:rPr>
          <w:rFonts w:ascii="Times New Roman" w:eastAsia="ACaslonPro-Regular" w:hAnsi="Times New Roman" w:cs="Times New Roman"/>
          <w:sz w:val="24"/>
          <w:szCs w:val="24"/>
        </w:rPr>
        <w:t>Sali za kateterizaciju</w:t>
      </w:r>
      <w:r w:rsidRPr="00D576B1">
        <w:rPr>
          <w:rFonts w:ascii="Times New Roman" w:eastAsia="ACaslonPro-Regular" w:hAnsi="Times New Roman" w:cs="Times New Roman"/>
          <w:sz w:val="24"/>
          <w:szCs w:val="24"/>
        </w:rPr>
        <w:t xml:space="preserve"> (minimalno 15 izmena na sat, idealno 30 izmena na sat)</w:t>
      </w:r>
      <w:r>
        <w:rPr>
          <w:rFonts w:ascii="Times New Roman" w:eastAsia="ACaslonPro-Regular" w:hAnsi="Times New Roman" w:cs="Times New Roman"/>
          <w:sz w:val="24"/>
          <w:szCs w:val="24"/>
        </w:rPr>
        <w:t>.</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70426"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Transezofagealna ehokardiografija, CPAP (kontinuirana pozitivna kiseonična p</w:t>
      </w:r>
      <w:r w:rsidR="00D70426">
        <w:rPr>
          <w:rFonts w:ascii="Times New Roman" w:eastAsia="ACaslonPro-Regular" w:hAnsi="Times New Roman" w:cs="Times New Roman"/>
          <w:sz w:val="24"/>
          <w:szCs w:val="24"/>
        </w:rPr>
        <w:t>odrška</w:t>
      </w:r>
      <w:r w:rsidRPr="00D576B1">
        <w:rPr>
          <w:rFonts w:ascii="Times New Roman" w:eastAsia="ACaslonPro-Regular" w:hAnsi="Times New Roman" w:cs="Times New Roman"/>
          <w:sz w:val="24"/>
          <w:szCs w:val="24"/>
        </w:rPr>
        <w:t>) i pacijenti sa indikacijom za endotrahealnu intubaciju</w:t>
      </w:r>
      <w:r w:rsidR="00D70426">
        <w:rPr>
          <w:rFonts w:ascii="Times New Roman" w:eastAsia="ACaslonPro-Regular" w:hAnsi="Times New Roman" w:cs="Times New Roman"/>
          <w:sz w:val="24"/>
          <w:szCs w:val="24"/>
        </w:rPr>
        <w:t>;</w:t>
      </w:r>
    </w:p>
    <w:p w:rsidR="00D576B1" w:rsidRP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Osnovni problem kod navedenih procedura je visoka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koncentracija v</w:t>
      </w:r>
      <w:r>
        <w:rPr>
          <w:rFonts w:ascii="Times New Roman" w:eastAsia="ACaslonPro-Regular" w:hAnsi="Times New Roman" w:cs="Times New Roman"/>
          <w:sz w:val="24"/>
          <w:szCs w:val="24"/>
        </w:rPr>
        <w:t>irusa u respiratornim putevima</w:t>
      </w:r>
      <w:r w:rsidRPr="00D576B1">
        <w:rPr>
          <w:rFonts w:ascii="Times New Roman" w:eastAsia="ACaslonPro-Regular" w:hAnsi="Times New Roman" w:cs="Times New Roman"/>
          <w:sz w:val="24"/>
          <w:szCs w:val="24"/>
        </w:rPr>
        <w:t>, što čini</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značajan rizik za zdravstveno osoblje koje primenjuje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neinvaznu mehaničku ventilaciju (CPAP) ili invazivnu</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mehaničku ventilaciju preko endotrahealne intubacije.</w:t>
      </w:r>
      <w:r w:rsidR="004A6213">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U skladu sa navedenim, neophodan je visok nivo opreza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kako bi se prevenirala infekcija pri podešavanju parametara CPAP-a, pri sprovođenju endotrahealne intubacije,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ili izvođenju transezofagealne ehokardiografije (TEE).</w:t>
      </w:r>
    </w:p>
    <w:p w:rsidR="004A6213" w:rsidRDefault="004A6213" w:rsidP="00D576B1">
      <w:pPr>
        <w:autoSpaceDE w:val="0"/>
        <w:autoSpaceDN w:val="0"/>
        <w:adjustRightInd w:val="0"/>
        <w:spacing w:after="0"/>
        <w:jc w:val="both"/>
        <w:rPr>
          <w:rFonts w:ascii="Times New Roman" w:eastAsia="ACaslonPro-Regular" w:hAnsi="Times New Roman" w:cs="Times New Roman"/>
          <w:sz w:val="24"/>
          <w:szCs w:val="24"/>
        </w:rPr>
      </w:pPr>
    </w:p>
    <w:p w:rsidR="00D576B1" w:rsidRDefault="00D576B1" w:rsidP="00D576B1">
      <w:pPr>
        <w:autoSpaceDE w:val="0"/>
        <w:autoSpaceDN w:val="0"/>
        <w:adjustRightInd w:val="0"/>
        <w:spacing w:after="0"/>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Bolesnici kojima se radi TEE treba da budu testirani na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SARS-CoV-2</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U slučaju dva negativna rezultata testa na COVID-19 </w:t>
      </w:r>
      <w:r>
        <w:rPr>
          <w:rFonts w:ascii="Times New Roman" w:eastAsia="ACaslonPro-Regular" w:hAnsi="Times New Roman" w:cs="Times New Roman"/>
          <w:sz w:val="24"/>
          <w:szCs w:val="24"/>
        </w:rPr>
        <w:t xml:space="preserve">i </w:t>
      </w:r>
      <w:r w:rsidRPr="00D576B1">
        <w:rPr>
          <w:rFonts w:ascii="Times New Roman" w:eastAsia="ACaslonPro-Regular" w:hAnsi="Times New Roman" w:cs="Times New Roman"/>
          <w:sz w:val="24"/>
          <w:szCs w:val="24"/>
        </w:rPr>
        <w:t>odsustva tipičnih simptoma, planirana procedura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može da se sprovede koristeći uobičajenu zaštitu</w:t>
      </w:r>
      <w:r w:rsidR="00D70426">
        <w:rPr>
          <w:rFonts w:ascii="Times New Roman" w:eastAsia="ACaslonPro-Regular" w:hAnsi="Times New Roman" w:cs="Times New Roman"/>
          <w:sz w:val="24"/>
          <w:szCs w:val="24"/>
        </w:rPr>
        <w:t>.</w:t>
      </w:r>
    </w:p>
    <w:p w:rsidR="008F29E2" w:rsidRDefault="008F29E2" w:rsidP="00706A43">
      <w:pPr>
        <w:autoSpaceDE w:val="0"/>
        <w:autoSpaceDN w:val="0"/>
        <w:adjustRightInd w:val="0"/>
        <w:spacing w:after="0"/>
        <w:jc w:val="both"/>
        <w:rPr>
          <w:rFonts w:ascii="Times New Roman" w:eastAsia="ACaslonPro-Regular" w:hAnsi="Times New Roman" w:cs="Times New Roman"/>
          <w:sz w:val="24"/>
          <w:szCs w:val="24"/>
        </w:rPr>
      </w:pPr>
    </w:p>
    <w:p w:rsidR="004A6213" w:rsidRPr="00775FF4" w:rsidRDefault="004A6213" w:rsidP="004A6213">
      <w:pPr>
        <w:autoSpaceDE w:val="0"/>
        <w:autoSpaceDN w:val="0"/>
        <w:adjustRightInd w:val="0"/>
        <w:spacing w:after="0" w:line="240" w:lineRule="auto"/>
        <w:jc w:val="both"/>
        <w:rPr>
          <w:rFonts w:ascii="Times New Roman" w:eastAsia="ACaslonPro-Regular" w:hAnsi="Times New Roman" w:cs="Times New Roman"/>
          <w:b/>
          <w:sz w:val="24"/>
          <w:szCs w:val="24"/>
        </w:rPr>
      </w:pPr>
      <w:r w:rsidRPr="00775FF4">
        <w:rPr>
          <w:rFonts w:ascii="Times New Roman" w:eastAsia="ACaslonPro-Regular" w:hAnsi="Times New Roman" w:cs="Times New Roman"/>
          <w:b/>
          <w:sz w:val="24"/>
          <w:szCs w:val="24"/>
        </w:rPr>
        <w:t>PRIKAZ SLUČAJA:</w:t>
      </w:r>
    </w:p>
    <w:p w:rsidR="00706A43" w:rsidRDefault="00706A43" w:rsidP="00706A43">
      <w:pPr>
        <w:autoSpaceDE w:val="0"/>
        <w:autoSpaceDN w:val="0"/>
        <w:adjustRightInd w:val="0"/>
        <w:spacing w:after="0"/>
        <w:jc w:val="both"/>
        <w:rPr>
          <w:rFonts w:ascii="Times New Roman" w:eastAsia="ACaslonPro-Regular" w:hAnsi="Times New Roman" w:cs="Times New Roman"/>
          <w:b/>
          <w:color w:val="7030A0"/>
          <w:sz w:val="24"/>
          <w:szCs w:val="24"/>
        </w:rPr>
      </w:pPr>
    </w:p>
    <w:p w:rsidR="00706A43" w:rsidRDefault="00706A43" w:rsidP="00706A43">
      <w:pPr>
        <w:autoSpaceDE w:val="0"/>
        <w:autoSpaceDN w:val="0"/>
        <w:adjustRightInd w:val="0"/>
        <w:spacing w:after="0"/>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 xml:space="preserve">Bolesnik </w:t>
      </w:r>
      <w:r w:rsidR="004A6213">
        <w:rPr>
          <w:rFonts w:ascii="Times New Roman" w:eastAsia="ACaslonPro-Regular" w:hAnsi="Times New Roman" w:cs="Times New Roman"/>
          <w:i/>
          <w:color w:val="984806" w:themeColor="accent6" w:themeShade="80"/>
          <w:sz w:val="24"/>
          <w:szCs w:val="24"/>
        </w:rPr>
        <w:t>starosne</w:t>
      </w:r>
      <w:r w:rsidRPr="004949EA">
        <w:rPr>
          <w:rFonts w:ascii="Times New Roman" w:eastAsia="ACaslonPro-Regular" w:hAnsi="Times New Roman" w:cs="Times New Roman"/>
          <w:i/>
          <w:color w:val="984806" w:themeColor="accent6" w:themeShade="80"/>
          <w:sz w:val="24"/>
          <w:szCs w:val="24"/>
        </w:rPr>
        <w:t xml:space="preserve"> od 63 godine </w:t>
      </w:r>
      <w:r w:rsidR="004A6213">
        <w:rPr>
          <w:rFonts w:ascii="Times New Roman" w:eastAsia="ACaslonPro-Regular" w:hAnsi="Times New Roman" w:cs="Times New Roman"/>
          <w:i/>
          <w:color w:val="984806" w:themeColor="accent6" w:themeShade="80"/>
          <w:sz w:val="24"/>
          <w:szCs w:val="24"/>
        </w:rPr>
        <w:t xml:space="preserve">je </w:t>
      </w:r>
      <w:r w:rsidRPr="004949EA">
        <w:rPr>
          <w:rFonts w:ascii="Times New Roman" w:eastAsia="ACaslonPro-Regular" w:hAnsi="Times New Roman" w:cs="Times New Roman"/>
          <w:i/>
          <w:color w:val="984806" w:themeColor="accent6" w:themeShade="80"/>
          <w:sz w:val="24"/>
          <w:szCs w:val="24"/>
        </w:rPr>
        <w:t>hospitaliz</w:t>
      </w:r>
      <w:r w:rsidR="004A6213">
        <w:rPr>
          <w:rFonts w:ascii="Times New Roman" w:eastAsia="ACaslonPro-Regular" w:hAnsi="Times New Roman" w:cs="Times New Roman"/>
          <w:i/>
          <w:color w:val="984806" w:themeColor="accent6" w:themeShade="80"/>
          <w:sz w:val="24"/>
          <w:szCs w:val="24"/>
        </w:rPr>
        <w:t>ovan</w:t>
      </w:r>
      <w:r w:rsidRPr="004949EA">
        <w:rPr>
          <w:rFonts w:ascii="Times New Roman" w:eastAsia="ACaslonPro-Regular" w:hAnsi="Times New Roman" w:cs="Times New Roman"/>
          <w:i/>
          <w:color w:val="984806" w:themeColor="accent6" w:themeShade="80"/>
          <w:sz w:val="24"/>
          <w:szCs w:val="24"/>
        </w:rPr>
        <w:t xml:space="preserve"> zbog AIM. Javio se u hitnu službu zbog bolova u </w:t>
      </w:r>
      <w:r w:rsidR="004A6213">
        <w:rPr>
          <w:rFonts w:ascii="Times New Roman" w:eastAsia="ACaslonPro-Regular" w:hAnsi="Times New Roman" w:cs="Times New Roman"/>
          <w:i/>
          <w:color w:val="984806" w:themeColor="accent6" w:themeShade="80"/>
          <w:sz w:val="24"/>
          <w:szCs w:val="24"/>
        </w:rPr>
        <w:t>grudima</w:t>
      </w:r>
      <w:r w:rsidRPr="004949EA">
        <w:rPr>
          <w:rFonts w:ascii="Times New Roman" w:eastAsia="ACaslonPro-Regular" w:hAnsi="Times New Roman" w:cs="Times New Roman"/>
          <w:i/>
          <w:color w:val="984806" w:themeColor="accent6" w:themeShade="80"/>
          <w:sz w:val="24"/>
          <w:szCs w:val="24"/>
        </w:rPr>
        <w:t xml:space="preserve"> koji su se javili nakon hoda po ravnom od 100 metara</w:t>
      </w:r>
      <w:r w:rsidR="004A6213">
        <w:rPr>
          <w:rFonts w:ascii="Times New Roman" w:eastAsia="ACaslonPro-Regular" w:hAnsi="Times New Roman" w:cs="Times New Roman"/>
          <w:i/>
          <w:color w:val="984806" w:themeColor="accent6" w:themeShade="80"/>
          <w:sz w:val="24"/>
          <w:szCs w:val="24"/>
        </w:rPr>
        <w:t>, te se šire u l</w:t>
      </w:r>
      <w:r w:rsidRPr="004949EA">
        <w:rPr>
          <w:rFonts w:ascii="Times New Roman" w:eastAsia="ACaslonPro-Regular" w:hAnsi="Times New Roman" w:cs="Times New Roman"/>
          <w:i/>
          <w:color w:val="984806" w:themeColor="accent6" w:themeShade="80"/>
          <w:sz w:val="24"/>
          <w:szCs w:val="24"/>
        </w:rPr>
        <w:t>evu ruk</w:t>
      </w:r>
      <w:r w:rsidR="004A6213">
        <w:rPr>
          <w:rFonts w:ascii="Times New Roman" w:eastAsia="ACaslonPro-Regular" w:hAnsi="Times New Roman" w:cs="Times New Roman"/>
          <w:i/>
          <w:color w:val="984806" w:themeColor="accent6" w:themeShade="80"/>
          <w:sz w:val="24"/>
          <w:szCs w:val="24"/>
        </w:rPr>
        <w:t>u sve do lakta. Bolesnik takođe</w:t>
      </w:r>
      <w:r w:rsidRPr="004949EA">
        <w:rPr>
          <w:rFonts w:ascii="Times New Roman" w:eastAsia="ACaslonPro-Regular" w:hAnsi="Times New Roman" w:cs="Times New Roman"/>
          <w:i/>
          <w:color w:val="984806" w:themeColor="accent6" w:themeShade="80"/>
          <w:sz w:val="24"/>
          <w:szCs w:val="24"/>
        </w:rPr>
        <w:t xml:space="preserve"> navodi da ima pozitivnu epidemiološku anamnezu na </w:t>
      </w:r>
      <w:r w:rsidR="004A6213">
        <w:rPr>
          <w:rFonts w:ascii="Times New Roman" w:eastAsia="ACaslonPro-Regular" w:hAnsi="Times New Roman" w:cs="Times New Roman"/>
          <w:i/>
          <w:color w:val="984806" w:themeColor="accent6" w:themeShade="80"/>
          <w:sz w:val="24"/>
          <w:szCs w:val="24"/>
        </w:rPr>
        <w:t>virus SARS-CoV-2. To</w:t>
      </w:r>
      <w:r w:rsidRPr="004949EA">
        <w:rPr>
          <w:rFonts w:ascii="Times New Roman" w:eastAsia="ACaslonPro-Regular" w:hAnsi="Times New Roman" w:cs="Times New Roman"/>
          <w:i/>
          <w:color w:val="984806" w:themeColor="accent6" w:themeShade="80"/>
          <w:sz w:val="24"/>
          <w:szCs w:val="24"/>
        </w:rPr>
        <w:t xml:space="preserve">kom obrade u hitnoj službi </w:t>
      </w:r>
      <w:r w:rsidR="004A6213">
        <w:rPr>
          <w:rFonts w:ascii="Times New Roman" w:eastAsia="ACaslonPro-Regular" w:hAnsi="Times New Roman" w:cs="Times New Roman"/>
          <w:i/>
          <w:color w:val="984806" w:themeColor="accent6" w:themeShade="80"/>
          <w:sz w:val="24"/>
          <w:szCs w:val="24"/>
        </w:rPr>
        <w:t>napravljen</w:t>
      </w:r>
      <w:r w:rsidRPr="004949EA">
        <w:rPr>
          <w:rFonts w:ascii="Times New Roman" w:eastAsia="ACaslonPro-Regular" w:hAnsi="Times New Roman" w:cs="Times New Roman"/>
          <w:i/>
          <w:color w:val="984806" w:themeColor="accent6" w:themeShade="80"/>
          <w:sz w:val="24"/>
          <w:szCs w:val="24"/>
        </w:rPr>
        <w:t xml:space="preserve"> je elektrokardiogram po kojem je vidljivo da bolesnik ima AIM sa elevacijom ST-segmenta. Uz EKG, bolesniku su </w:t>
      </w:r>
      <w:r w:rsidR="004A6213">
        <w:rPr>
          <w:rFonts w:ascii="Times New Roman" w:eastAsia="ACaslonPro-Regular" w:hAnsi="Times New Roman" w:cs="Times New Roman"/>
          <w:i/>
          <w:color w:val="984806" w:themeColor="accent6" w:themeShade="80"/>
          <w:sz w:val="24"/>
          <w:szCs w:val="24"/>
        </w:rPr>
        <w:t>urađene</w:t>
      </w:r>
      <w:r w:rsidRPr="004949EA">
        <w:rPr>
          <w:rFonts w:ascii="Times New Roman" w:eastAsia="ACaslonPro-Regular" w:hAnsi="Times New Roman" w:cs="Times New Roman"/>
          <w:i/>
          <w:color w:val="984806" w:themeColor="accent6" w:themeShade="80"/>
          <w:sz w:val="24"/>
          <w:szCs w:val="24"/>
        </w:rPr>
        <w:t xml:space="preserve"> laboratorijske </w:t>
      </w:r>
      <w:r w:rsidR="004A6213">
        <w:rPr>
          <w:rFonts w:ascii="Times New Roman" w:eastAsia="ACaslonPro-Regular" w:hAnsi="Times New Roman" w:cs="Times New Roman"/>
          <w:i/>
          <w:color w:val="984806" w:themeColor="accent6" w:themeShade="80"/>
          <w:sz w:val="24"/>
          <w:szCs w:val="24"/>
        </w:rPr>
        <w:t>analize</w:t>
      </w:r>
      <w:r w:rsidRPr="004949EA">
        <w:rPr>
          <w:rFonts w:ascii="Times New Roman" w:eastAsia="ACaslonPro-Regular" w:hAnsi="Times New Roman" w:cs="Times New Roman"/>
          <w:i/>
          <w:color w:val="984806" w:themeColor="accent6" w:themeShade="80"/>
          <w:sz w:val="24"/>
          <w:szCs w:val="24"/>
        </w:rPr>
        <w:t xml:space="preserve"> te je rutinski uzet bris iz nosa na navedeni virus. Po </w:t>
      </w:r>
      <w:r w:rsidR="004A6213">
        <w:rPr>
          <w:rFonts w:ascii="Times New Roman" w:eastAsia="ACaslonPro-Regular" w:hAnsi="Times New Roman" w:cs="Times New Roman"/>
          <w:i/>
          <w:color w:val="984806" w:themeColor="accent6" w:themeShade="80"/>
          <w:sz w:val="24"/>
          <w:szCs w:val="24"/>
        </w:rPr>
        <w:t>urađenom</w:t>
      </w:r>
      <w:r w:rsidRPr="004949EA">
        <w:rPr>
          <w:rFonts w:ascii="Times New Roman" w:eastAsia="ACaslonPro-Regular" w:hAnsi="Times New Roman" w:cs="Times New Roman"/>
          <w:i/>
          <w:color w:val="984806" w:themeColor="accent6" w:themeShade="80"/>
          <w:sz w:val="24"/>
          <w:szCs w:val="24"/>
        </w:rPr>
        <w:t xml:space="preserve"> EKG-u i dolasku kardioselektivnih enzima</w:t>
      </w:r>
      <w:r w:rsidR="004A6213">
        <w:rPr>
          <w:rFonts w:ascii="Times New Roman" w:eastAsia="ACaslonPro-Regular" w:hAnsi="Times New Roman" w:cs="Times New Roman"/>
          <w:i/>
          <w:color w:val="984806" w:themeColor="accent6" w:themeShade="80"/>
          <w:sz w:val="24"/>
          <w:szCs w:val="24"/>
        </w:rPr>
        <w:t>,</w:t>
      </w:r>
      <w:r w:rsidRPr="004949EA">
        <w:rPr>
          <w:rFonts w:ascii="Times New Roman" w:eastAsia="ACaslonPro-Regular" w:hAnsi="Times New Roman" w:cs="Times New Roman"/>
          <w:i/>
          <w:color w:val="984806" w:themeColor="accent6" w:themeShade="80"/>
          <w:sz w:val="24"/>
          <w:szCs w:val="24"/>
        </w:rPr>
        <w:t xml:space="preserve"> bolesnik se </w:t>
      </w:r>
      <w:r w:rsidR="004A6213">
        <w:rPr>
          <w:rFonts w:ascii="Times New Roman" w:eastAsia="ACaslonPro-Regular" w:hAnsi="Times New Roman" w:cs="Times New Roman"/>
          <w:i/>
          <w:color w:val="984806" w:themeColor="accent6" w:themeShade="80"/>
          <w:sz w:val="24"/>
          <w:szCs w:val="24"/>
        </w:rPr>
        <w:t xml:space="preserve">priprema po proceduri za </w:t>
      </w:r>
      <w:r w:rsidRPr="004949EA">
        <w:rPr>
          <w:rFonts w:ascii="Times New Roman" w:eastAsia="ACaslonPro-Regular" w:hAnsi="Times New Roman" w:cs="Times New Roman"/>
          <w:i/>
          <w:color w:val="984806" w:themeColor="accent6" w:themeShade="80"/>
          <w:sz w:val="24"/>
          <w:szCs w:val="24"/>
        </w:rPr>
        <w:t xml:space="preserve">koronarografiju na koju je i odvežen. Po dolasku u </w:t>
      </w:r>
      <w:r w:rsidR="004A6213">
        <w:rPr>
          <w:rFonts w:ascii="Times New Roman" w:eastAsia="ACaslonPro-Regular" w:hAnsi="Times New Roman" w:cs="Times New Roman"/>
          <w:i/>
          <w:color w:val="984806" w:themeColor="accent6" w:themeShade="80"/>
          <w:sz w:val="24"/>
          <w:szCs w:val="24"/>
        </w:rPr>
        <w:t>salu,</w:t>
      </w:r>
      <w:r w:rsidRPr="004949EA">
        <w:rPr>
          <w:rFonts w:ascii="Times New Roman" w:eastAsia="ACaslonPro-Regular" w:hAnsi="Times New Roman" w:cs="Times New Roman"/>
          <w:i/>
          <w:color w:val="984806" w:themeColor="accent6" w:themeShade="80"/>
          <w:sz w:val="24"/>
          <w:szCs w:val="24"/>
        </w:rPr>
        <w:t xml:space="preserve"> u</w:t>
      </w:r>
      <w:r w:rsidR="004A6213">
        <w:rPr>
          <w:rFonts w:ascii="Times New Roman" w:eastAsia="ACaslonPro-Regular" w:hAnsi="Times New Roman" w:cs="Times New Roman"/>
          <w:i/>
          <w:color w:val="984806" w:themeColor="accent6" w:themeShade="80"/>
          <w:sz w:val="24"/>
          <w:szCs w:val="24"/>
        </w:rPr>
        <w:t>radi</w:t>
      </w:r>
      <w:r w:rsidRPr="004949EA">
        <w:rPr>
          <w:rFonts w:ascii="Times New Roman" w:eastAsia="ACaslonPro-Regular" w:hAnsi="Times New Roman" w:cs="Times New Roman"/>
          <w:i/>
          <w:color w:val="984806" w:themeColor="accent6" w:themeShade="80"/>
          <w:sz w:val="24"/>
          <w:szCs w:val="24"/>
        </w:rPr>
        <w:t xml:space="preserve"> se koronarografija i perkutana koronarna intervencija. Desna koronarna arterija je bila okludirana. Nakon u</w:t>
      </w:r>
      <w:r w:rsidR="004A6213">
        <w:rPr>
          <w:rFonts w:ascii="Times New Roman" w:eastAsia="ACaslonPro-Regular" w:hAnsi="Times New Roman" w:cs="Times New Roman"/>
          <w:i/>
          <w:color w:val="984806" w:themeColor="accent6" w:themeShade="80"/>
          <w:sz w:val="24"/>
          <w:szCs w:val="24"/>
        </w:rPr>
        <w:t>rađene</w:t>
      </w:r>
      <w:r w:rsidRPr="004949EA">
        <w:rPr>
          <w:rFonts w:ascii="Times New Roman" w:eastAsia="ACaslonPro-Regular" w:hAnsi="Times New Roman" w:cs="Times New Roman"/>
          <w:i/>
          <w:color w:val="984806" w:themeColor="accent6" w:themeShade="80"/>
          <w:sz w:val="24"/>
          <w:szCs w:val="24"/>
        </w:rPr>
        <w:t xml:space="preserve"> predilatacije su implantai</w:t>
      </w:r>
      <w:r w:rsidR="004A6213">
        <w:rPr>
          <w:rFonts w:ascii="Times New Roman" w:eastAsia="ACaslonPro-Regular" w:hAnsi="Times New Roman" w:cs="Times New Roman"/>
          <w:i/>
          <w:color w:val="984806" w:themeColor="accent6" w:themeShade="80"/>
          <w:sz w:val="24"/>
          <w:szCs w:val="24"/>
        </w:rPr>
        <w:t>rana 2 stenta koja otpuštaju l</w:t>
      </w:r>
      <w:r w:rsidRPr="004949EA">
        <w:rPr>
          <w:rFonts w:ascii="Times New Roman" w:eastAsia="ACaslonPro-Regular" w:hAnsi="Times New Roman" w:cs="Times New Roman"/>
          <w:i/>
          <w:color w:val="984806" w:themeColor="accent6" w:themeShade="80"/>
          <w:sz w:val="24"/>
          <w:szCs w:val="24"/>
        </w:rPr>
        <w:t xml:space="preserve">ek (Ultimaster 3.5/28 mm </w:t>
      </w:r>
      <w:r w:rsidR="004A6213">
        <w:rPr>
          <w:rFonts w:ascii="Times New Roman" w:eastAsia="ACaslonPro-Regular" w:hAnsi="Times New Roman" w:cs="Times New Roman"/>
          <w:i/>
          <w:color w:val="984806" w:themeColor="accent6" w:themeShade="80"/>
          <w:sz w:val="24"/>
          <w:szCs w:val="24"/>
        </w:rPr>
        <w:t>i</w:t>
      </w:r>
      <w:r w:rsidRPr="004949EA">
        <w:rPr>
          <w:rFonts w:ascii="Times New Roman" w:eastAsia="ACaslonPro-Regular" w:hAnsi="Times New Roman" w:cs="Times New Roman"/>
          <w:i/>
          <w:color w:val="984806" w:themeColor="accent6" w:themeShade="80"/>
          <w:sz w:val="24"/>
          <w:szCs w:val="24"/>
        </w:rPr>
        <w:t xml:space="preserve"> Angiolite 4.0/16 mm) u desnu koronarnu arteriju. U finalnom koronarogramu nije bilo rezidualnih stenoza uz postignut TIMI III protok.</w:t>
      </w:r>
    </w:p>
    <w:p w:rsidR="004A6213" w:rsidRPr="004949EA" w:rsidRDefault="004A6213" w:rsidP="00706A43">
      <w:pPr>
        <w:autoSpaceDE w:val="0"/>
        <w:autoSpaceDN w:val="0"/>
        <w:adjustRightInd w:val="0"/>
        <w:spacing w:after="0"/>
        <w:jc w:val="both"/>
        <w:rPr>
          <w:rFonts w:ascii="Times New Roman" w:eastAsia="ACaslonPro-Regular" w:hAnsi="Times New Roman" w:cs="Times New Roman"/>
          <w:i/>
          <w:color w:val="984806" w:themeColor="accent6" w:themeShade="80"/>
          <w:sz w:val="24"/>
          <w:szCs w:val="24"/>
        </w:rPr>
      </w:pPr>
    </w:p>
    <w:p w:rsidR="005D0690" w:rsidRDefault="00706A43" w:rsidP="004A6213">
      <w:pPr>
        <w:autoSpaceDE w:val="0"/>
        <w:autoSpaceDN w:val="0"/>
        <w:adjustRightInd w:val="0"/>
        <w:spacing w:after="0"/>
        <w:jc w:val="both"/>
        <w:rPr>
          <w:rFonts w:ascii="Times New Roman" w:eastAsia="ACaslonPro-Regular" w:hAnsi="Times New Roman" w:cs="Times New Roman"/>
          <w:i/>
          <w:color w:val="984806" w:themeColor="accent6" w:themeShade="80"/>
          <w:sz w:val="24"/>
          <w:szCs w:val="24"/>
        </w:rPr>
      </w:pPr>
      <w:r w:rsidRPr="004949EA">
        <w:rPr>
          <w:rFonts w:ascii="Times New Roman" w:eastAsia="ACaslonPro-Regular" w:hAnsi="Times New Roman" w:cs="Times New Roman"/>
          <w:i/>
          <w:color w:val="984806" w:themeColor="accent6" w:themeShade="80"/>
          <w:sz w:val="24"/>
          <w:szCs w:val="24"/>
        </w:rPr>
        <w:t>Medicinske sestre i tehničar</w:t>
      </w:r>
      <w:r w:rsidR="004A6213">
        <w:rPr>
          <w:rFonts w:ascii="Times New Roman" w:eastAsia="ACaslonPro-Regular" w:hAnsi="Times New Roman" w:cs="Times New Roman"/>
          <w:i/>
          <w:color w:val="984806" w:themeColor="accent6" w:themeShade="80"/>
          <w:sz w:val="24"/>
          <w:szCs w:val="24"/>
        </w:rPr>
        <w:t>i</w:t>
      </w:r>
      <w:r w:rsidRPr="004949EA">
        <w:rPr>
          <w:rFonts w:ascii="Times New Roman" w:eastAsia="ACaslonPro-Regular" w:hAnsi="Times New Roman" w:cs="Times New Roman"/>
          <w:i/>
          <w:color w:val="984806" w:themeColor="accent6" w:themeShade="80"/>
          <w:sz w:val="24"/>
          <w:szCs w:val="24"/>
        </w:rPr>
        <w:t xml:space="preserve"> bili su adekvatno pripremljeni po preporukama </w:t>
      </w:r>
      <w:r w:rsidR="004A6213" w:rsidRPr="004A6213">
        <w:rPr>
          <w:rFonts w:ascii="Times New Roman" w:eastAsia="ACaslonPro-Regular" w:hAnsi="Times New Roman" w:cs="Times New Roman"/>
          <w:i/>
          <w:color w:val="984806" w:themeColor="accent6" w:themeShade="80"/>
          <w:sz w:val="24"/>
          <w:szCs w:val="24"/>
        </w:rPr>
        <w:t>Institut</w:t>
      </w:r>
      <w:r w:rsidR="004A6213">
        <w:rPr>
          <w:rFonts w:ascii="Times New Roman" w:eastAsia="ACaslonPro-Regular" w:hAnsi="Times New Roman" w:cs="Times New Roman"/>
          <w:i/>
          <w:color w:val="984806" w:themeColor="accent6" w:themeShade="80"/>
          <w:sz w:val="24"/>
          <w:szCs w:val="24"/>
        </w:rPr>
        <w:t>a</w:t>
      </w:r>
      <w:r w:rsidR="004A6213" w:rsidRPr="004A6213">
        <w:rPr>
          <w:rFonts w:ascii="Times New Roman" w:eastAsia="ACaslonPro-Regular" w:hAnsi="Times New Roman" w:cs="Times New Roman"/>
          <w:i/>
          <w:color w:val="984806" w:themeColor="accent6" w:themeShade="80"/>
          <w:sz w:val="24"/>
          <w:szCs w:val="24"/>
        </w:rPr>
        <w:t xml:space="preserve"> zа јаvnо zdrаvljе Srbiје „Dr Milаn Јоvаnоvić Bаtut”</w:t>
      </w:r>
      <w:r w:rsidRPr="004949EA">
        <w:rPr>
          <w:rFonts w:ascii="Times New Roman" w:eastAsia="ACaslonPro-Regular" w:hAnsi="Times New Roman" w:cs="Times New Roman"/>
          <w:i/>
          <w:color w:val="984806" w:themeColor="accent6" w:themeShade="80"/>
          <w:sz w:val="24"/>
          <w:szCs w:val="24"/>
        </w:rPr>
        <w:t xml:space="preserve"> s obzirom da je bolesnik naveo da ima pozitivnu epidemiološku anamnezu. Nakon </w:t>
      </w:r>
      <w:r w:rsidR="004A6213">
        <w:rPr>
          <w:rFonts w:ascii="Times New Roman" w:eastAsia="ACaslonPro-Regular" w:hAnsi="Times New Roman" w:cs="Times New Roman"/>
          <w:i/>
          <w:color w:val="984806" w:themeColor="accent6" w:themeShade="80"/>
          <w:sz w:val="24"/>
          <w:szCs w:val="24"/>
        </w:rPr>
        <w:t>urađen</w:t>
      </w:r>
      <w:r w:rsidRPr="004949EA">
        <w:rPr>
          <w:rFonts w:ascii="Times New Roman" w:eastAsia="ACaslonPro-Regular" w:hAnsi="Times New Roman" w:cs="Times New Roman"/>
          <w:i/>
          <w:color w:val="984806" w:themeColor="accent6" w:themeShade="80"/>
          <w:sz w:val="24"/>
          <w:szCs w:val="24"/>
        </w:rPr>
        <w:t>e k</w:t>
      </w:r>
      <w:r w:rsidR="004A6213">
        <w:rPr>
          <w:rFonts w:ascii="Times New Roman" w:eastAsia="ACaslonPro-Regular" w:hAnsi="Times New Roman" w:cs="Times New Roman"/>
          <w:i/>
          <w:color w:val="984806" w:themeColor="accent6" w:themeShade="80"/>
          <w:sz w:val="24"/>
          <w:szCs w:val="24"/>
        </w:rPr>
        <w:t>oronarografije bolesnik je prem</w:t>
      </w:r>
      <w:r w:rsidRPr="004949EA">
        <w:rPr>
          <w:rFonts w:ascii="Times New Roman" w:eastAsia="ACaslonPro-Regular" w:hAnsi="Times New Roman" w:cs="Times New Roman"/>
          <w:i/>
          <w:color w:val="984806" w:themeColor="accent6" w:themeShade="80"/>
          <w:sz w:val="24"/>
          <w:szCs w:val="24"/>
        </w:rPr>
        <w:t xml:space="preserve">ešten </w:t>
      </w:r>
      <w:r w:rsidR="004A6213">
        <w:rPr>
          <w:rFonts w:ascii="Times New Roman" w:eastAsia="ACaslonPro-Regular" w:hAnsi="Times New Roman" w:cs="Times New Roman"/>
          <w:i/>
          <w:color w:val="984806" w:themeColor="accent6" w:themeShade="80"/>
          <w:sz w:val="24"/>
          <w:szCs w:val="24"/>
        </w:rPr>
        <w:t>na intenzivnu kardiološku negu</w:t>
      </w:r>
      <w:r w:rsidR="005D0690">
        <w:rPr>
          <w:rFonts w:ascii="Times New Roman" w:eastAsia="ACaslonPro-Regular" w:hAnsi="Times New Roman" w:cs="Times New Roman"/>
          <w:i/>
          <w:color w:val="984806" w:themeColor="accent6" w:themeShade="80"/>
          <w:sz w:val="24"/>
          <w:szCs w:val="24"/>
        </w:rPr>
        <w:t>, gd</w:t>
      </w:r>
      <w:r w:rsidRPr="004949EA">
        <w:rPr>
          <w:rFonts w:ascii="Times New Roman" w:eastAsia="ACaslonPro-Regular" w:hAnsi="Times New Roman" w:cs="Times New Roman"/>
          <w:i/>
          <w:color w:val="984806" w:themeColor="accent6" w:themeShade="80"/>
          <w:sz w:val="24"/>
          <w:szCs w:val="24"/>
        </w:rPr>
        <w:t xml:space="preserve">e ga osoblje dočekuje adekvatno pripremljeno. Nakon zbrinjavanja pristiže pozitivan nalaz na bris za SARS-CoV-2. </w:t>
      </w:r>
    </w:p>
    <w:p w:rsidR="005D0690" w:rsidRDefault="005D0690" w:rsidP="004A6213">
      <w:pPr>
        <w:autoSpaceDE w:val="0"/>
        <w:autoSpaceDN w:val="0"/>
        <w:adjustRightInd w:val="0"/>
        <w:spacing w:after="0"/>
        <w:jc w:val="both"/>
        <w:rPr>
          <w:rFonts w:ascii="Times New Roman" w:eastAsia="ACaslonPro-Regular" w:hAnsi="Times New Roman" w:cs="Times New Roman"/>
          <w:i/>
          <w:color w:val="984806" w:themeColor="accent6" w:themeShade="80"/>
          <w:sz w:val="24"/>
          <w:szCs w:val="24"/>
        </w:rPr>
      </w:pPr>
    </w:p>
    <w:p w:rsidR="00D70426" w:rsidRDefault="00D70426" w:rsidP="004A6213">
      <w:pPr>
        <w:autoSpaceDE w:val="0"/>
        <w:autoSpaceDN w:val="0"/>
        <w:adjustRightInd w:val="0"/>
        <w:spacing w:after="0"/>
        <w:jc w:val="both"/>
        <w:rPr>
          <w:rFonts w:ascii="Times New Roman" w:eastAsia="ACaslonPro-Regular" w:hAnsi="Times New Roman" w:cs="Times New Roman"/>
          <w:b/>
          <w:color w:val="7030A0"/>
          <w:sz w:val="24"/>
          <w:szCs w:val="24"/>
        </w:rPr>
      </w:pPr>
    </w:p>
    <w:p w:rsidR="005A17B3" w:rsidRPr="004A6213" w:rsidRDefault="005A17B3" w:rsidP="004A6213">
      <w:pPr>
        <w:autoSpaceDE w:val="0"/>
        <w:autoSpaceDN w:val="0"/>
        <w:adjustRightInd w:val="0"/>
        <w:spacing w:after="0"/>
        <w:jc w:val="both"/>
        <w:rPr>
          <w:rFonts w:ascii="Times New Roman" w:eastAsia="ACaslonPro-Regular" w:hAnsi="Times New Roman" w:cs="Times New Roman"/>
          <w:i/>
          <w:color w:val="984806" w:themeColor="accent6" w:themeShade="80"/>
          <w:sz w:val="24"/>
          <w:szCs w:val="24"/>
        </w:rPr>
      </w:pPr>
      <w:r w:rsidRPr="000178B8">
        <w:rPr>
          <w:rFonts w:ascii="Times New Roman" w:eastAsia="ACaslonPro-Regular" w:hAnsi="Times New Roman" w:cs="Times New Roman"/>
          <w:b/>
          <w:color w:val="7030A0"/>
          <w:sz w:val="24"/>
          <w:szCs w:val="24"/>
        </w:rPr>
        <w:t>Zaključak:</w:t>
      </w:r>
    </w:p>
    <w:p w:rsidR="005A17B3" w:rsidRPr="000178B8" w:rsidRDefault="005A17B3" w:rsidP="0007279A">
      <w:pPr>
        <w:autoSpaceDE w:val="0"/>
        <w:autoSpaceDN w:val="0"/>
        <w:adjustRightInd w:val="0"/>
        <w:spacing w:after="0" w:line="240" w:lineRule="auto"/>
        <w:jc w:val="both"/>
        <w:rPr>
          <w:rFonts w:ascii="Times New Roman" w:eastAsia="ACaslonPro-Regular" w:hAnsi="Times New Roman" w:cs="Times New Roman"/>
          <w:sz w:val="24"/>
          <w:szCs w:val="24"/>
        </w:rPr>
      </w:pPr>
    </w:p>
    <w:p w:rsidR="005A17B3" w:rsidRPr="000178B8"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Istraživanja pokazuju da je mortalitet kod akutnog infarkta miokarda najveći u prvim satima od početka bolesti, pre nego bolesnik dođe lek</w:t>
      </w:r>
      <w:r w:rsidR="008E4853">
        <w:rPr>
          <w:rFonts w:ascii="Times New Roman" w:eastAsia="ACaslonPro-Regular" w:hAnsi="Times New Roman" w:cs="Times New Roman"/>
          <w:sz w:val="24"/>
          <w:szCs w:val="24"/>
        </w:rPr>
        <w:t xml:space="preserve">aru i kreće se oko </w:t>
      </w:r>
      <w:r w:rsidRPr="000178B8">
        <w:rPr>
          <w:rFonts w:ascii="Times New Roman" w:eastAsia="ACaslonPro-Regular" w:hAnsi="Times New Roman" w:cs="Times New Roman"/>
          <w:sz w:val="24"/>
          <w:szCs w:val="24"/>
        </w:rPr>
        <w:t xml:space="preserve">30 – 50%. </w:t>
      </w:r>
    </w:p>
    <w:p w:rsidR="005A17B3" w:rsidRPr="000178B8"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 xml:space="preserve">Smrtnost u toku hospitalizacije je oko 5 – 7%, a u toku prve godine 5 – 17% (7,8). </w:t>
      </w:r>
    </w:p>
    <w:p w:rsidR="005A17B3" w:rsidRPr="000178B8"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Sve studije su pokazale da rana primena streptokinaze smanjuje smrtnost.</w:t>
      </w:r>
    </w:p>
    <w:p w:rsidR="005A17B3"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Visoko obrazavane i obučene sestre su ključna figura u koronarnoj jedinici. Medicinska sestra u koronarnoj jedinici ne samo da pruža negu bolesniku koja mu je potrebna i da posreduje između bolesnika i lekara nego takođe odgovara za opservaciju stanja pacijenta iz minuta u minut i započinje terapiju na njenu vlastitu inicijativu kada je to p</w:t>
      </w:r>
      <w:r w:rsidR="00254D56">
        <w:rPr>
          <w:rFonts w:ascii="Times New Roman" w:eastAsia="ACaslonPro-Regular" w:hAnsi="Times New Roman" w:cs="Times New Roman"/>
          <w:sz w:val="24"/>
          <w:szCs w:val="24"/>
        </w:rPr>
        <w:t>otrebno. Ova uloga sestre zaht</w:t>
      </w:r>
      <w:r w:rsidRPr="000178B8">
        <w:rPr>
          <w:rFonts w:ascii="Times New Roman" w:eastAsia="ACaslonPro-Regular" w:hAnsi="Times New Roman" w:cs="Times New Roman"/>
          <w:sz w:val="24"/>
          <w:szCs w:val="24"/>
        </w:rPr>
        <w:t>eva stabilnu, inteligentnu osobu, entuzijastu sa dobrim ljudskim odnosima. Ona treba da ostavi na pacijenta utisak osobe sa kompetencijom, iskustvom i razumevanjem.</w:t>
      </w:r>
    </w:p>
    <w:p w:rsidR="00D576B1" w:rsidRP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Kardiovaskularni bolesnici treba da budu zaštićeni od</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 xml:space="preserve">ekspozicije SARS-CoV-2 virusu, </w:t>
      </w:r>
      <w:r w:rsidR="00254D56">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s obzirom da čine rizičnu grupu bolesnika za lošiji ishod bolesti;</w:t>
      </w:r>
    </w:p>
    <w:p w:rsidR="00D576B1" w:rsidRP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Potrebna je edukacija bolesnika u pogledu izbegavanja</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kontakta sa samim virusom. Navedene informacije 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poželjn</w:t>
      </w:r>
      <w:r>
        <w:rPr>
          <w:rFonts w:ascii="Times New Roman" w:eastAsia="ACaslonPro-Regular" w:hAnsi="Times New Roman" w:cs="Times New Roman"/>
          <w:sz w:val="24"/>
          <w:szCs w:val="24"/>
        </w:rPr>
        <w:t>o obezbediti u pisanom formatu</w:t>
      </w:r>
    </w:p>
    <w:p w:rsidR="00D576B1" w:rsidRP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lastRenderedPageBreak/>
        <w:t>Bolesnici treba da budu hospitalizovani najkraći mogući vremenski period, minimizirajući tako potencijalnu ekspoziciju virusu kako zdravstvenog osoblja, tako</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i samih bolesnika.</w:t>
      </w:r>
    </w:p>
    <w:p w:rsid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Potrebno je obezbediti dovoljno resursa za pružanje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hitne medicinske pomoći kardiovaskularnim bolesnicima, kako COVID-19 negativnim, tako i inficirani</w:t>
      </w:r>
      <w:r>
        <w:rPr>
          <w:rFonts w:ascii="Times New Roman" w:eastAsia="ACaslonPro-Regular" w:hAnsi="Times New Roman" w:cs="Times New Roman"/>
          <w:sz w:val="24"/>
          <w:szCs w:val="24"/>
        </w:rPr>
        <w:t xml:space="preserve">m </w:t>
      </w:r>
      <w:r w:rsidRPr="00D576B1">
        <w:rPr>
          <w:rFonts w:ascii="Times New Roman" w:eastAsia="ACaslonPro-Regular" w:hAnsi="Times New Roman" w:cs="Times New Roman"/>
          <w:sz w:val="24"/>
          <w:szCs w:val="24"/>
        </w:rPr>
        <w:t>individuama;</w:t>
      </w:r>
    </w:p>
    <w:p w:rsidR="00D576B1" w:rsidRP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Sve elektivne prijeme s ciljem dijagnostike ili terapije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bi trebalo odložiti tokom epidemije virusa, kako u cilju</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sprečavanja preplavljivanja institucija elektivnim hospitalizacijama, tako i u svrhu izbegavanja nepotrebne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ekspozicije stabilnih bolesnika COVID-19 virusu.</w:t>
      </w:r>
    </w:p>
    <w:p w:rsidR="00D576B1" w:rsidRPr="00D576B1" w:rsidRDefault="00D576B1" w:rsidP="00D576B1">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D576B1">
        <w:rPr>
          <w:rFonts w:ascii="Times New Roman" w:eastAsia="ACaslonPro-Regular" w:hAnsi="Times New Roman" w:cs="Times New Roman"/>
          <w:sz w:val="24"/>
          <w:szCs w:val="24"/>
        </w:rPr>
        <w:t>Zdravstveno osoblje treba da se obuči da poštuje mere</w:t>
      </w:r>
      <w:r>
        <w:rPr>
          <w:rFonts w:ascii="Times New Roman" w:eastAsia="ACaslonPro-Regular" w:hAnsi="Times New Roman" w:cs="Times New Roman"/>
          <w:sz w:val="24"/>
          <w:szCs w:val="24"/>
        </w:rPr>
        <w:t xml:space="preserve"> </w:t>
      </w:r>
      <w:r w:rsidRPr="00D576B1">
        <w:rPr>
          <w:rFonts w:ascii="Times New Roman" w:eastAsia="ACaslonPro-Regular" w:hAnsi="Times New Roman" w:cs="Times New Roman"/>
          <w:sz w:val="24"/>
          <w:szCs w:val="24"/>
        </w:rPr>
        <w:t>distanciranja. Treba obezbediti zaseban prostor za boravak u kom bi bilo omogućeno socijalno distanciranje</w:t>
      </w:r>
    </w:p>
    <w:p w:rsidR="005A17B3" w:rsidRPr="000178B8"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Us</w:t>
      </w:r>
      <w:r w:rsidR="00BD4199">
        <w:rPr>
          <w:rFonts w:ascii="Times New Roman" w:eastAsia="ACaslonPro-Regular" w:hAnsi="Times New Roman" w:cs="Times New Roman"/>
          <w:sz w:val="24"/>
          <w:szCs w:val="24"/>
        </w:rPr>
        <w:t>pešnost zdravstvene nege i l</w:t>
      </w:r>
      <w:r w:rsidRPr="000178B8">
        <w:rPr>
          <w:rFonts w:ascii="Times New Roman" w:eastAsia="ACaslonPro-Regular" w:hAnsi="Times New Roman" w:cs="Times New Roman"/>
          <w:sz w:val="24"/>
          <w:szCs w:val="24"/>
        </w:rPr>
        <w:t>ečenja zavisi od međusobne saradnje celog tima i bolesnika. Da bi mogla biti ravnopravan član tima kardiološka sestra mora posedovati znanje o dobroj kliničkoj praksi, uzroke i komplikacije bolesti, invazivne i ne invazivne procedure, poznavati delovanje i nuspojave lekova, znati referentne vrednosti l</w:t>
      </w:r>
      <w:r w:rsidR="00BD4199">
        <w:rPr>
          <w:rFonts w:ascii="Times New Roman" w:eastAsia="ACaslonPro-Regular" w:hAnsi="Times New Roman" w:cs="Times New Roman"/>
          <w:sz w:val="24"/>
          <w:szCs w:val="24"/>
        </w:rPr>
        <w:t>abo</w:t>
      </w:r>
      <w:r w:rsidRPr="000178B8">
        <w:rPr>
          <w:rFonts w:ascii="Times New Roman" w:eastAsia="ACaslonPro-Regular" w:hAnsi="Times New Roman" w:cs="Times New Roman"/>
          <w:sz w:val="24"/>
          <w:szCs w:val="24"/>
        </w:rPr>
        <w:t>ratorijskih nalaza te na vreme reagovati u slučaju odstupanja.</w:t>
      </w:r>
    </w:p>
    <w:p w:rsidR="00CA1899" w:rsidRDefault="005A17B3" w:rsidP="005A17B3">
      <w:pPr>
        <w:pStyle w:val="ListParagraph"/>
        <w:numPr>
          <w:ilvl w:val="0"/>
          <w:numId w:val="10"/>
        </w:numPr>
        <w:autoSpaceDE w:val="0"/>
        <w:autoSpaceDN w:val="0"/>
        <w:adjustRightInd w:val="0"/>
        <w:spacing w:after="0" w:line="240" w:lineRule="auto"/>
        <w:jc w:val="both"/>
        <w:rPr>
          <w:rFonts w:ascii="Times New Roman" w:eastAsia="ACaslonPro-Regular" w:hAnsi="Times New Roman" w:cs="Times New Roman"/>
          <w:sz w:val="24"/>
          <w:szCs w:val="24"/>
        </w:rPr>
      </w:pPr>
      <w:r w:rsidRPr="000178B8">
        <w:rPr>
          <w:rFonts w:ascii="Times New Roman" w:eastAsia="ACaslonPro-Regular" w:hAnsi="Times New Roman" w:cs="Times New Roman"/>
          <w:sz w:val="24"/>
          <w:szCs w:val="24"/>
        </w:rPr>
        <w:t>S obzirom da je koronarna jedinica opremljena sve modernijom medicinskom opremom, medicinska sestra/ tehničar koja radi u koronarnoj jedinici mora biti uključena u proces trajne edukacije koja će doprinijeti što kvalitetnijem zbrinjavanju kardiološkog bolesnika.</w:t>
      </w:r>
    </w:p>
    <w:p w:rsidR="00775FF4" w:rsidRDefault="00775FF4" w:rsidP="00BD4199">
      <w:pPr>
        <w:autoSpaceDE w:val="0"/>
        <w:autoSpaceDN w:val="0"/>
        <w:adjustRightInd w:val="0"/>
        <w:spacing w:after="0" w:line="240" w:lineRule="auto"/>
        <w:jc w:val="both"/>
        <w:rPr>
          <w:rFonts w:ascii="Times New Roman" w:eastAsia="ACaslonPro-Regular" w:hAnsi="Times New Roman" w:cs="Times New Roman"/>
          <w:sz w:val="24"/>
          <w:szCs w:val="24"/>
        </w:rPr>
      </w:pPr>
    </w:p>
    <w:p w:rsidR="00775FF4" w:rsidRDefault="00775FF4" w:rsidP="00BD4199">
      <w:pPr>
        <w:autoSpaceDE w:val="0"/>
        <w:autoSpaceDN w:val="0"/>
        <w:adjustRightInd w:val="0"/>
        <w:spacing w:after="0" w:line="240" w:lineRule="auto"/>
        <w:jc w:val="both"/>
        <w:rPr>
          <w:rFonts w:ascii="Times New Roman" w:eastAsia="ACaslonPro-Regular" w:hAnsi="Times New Roman" w:cs="Times New Roman"/>
          <w:sz w:val="24"/>
          <w:szCs w:val="24"/>
        </w:rPr>
      </w:pPr>
    </w:p>
    <w:p w:rsidR="00775FF4" w:rsidRDefault="00775FF4" w:rsidP="00BD4199">
      <w:pPr>
        <w:autoSpaceDE w:val="0"/>
        <w:autoSpaceDN w:val="0"/>
        <w:adjustRightInd w:val="0"/>
        <w:spacing w:after="0" w:line="240" w:lineRule="auto"/>
        <w:jc w:val="both"/>
        <w:rPr>
          <w:rFonts w:ascii="Times New Roman" w:eastAsia="ACaslonPro-Regular" w:hAnsi="Times New Roman" w:cs="Times New Roman"/>
          <w:sz w:val="24"/>
          <w:szCs w:val="24"/>
        </w:rPr>
      </w:pPr>
    </w:p>
    <w:p w:rsidR="00CA1899" w:rsidRPr="000178B8" w:rsidRDefault="00CA1899" w:rsidP="00CA1899">
      <w:pPr>
        <w:rPr>
          <w:rFonts w:ascii="Times New Roman" w:hAnsi="Times New Roman" w:cs="Times New Roman"/>
          <w:sz w:val="24"/>
          <w:szCs w:val="24"/>
        </w:rPr>
      </w:pPr>
    </w:p>
    <w:p w:rsidR="00CA1899" w:rsidRDefault="00CA1899" w:rsidP="00CA1899">
      <w:pPr>
        <w:rPr>
          <w:rFonts w:ascii="Times New Roman" w:hAnsi="Times New Roman" w:cs="Times New Roman"/>
          <w:sz w:val="24"/>
          <w:szCs w:val="24"/>
        </w:rPr>
      </w:pPr>
    </w:p>
    <w:p w:rsidR="00625F23" w:rsidRDefault="00625F23" w:rsidP="00140EEA">
      <w:pPr>
        <w:jc w:val="both"/>
        <w:rPr>
          <w:rFonts w:ascii="Times New Roman" w:hAnsi="Times New Roman" w:cs="Times New Roman"/>
          <w:sz w:val="24"/>
          <w:szCs w:val="24"/>
        </w:rPr>
      </w:pPr>
    </w:p>
    <w:p w:rsidR="00625F23" w:rsidRDefault="00625F23" w:rsidP="00140EEA">
      <w:pPr>
        <w:jc w:val="both"/>
        <w:rPr>
          <w:rFonts w:ascii="Times New Roman" w:hAnsi="Times New Roman" w:cs="Times New Roman"/>
          <w:sz w:val="20"/>
          <w:szCs w:val="20"/>
        </w:rPr>
      </w:pPr>
    </w:p>
    <w:p w:rsidR="00140EEA" w:rsidRDefault="00140EEA" w:rsidP="00140EEA">
      <w:pPr>
        <w:jc w:val="both"/>
        <w:rPr>
          <w:rFonts w:ascii="Times New Roman" w:hAnsi="Times New Roman" w:cs="Times New Roman"/>
          <w:sz w:val="20"/>
          <w:szCs w:val="20"/>
        </w:rPr>
      </w:pPr>
    </w:p>
    <w:p w:rsidR="00254D56" w:rsidRDefault="00254D56" w:rsidP="00140EEA">
      <w:pPr>
        <w:jc w:val="both"/>
        <w:rPr>
          <w:rFonts w:ascii="Times New Roman" w:hAnsi="Times New Roman" w:cs="Times New Roman"/>
          <w:sz w:val="20"/>
          <w:szCs w:val="20"/>
        </w:rPr>
      </w:pPr>
    </w:p>
    <w:p w:rsidR="00254D56" w:rsidRDefault="00254D56" w:rsidP="00140EEA">
      <w:pPr>
        <w:jc w:val="both"/>
        <w:rPr>
          <w:rFonts w:ascii="Times New Roman" w:hAnsi="Times New Roman" w:cs="Times New Roman"/>
          <w:sz w:val="20"/>
          <w:szCs w:val="20"/>
        </w:rPr>
      </w:pPr>
    </w:p>
    <w:p w:rsidR="00254D56" w:rsidRDefault="00254D56" w:rsidP="00140EEA">
      <w:pPr>
        <w:jc w:val="both"/>
        <w:rPr>
          <w:rFonts w:ascii="Times New Roman" w:hAnsi="Times New Roman" w:cs="Times New Roman"/>
          <w:sz w:val="20"/>
          <w:szCs w:val="20"/>
        </w:rPr>
      </w:pPr>
    </w:p>
    <w:p w:rsidR="00254D56" w:rsidRDefault="00254D56" w:rsidP="00140EEA">
      <w:pPr>
        <w:jc w:val="both"/>
        <w:rPr>
          <w:rFonts w:ascii="Times New Roman" w:hAnsi="Times New Roman" w:cs="Times New Roman"/>
          <w:sz w:val="20"/>
          <w:szCs w:val="20"/>
        </w:rPr>
      </w:pPr>
    </w:p>
    <w:p w:rsidR="00254D56" w:rsidRDefault="00254D56" w:rsidP="00140EEA">
      <w:pPr>
        <w:jc w:val="both"/>
        <w:rPr>
          <w:rFonts w:ascii="Times New Roman" w:hAnsi="Times New Roman" w:cs="Times New Roman"/>
          <w:sz w:val="20"/>
          <w:szCs w:val="20"/>
        </w:rPr>
      </w:pPr>
    </w:p>
    <w:p w:rsidR="00254D56" w:rsidRDefault="00254D56" w:rsidP="00254D56">
      <w:pPr>
        <w:jc w:val="both"/>
        <w:rPr>
          <w:rFonts w:ascii="Times New Roman" w:hAnsi="Times New Roman" w:cs="Times New Roman"/>
          <w:sz w:val="20"/>
          <w:szCs w:val="20"/>
        </w:rPr>
      </w:pPr>
    </w:p>
    <w:sectPr w:rsidR="00254D56" w:rsidSect="000178B8">
      <w:headerReference w:type="default" r:id="rId28"/>
      <w:footerReference w:type="default" r:id="rId29"/>
      <w:pgSz w:w="12240" w:h="15840"/>
      <w:pgMar w:top="900" w:right="1440" w:bottom="126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48D" w:rsidRDefault="0098448D" w:rsidP="004949EA">
      <w:pPr>
        <w:spacing w:after="0" w:line="240" w:lineRule="auto"/>
      </w:pPr>
      <w:r>
        <w:separator/>
      </w:r>
    </w:p>
  </w:endnote>
  <w:endnote w:type="continuationSeparator" w:id="1">
    <w:p w:rsidR="0098448D" w:rsidRDefault="0098448D" w:rsidP="004949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Casl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9" w:rsidRPr="0088409F" w:rsidRDefault="00245549" w:rsidP="00245549">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245549" w:rsidRPr="00245549" w:rsidRDefault="00245549">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w:t>
    </w:r>
    <w:r w:rsidRPr="00245549">
      <w:rPr>
        <w:rFonts w:ascii="Times New Roman" w:hAnsi="Times New Roman" w:cs="Times New Roman"/>
        <w:color w:val="C00000"/>
        <w:sz w:val="20"/>
        <w:szCs w:val="20"/>
      </w:rPr>
      <w:t>D-1-257/22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48D" w:rsidRDefault="0098448D" w:rsidP="004949EA">
      <w:pPr>
        <w:spacing w:after="0" w:line="240" w:lineRule="auto"/>
      </w:pPr>
      <w:r>
        <w:separator/>
      </w:r>
    </w:p>
  </w:footnote>
  <w:footnote w:type="continuationSeparator" w:id="1">
    <w:p w:rsidR="0098448D" w:rsidRDefault="0098448D" w:rsidP="004949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9" w:rsidRDefault="00245549" w:rsidP="00245549">
    <w:pPr>
      <w:pStyle w:val="Header"/>
      <w:rPr>
        <w:rFonts w:ascii="Times New Roman" w:hAnsi="Times New Roman" w:cs="Times New Roman"/>
        <w:b/>
        <w:color w:val="C00000"/>
        <w:sz w:val="20"/>
        <w:szCs w:val="20"/>
      </w:rPr>
    </w:pPr>
    <w:r w:rsidRPr="00FF53DA">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10241" type="#_x0000_t136" style="position:absolute;margin-left:0;margin-top:0;width:722.4pt;height:146.4pt;rotation:315;z-index:-25165619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r w:rsidRPr="0088409F">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SESTRINSKE</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INTERVENCIJE</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I </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PRVA</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POMOĆ</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U  </w:t>
    </w:r>
    <w:r w:rsidRPr="00245549">
      <w:rPr>
        <w:rFonts w:ascii="Times New Roman" w:hAnsi="Times New Roman" w:cs="Times New Roman"/>
        <w:b/>
        <w:color w:val="C00000"/>
        <w:sz w:val="20"/>
        <w:szCs w:val="20"/>
      </w:rPr>
      <w:t>TRETMANU</w:t>
    </w:r>
  </w:p>
  <w:p w:rsidR="00245549" w:rsidRPr="0088409F" w:rsidRDefault="00245549" w:rsidP="00245549">
    <w:pPr>
      <w:pStyle w:val="Header"/>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BOLESNIKA </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SA AKUTNIM</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INFARKTOM</w:t>
    </w:r>
    <w:r>
      <w:rPr>
        <w:rFonts w:ascii="Times New Roman" w:hAnsi="Times New Roman" w:cs="Times New Roman"/>
        <w:b/>
        <w:color w:val="C00000"/>
        <w:sz w:val="20"/>
        <w:szCs w:val="20"/>
      </w:rPr>
      <w:t xml:space="preserve"> </w:t>
    </w:r>
    <w:r w:rsidRPr="00245549">
      <w:rPr>
        <w:rFonts w:ascii="Times New Roman" w:hAnsi="Times New Roman" w:cs="Times New Roman"/>
        <w:b/>
        <w:color w:val="C00000"/>
        <w:sz w:val="20"/>
        <w:szCs w:val="20"/>
      </w:rPr>
      <w:t xml:space="preserve"> MIOKARDA</w:t>
    </w:r>
  </w:p>
  <w:p w:rsidR="00245549" w:rsidRDefault="002455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10708"/>
    <w:multiLevelType w:val="hybridMultilevel"/>
    <w:tmpl w:val="D77E8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25DED"/>
    <w:multiLevelType w:val="hybridMultilevel"/>
    <w:tmpl w:val="4F8C1E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716DE"/>
    <w:multiLevelType w:val="hybridMultilevel"/>
    <w:tmpl w:val="0BD4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32855"/>
    <w:multiLevelType w:val="multilevel"/>
    <w:tmpl w:val="1BB0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02581"/>
    <w:multiLevelType w:val="hybridMultilevel"/>
    <w:tmpl w:val="F7D65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86D63"/>
    <w:multiLevelType w:val="hybridMultilevel"/>
    <w:tmpl w:val="5BBA5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73E10"/>
    <w:multiLevelType w:val="multilevel"/>
    <w:tmpl w:val="53D6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F40676"/>
    <w:multiLevelType w:val="hybridMultilevel"/>
    <w:tmpl w:val="08C6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33BBF"/>
    <w:multiLevelType w:val="multilevel"/>
    <w:tmpl w:val="B5C8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1F2D1F"/>
    <w:multiLevelType w:val="hybridMultilevel"/>
    <w:tmpl w:val="8222C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52CAA"/>
    <w:multiLevelType w:val="hybridMultilevel"/>
    <w:tmpl w:val="4A9E07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0A5686"/>
    <w:multiLevelType w:val="multilevel"/>
    <w:tmpl w:val="2E26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6642AA"/>
    <w:multiLevelType w:val="hybridMultilevel"/>
    <w:tmpl w:val="50A8A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E629B0"/>
    <w:multiLevelType w:val="hybridMultilevel"/>
    <w:tmpl w:val="DC1A9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11AFD"/>
    <w:multiLevelType w:val="multilevel"/>
    <w:tmpl w:val="FEA4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F6788F"/>
    <w:multiLevelType w:val="hybridMultilevel"/>
    <w:tmpl w:val="C8785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C46944"/>
    <w:multiLevelType w:val="hybridMultilevel"/>
    <w:tmpl w:val="69788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9C5988"/>
    <w:multiLevelType w:val="hybridMultilevel"/>
    <w:tmpl w:val="DC44A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83C5F"/>
    <w:multiLevelType w:val="multilevel"/>
    <w:tmpl w:val="AD6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7C01AA"/>
    <w:multiLevelType w:val="multilevel"/>
    <w:tmpl w:val="0F465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690B5E"/>
    <w:multiLevelType w:val="hybridMultilevel"/>
    <w:tmpl w:val="67E8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E96032"/>
    <w:multiLevelType w:val="multilevel"/>
    <w:tmpl w:val="36CCB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7C5465"/>
    <w:multiLevelType w:val="hybridMultilevel"/>
    <w:tmpl w:val="DDF47D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D13BE"/>
    <w:multiLevelType w:val="hybridMultilevel"/>
    <w:tmpl w:val="06322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6268A4"/>
    <w:multiLevelType w:val="hybridMultilevel"/>
    <w:tmpl w:val="6AB89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B233FF"/>
    <w:multiLevelType w:val="multilevel"/>
    <w:tmpl w:val="E6CC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22"/>
  </w:num>
  <w:num w:numId="4">
    <w:abstractNumId w:val="2"/>
  </w:num>
  <w:num w:numId="5">
    <w:abstractNumId w:val="0"/>
  </w:num>
  <w:num w:numId="6">
    <w:abstractNumId w:val="24"/>
  </w:num>
  <w:num w:numId="7">
    <w:abstractNumId w:val="21"/>
  </w:num>
  <w:num w:numId="8">
    <w:abstractNumId w:val="15"/>
  </w:num>
  <w:num w:numId="9">
    <w:abstractNumId w:val="23"/>
  </w:num>
  <w:num w:numId="10">
    <w:abstractNumId w:val="17"/>
  </w:num>
  <w:num w:numId="11">
    <w:abstractNumId w:val="4"/>
  </w:num>
  <w:num w:numId="12">
    <w:abstractNumId w:val="18"/>
  </w:num>
  <w:num w:numId="13">
    <w:abstractNumId w:val="12"/>
  </w:num>
  <w:num w:numId="14">
    <w:abstractNumId w:val="11"/>
  </w:num>
  <w:num w:numId="15">
    <w:abstractNumId w:val="1"/>
  </w:num>
  <w:num w:numId="16">
    <w:abstractNumId w:val="8"/>
  </w:num>
  <w:num w:numId="17">
    <w:abstractNumId w:val="14"/>
  </w:num>
  <w:num w:numId="18">
    <w:abstractNumId w:val="3"/>
  </w:num>
  <w:num w:numId="19">
    <w:abstractNumId w:val="6"/>
  </w:num>
  <w:num w:numId="20">
    <w:abstractNumId w:val="25"/>
  </w:num>
  <w:num w:numId="21">
    <w:abstractNumId w:val="20"/>
  </w:num>
  <w:num w:numId="22">
    <w:abstractNumId w:val="19"/>
  </w:num>
  <w:num w:numId="23">
    <w:abstractNumId w:val="16"/>
  </w:num>
  <w:num w:numId="24">
    <w:abstractNumId w:val="13"/>
  </w:num>
  <w:num w:numId="25">
    <w:abstractNumId w:val="7"/>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isplayBackgroundShape/>
  <w:hideSpellingErrors/>
  <w:documentProtection w:edit="forms" w:enforcement="1" w:cryptProviderType="rsaFull" w:cryptAlgorithmClass="hash" w:cryptAlgorithmType="typeAny" w:cryptAlgorithmSid="4" w:cryptSpinCount="50000" w:hash="w4ulO14looKCbzoYU3YDi3HrZVQ=" w:salt="kSZ70fENE3/iZIlr3suMLQ=="/>
  <w:defaultTabStop w:val="720"/>
  <w:drawingGridHorizontalSpacing w:val="110"/>
  <w:displayHorizontalDrawingGridEvery w:val="2"/>
  <w:characterSpacingControl w:val="doNotCompress"/>
  <w:hdrShapeDefaults>
    <o:shapedefaults v:ext="edit" spidmax="11266">
      <o:colormenu v:ext="edit" fillcolor="#c00000"/>
    </o:shapedefaults>
    <o:shapelayout v:ext="edit">
      <o:idmap v:ext="edit" data="10"/>
    </o:shapelayout>
  </w:hdrShapeDefaults>
  <w:footnotePr>
    <w:footnote w:id="0"/>
    <w:footnote w:id="1"/>
  </w:footnotePr>
  <w:endnotePr>
    <w:endnote w:id="0"/>
    <w:endnote w:id="1"/>
  </w:endnotePr>
  <w:compat/>
  <w:rsids>
    <w:rsidRoot w:val="000B2EC7"/>
    <w:rsid w:val="000178B8"/>
    <w:rsid w:val="00027D56"/>
    <w:rsid w:val="00040B8C"/>
    <w:rsid w:val="0007279A"/>
    <w:rsid w:val="00080BC7"/>
    <w:rsid w:val="000B2EC7"/>
    <w:rsid w:val="0011463B"/>
    <w:rsid w:val="0011790E"/>
    <w:rsid w:val="00140EEA"/>
    <w:rsid w:val="00142B15"/>
    <w:rsid w:val="001570A0"/>
    <w:rsid w:val="001D69E6"/>
    <w:rsid w:val="00245549"/>
    <w:rsid w:val="00254D56"/>
    <w:rsid w:val="002D7508"/>
    <w:rsid w:val="00392204"/>
    <w:rsid w:val="003C64DD"/>
    <w:rsid w:val="003E47B1"/>
    <w:rsid w:val="0043569B"/>
    <w:rsid w:val="004949EA"/>
    <w:rsid w:val="004A6213"/>
    <w:rsid w:val="00515335"/>
    <w:rsid w:val="00515D3C"/>
    <w:rsid w:val="005A17B3"/>
    <w:rsid w:val="005D0690"/>
    <w:rsid w:val="00625F23"/>
    <w:rsid w:val="006272CE"/>
    <w:rsid w:val="006A14E9"/>
    <w:rsid w:val="00706A43"/>
    <w:rsid w:val="007513FD"/>
    <w:rsid w:val="00775FF4"/>
    <w:rsid w:val="007A03BC"/>
    <w:rsid w:val="007E2558"/>
    <w:rsid w:val="008E4853"/>
    <w:rsid w:val="008E4A16"/>
    <w:rsid w:val="008F0A9E"/>
    <w:rsid w:val="008F29E2"/>
    <w:rsid w:val="00916A23"/>
    <w:rsid w:val="00941640"/>
    <w:rsid w:val="0098448D"/>
    <w:rsid w:val="009C1C58"/>
    <w:rsid w:val="00A104FF"/>
    <w:rsid w:val="00A15E6D"/>
    <w:rsid w:val="00AD05D4"/>
    <w:rsid w:val="00AF298C"/>
    <w:rsid w:val="00BD4199"/>
    <w:rsid w:val="00C30F0E"/>
    <w:rsid w:val="00CA1899"/>
    <w:rsid w:val="00CD7872"/>
    <w:rsid w:val="00CF1038"/>
    <w:rsid w:val="00D5616D"/>
    <w:rsid w:val="00D576B1"/>
    <w:rsid w:val="00D70426"/>
    <w:rsid w:val="00DF0BAD"/>
    <w:rsid w:val="00E37AE8"/>
    <w:rsid w:val="00E507C0"/>
    <w:rsid w:val="00E6300A"/>
    <w:rsid w:val="00E76D1C"/>
    <w:rsid w:val="00EF249D"/>
    <w:rsid w:val="00F530C6"/>
    <w:rsid w:val="00FE2B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9EA"/>
  </w:style>
  <w:style w:type="paragraph" w:styleId="Heading2">
    <w:name w:val="heading 2"/>
    <w:basedOn w:val="Normal"/>
    <w:link w:val="Heading2Char"/>
    <w:uiPriority w:val="9"/>
    <w:qFormat/>
    <w:rsid w:val="000B2E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2EC7"/>
    <w:rPr>
      <w:rFonts w:ascii="Times New Roman" w:eastAsia="Times New Roman" w:hAnsi="Times New Roman" w:cs="Times New Roman"/>
      <w:b/>
      <w:bCs/>
      <w:sz w:val="36"/>
      <w:szCs w:val="36"/>
    </w:rPr>
  </w:style>
  <w:style w:type="paragraph" w:styleId="NormalWeb">
    <w:name w:val="Normal (Web)"/>
    <w:basedOn w:val="Normal"/>
    <w:uiPriority w:val="99"/>
    <w:unhideWhenUsed/>
    <w:rsid w:val="000B2E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B2EC7"/>
    <w:pPr>
      <w:ind w:left="720"/>
      <w:contextualSpacing/>
    </w:pPr>
  </w:style>
  <w:style w:type="paragraph" w:styleId="BalloonText">
    <w:name w:val="Balloon Text"/>
    <w:basedOn w:val="Normal"/>
    <w:link w:val="BalloonTextChar"/>
    <w:uiPriority w:val="99"/>
    <w:semiHidden/>
    <w:unhideWhenUsed/>
    <w:rsid w:val="000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9A"/>
    <w:rPr>
      <w:rFonts w:ascii="Tahoma" w:hAnsi="Tahoma" w:cs="Tahoma"/>
      <w:sz w:val="16"/>
      <w:szCs w:val="16"/>
    </w:rPr>
  </w:style>
  <w:style w:type="paragraph" w:styleId="NoSpacing">
    <w:name w:val="No Spacing"/>
    <w:link w:val="NoSpacingChar"/>
    <w:uiPriority w:val="1"/>
    <w:qFormat/>
    <w:rsid w:val="000178B8"/>
    <w:pPr>
      <w:spacing w:after="0" w:line="240" w:lineRule="auto"/>
    </w:pPr>
    <w:rPr>
      <w:rFonts w:eastAsiaTheme="minorEastAsia"/>
    </w:rPr>
  </w:style>
  <w:style w:type="character" w:customStyle="1" w:styleId="NoSpacingChar">
    <w:name w:val="No Spacing Char"/>
    <w:basedOn w:val="DefaultParagraphFont"/>
    <w:link w:val="NoSpacing"/>
    <w:uiPriority w:val="1"/>
    <w:rsid w:val="000178B8"/>
    <w:rPr>
      <w:rFonts w:eastAsiaTheme="minorEastAsia"/>
    </w:rPr>
  </w:style>
  <w:style w:type="character" w:styleId="Hyperlink">
    <w:name w:val="Hyperlink"/>
    <w:basedOn w:val="DefaultParagraphFont"/>
    <w:uiPriority w:val="99"/>
    <w:unhideWhenUsed/>
    <w:rsid w:val="00140EEA"/>
    <w:rPr>
      <w:color w:val="0000FF" w:themeColor="hyperlink"/>
      <w:u w:val="single"/>
    </w:rPr>
  </w:style>
  <w:style w:type="paragraph" w:styleId="Header">
    <w:name w:val="header"/>
    <w:basedOn w:val="Normal"/>
    <w:link w:val="HeaderChar"/>
    <w:uiPriority w:val="99"/>
    <w:semiHidden/>
    <w:unhideWhenUsed/>
    <w:rsid w:val="004949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49EA"/>
  </w:style>
  <w:style w:type="paragraph" w:styleId="Footer">
    <w:name w:val="footer"/>
    <w:basedOn w:val="Normal"/>
    <w:link w:val="FooterChar"/>
    <w:uiPriority w:val="99"/>
    <w:unhideWhenUsed/>
    <w:rsid w:val="004949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9EA"/>
  </w:style>
</w:styles>
</file>

<file path=word/webSettings.xml><?xml version="1.0" encoding="utf-8"?>
<w:webSettings xmlns:r="http://schemas.openxmlformats.org/officeDocument/2006/relationships" xmlns:w="http://schemas.openxmlformats.org/wordprocessingml/2006/main">
  <w:divs>
    <w:div w:id="26610620">
      <w:bodyDiv w:val="1"/>
      <w:marLeft w:val="0"/>
      <w:marRight w:val="0"/>
      <w:marTop w:val="0"/>
      <w:marBottom w:val="0"/>
      <w:divBdr>
        <w:top w:val="none" w:sz="0" w:space="0" w:color="auto"/>
        <w:left w:val="none" w:sz="0" w:space="0" w:color="auto"/>
        <w:bottom w:val="none" w:sz="0" w:space="0" w:color="auto"/>
        <w:right w:val="none" w:sz="0" w:space="0" w:color="auto"/>
      </w:divBdr>
    </w:div>
    <w:div w:id="77291197">
      <w:bodyDiv w:val="1"/>
      <w:marLeft w:val="0"/>
      <w:marRight w:val="0"/>
      <w:marTop w:val="0"/>
      <w:marBottom w:val="0"/>
      <w:divBdr>
        <w:top w:val="none" w:sz="0" w:space="0" w:color="auto"/>
        <w:left w:val="none" w:sz="0" w:space="0" w:color="auto"/>
        <w:bottom w:val="none" w:sz="0" w:space="0" w:color="auto"/>
        <w:right w:val="none" w:sz="0" w:space="0" w:color="auto"/>
      </w:divBdr>
      <w:divsChild>
        <w:div w:id="271477383">
          <w:marLeft w:val="0"/>
          <w:marRight w:val="0"/>
          <w:marTop w:val="0"/>
          <w:marBottom w:val="0"/>
          <w:divBdr>
            <w:top w:val="none" w:sz="0" w:space="0" w:color="auto"/>
            <w:left w:val="none" w:sz="0" w:space="0" w:color="auto"/>
            <w:bottom w:val="none" w:sz="0" w:space="0" w:color="auto"/>
            <w:right w:val="none" w:sz="0" w:space="0" w:color="auto"/>
          </w:divBdr>
        </w:div>
        <w:div w:id="1663116418">
          <w:marLeft w:val="0"/>
          <w:marRight w:val="0"/>
          <w:marTop w:val="0"/>
          <w:marBottom w:val="0"/>
          <w:divBdr>
            <w:top w:val="none" w:sz="0" w:space="0" w:color="auto"/>
            <w:left w:val="none" w:sz="0" w:space="0" w:color="auto"/>
            <w:bottom w:val="none" w:sz="0" w:space="0" w:color="auto"/>
            <w:right w:val="none" w:sz="0" w:space="0" w:color="auto"/>
          </w:divBdr>
        </w:div>
        <w:div w:id="767388789">
          <w:marLeft w:val="0"/>
          <w:marRight w:val="0"/>
          <w:marTop w:val="0"/>
          <w:marBottom w:val="0"/>
          <w:divBdr>
            <w:top w:val="none" w:sz="0" w:space="0" w:color="auto"/>
            <w:left w:val="none" w:sz="0" w:space="0" w:color="auto"/>
            <w:bottom w:val="none" w:sz="0" w:space="0" w:color="auto"/>
            <w:right w:val="none" w:sz="0" w:space="0" w:color="auto"/>
          </w:divBdr>
        </w:div>
        <w:div w:id="1801148454">
          <w:marLeft w:val="0"/>
          <w:marRight w:val="0"/>
          <w:marTop w:val="0"/>
          <w:marBottom w:val="0"/>
          <w:divBdr>
            <w:top w:val="none" w:sz="0" w:space="0" w:color="auto"/>
            <w:left w:val="none" w:sz="0" w:space="0" w:color="auto"/>
            <w:bottom w:val="none" w:sz="0" w:space="0" w:color="auto"/>
            <w:right w:val="none" w:sz="0" w:space="0" w:color="auto"/>
          </w:divBdr>
        </w:div>
        <w:div w:id="1219364385">
          <w:marLeft w:val="0"/>
          <w:marRight w:val="0"/>
          <w:marTop w:val="0"/>
          <w:marBottom w:val="0"/>
          <w:divBdr>
            <w:top w:val="none" w:sz="0" w:space="0" w:color="auto"/>
            <w:left w:val="none" w:sz="0" w:space="0" w:color="auto"/>
            <w:bottom w:val="none" w:sz="0" w:space="0" w:color="auto"/>
            <w:right w:val="none" w:sz="0" w:space="0" w:color="auto"/>
          </w:divBdr>
        </w:div>
        <w:div w:id="803809211">
          <w:marLeft w:val="0"/>
          <w:marRight w:val="0"/>
          <w:marTop w:val="0"/>
          <w:marBottom w:val="0"/>
          <w:divBdr>
            <w:top w:val="none" w:sz="0" w:space="0" w:color="auto"/>
            <w:left w:val="none" w:sz="0" w:space="0" w:color="auto"/>
            <w:bottom w:val="none" w:sz="0" w:space="0" w:color="auto"/>
            <w:right w:val="none" w:sz="0" w:space="0" w:color="auto"/>
          </w:divBdr>
        </w:div>
        <w:div w:id="1305046670">
          <w:marLeft w:val="0"/>
          <w:marRight w:val="0"/>
          <w:marTop w:val="0"/>
          <w:marBottom w:val="0"/>
          <w:divBdr>
            <w:top w:val="none" w:sz="0" w:space="0" w:color="auto"/>
            <w:left w:val="none" w:sz="0" w:space="0" w:color="auto"/>
            <w:bottom w:val="none" w:sz="0" w:space="0" w:color="auto"/>
            <w:right w:val="none" w:sz="0" w:space="0" w:color="auto"/>
          </w:divBdr>
        </w:div>
        <w:div w:id="1971469556">
          <w:marLeft w:val="0"/>
          <w:marRight w:val="0"/>
          <w:marTop w:val="0"/>
          <w:marBottom w:val="0"/>
          <w:divBdr>
            <w:top w:val="none" w:sz="0" w:space="0" w:color="auto"/>
            <w:left w:val="none" w:sz="0" w:space="0" w:color="auto"/>
            <w:bottom w:val="none" w:sz="0" w:space="0" w:color="auto"/>
            <w:right w:val="none" w:sz="0" w:space="0" w:color="auto"/>
          </w:divBdr>
        </w:div>
      </w:divsChild>
    </w:div>
    <w:div w:id="300618219">
      <w:bodyDiv w:val="1"/>
      <w:marLeft w:val="0"/>
      <w:marRight w:val="0"/>
      <w:marTop w:val="0"/>
      <w:marBottom w:val="0"/>
      <w:divBdr>
        <w:top w:val="none" w:sz="0" w:space="0" w:color="auto"/>
        <w:left w:val="none" w:sz="0" w:space="0" w:color="auto"/>
        <w:bottom w:val="none" w:sz="0" w:space="0" w:color="auto"/>
        <w:right w:val="none" w:sz="0" w:space="0" w:color="auto"/>
      </w:divBdr>
      <w:divsChild>
        <w:div w:id="1548689095">
          <w:marLeft w:val="0"/>
          <w:marRight w:val="0"/>
          <w:marTop w:val="0"/>
          <w:marBottom w:val="0"/>
          <w:divBdr>
            <w:top w:val="none" w:sz="0" w:space="0" w:color="auto"/>
            <w:left w:val="none" w:sz="0" w:space="0" w:color="auto"/>
            <w:bottom w:val="none" w:sz="0" w:space="0" w:color="auto"/>
            <w:right w:val="none" w:sz="0" w:space="0" w:color="auto"/>
          </w:divBdr>
        </w:div>
        <w:div w:id="1127117174">
          <w:marLeft w:val="0"/>
          <w:marRight w:val="0"/>
          <w:marTop w:val="0"/>
          <w:marBottom w:val="0"/>
          <w:divBdr>
            <w:top w:val="none" w:sz="0" w:space="0" w:color="auto"/>
            <w:left w:val="none" w:sz="0" w:space="0" w:color="auto"/>
            <w:bottom w:val="none" w:sz="0" w:space="0" w:color="auto"/>
            <w:right w:val="none" w:sz="0" w:space="0" w:color="auto"/>
          </w:divBdr>
        </w:div>
        <w:div w:id="1590306381">
          <w:marLeft w:val="0"/>
          <w:marRight w:val="0"/>
          <w:marTop w:val="0"/>
          <w:marBottom w:val="0"/>
          <w:divBdr>
            <w:top w:val="none" w:sz="0" w:space="0" w:color="auto"/>
            <w:left w:val="none" w:sz="0" w:space="0" w:color="auto"/>
            <w:bottom w:val="none" w:sz="0" w:space="0" w:color="auto"/>
            <w:right w:val="none" w:sz="0" w:space="0" w:color="auto"/>
          </w:divBdr>
        </w:div>
        <w:div w:id="1719696936">
          <w:marLeft w:val="0"/>
          <w:marRight w:val="0"/>
          <w:marTop w:val="0"/>
          <w:marBottom w:val="0"/>
          <w:divBdr>
            <w:top w:val="none" w:sz="0" w:space="0" w:color="auto"/>
            <w:left w:val="none" w:sz="0" w:space="0" w:color="auto"/>
            <w:bottom w:val="none" w:sz="0" w:space="0" w:color="auto"/>
            <w:right w:val="none" w:sz="0" w:space="0" w:color="auto"/>
          </w:divBdr>
        </w:div>
        <w:div w:id="1952348245">
          <w:marLeft w:val="0"/>
          <w:marRight w:val="0"/>
          <w:marTop w:val="0"/>
          <w:marBottom w:val="0"/>
          <w:divBdr>
            <w:top w:val="none" w:sz="0" w:space="0" w:color="auto"/>
            <w:left w:val="none" w:sz="0" w:space="0" w:color="auto"/>
            <w:bottom w:val="none" w:sz="0" w:space="0" w:color="auto"/>
            <w:right w:val="none" w:sz="0" w:space="0" w:color="auto"/>
          </w:divBdr>
        </w:div>
      </w:divsChild>
    </w:div>
    <w:div w:id="313490582">
      <w:bodyDiv w:val="1"/>
      <w:marLeft w:val="0"/>
      <w:marRight w:val="0"/>
      <w:marTop w:val="0"/>
      <w:marBottom w:val="0"/>
      <w:divBdr>
        <w:top w:val="none" w:sz="0" w:space="0" w:color="auto"/>
        <w:left w:val="none" w:sz="0" w:space="0" w:color="auto"/>
        <w:bottom w:val="none" w:sz="0" w:space="0" w:color="auto"/>
        <w:right w:val="none" w:sz="0" w:space="0" w:color="auto"/>
      </w:divBdr>
    </w:div>
    <w:div w:id="338043507">
      <w:bodyDiv w:val="1"/>
      <w:marLeft w:val="0"/>
      <w:marRight w:val="0"/>
      <w:marTop w:val="0"/>
      <w:marBottom w:val="0"/>
      <w:divBdr>
        <w:top w:val="none" w:sz="0" w:space="0" w:color="auto"/>
        <w:left w:val="none" w:sz="0" w:space="0" w:color="auto"/>
        <w:bottom w:val="none" w:sz="0" w:space="0" w:color="auto"/>
        <w:right w:val="none" w:sz="0" w:space="0" w:color="auto"/>
      </w:divBdr>
    </w:div>
    <w:div w:id="364645887">
      <w:bodyDiv w:val="1"/>
      <w:marLeft w:val="0"/>
      <w:marRight w:val="0"/>
      <w:marTop w:val="0"/>
      <w:marBottom w:val="0"/>
      <w:divBdr>
        <w:top w:val="none" w:sz="0" w:space="0" w:color="auto"/>
        <w:left w:val="none" w:sz="0" w:space="0" w:color="auto"/>
        <w:bottom w:val="none" w:sz="0" w:space="0" w:color="auto"/>
        <w:right w:val="none" w:sz="0" w:space="0" w:color="auto"/>
      </w:divBdr>
      <w:divsChild>
        <w:div w:id="1460682870">
          <w:marLeft w:val="0"/>
          <w:marRight w:val="0"/>
          <w:marTop w:val="0"/>
          <w:marBottom w:val="0"/>
          <w:divBdr>
            <w:top w:val="none" w:sz="0" w:space="0" w:color="auto"/>
            <w:left w:val="none" w:sz="0" w:space="0" w:color="auto"/>
            <w:bottom w:val="none" w:sz="0" w:space="0" w:color="auto"/>
            <w:right w:val="none" w:sz="0" w:space="0" w:color="auto"/>
          </w:divBdr>
        </w:div>
        <w:div w:id="170145130">
          <w:marLeft w:val="0"/>
          <w:marRight w:val="0"/>
          <w:marTop w:val="0"/>
          <w:marBottom w:val="0"/>
          <w:divBdr>
            <w:top w:val="none" w:sz="0" w:space="0" w:color="auto"/>
            <w:left w:val="none" w:sz="0" w:space="0" w:color="auto"/>
            <w:bottom w:val="none" w:sz="0" w:space="0" w:color="auto"/>
            <w:right w:val="none" w:sz="0" w:space="0" w:color="auto"/>
          </w:divBdr>
        </w:div>
        <w:div w:id="881215122">
          <w:marLeft w:val="0"/>
          <w:marRight w:val="0"/>
          <w:marTop w:val="0"/>
          <w:marBottom w:val="0"/>
          <w:divBdr>
            <w:top w:val="none" w:sz="0" w:space="0" w:color="auto"/>
            <w:left w:val="none" w:sz="0" w:space="0" w:color="auto"/>
            <w:bottom w:val="none" w:sz="0" w:space="0" w:color="auto"/>
            <w:right w:val="none" w:sz="0" w:space="0" w:color="auto"/>
          </w:divBdr>
        </w:div>
        <w:div w:id="2122526057">
          <w:marLeft w:val="0"/>
          <w:marRight w:val="0"/>
          <w:marTop w:val="0"/>
          <w:marBottom w:val="0"/>
          <w:divBdr>
            <w:top w:val="none" w:sz="0" w:space="0" w:color="auto"/>
            <w:left w:val="none" w:sz="0" w:space="0" w:color="auto"/>
            <w:bottom w:val="none" w:sz="0" w:space="0" w:color="auto"/>
            <w:right w:val="none" w:sz="0" w:space="0" w:color="auto"/>
          </w:divBdr>
        </w:div>
        <w:div w:id="847251983">
          <w:marLeft w:val="0"/>
          <w:marRight w:val="0"/>
          <w:marTop w:val="0"/>
          <w:marBottom w:val="0"/>
          <w:divBdr>
            <w:top w:val="none" w:sz="0" w:space="0" w:color="auto"/>
            <w:left w:val="none" w:sz="0" w:space="0" w:color="auto"/>
            <w:bottom w:val="none" w:sz="0" w:space="0" w:color="auto"/>
            <w:right w:val="none" w:sz="0" w:space="0" w:color="auto"/>
          </w:divBdr>
        </w:div>
        <w:div w:id="1936202940">
          <w:marLeft w:val="0"/>
          <w:marRight w:val="0"/>
          <w:marTop w:val="0"/>
          <w:marBottom w:val="0"/>
          <w:divBdr>
            <w:top w:val="none" w:sz="0" w:space="0" w:color="auto"/>
            <w:left w:val="none" w:sz="0" w:space="0" w:color="auto"/>
            <w:bottom w:val="none" w:sz="0" w:space="0" w:color="auto"/>
            <w:right w:val="none" w:sz="0" w:space="0" w:color="auto"/>
          </w:divBdr>
        </w:div>
        <w:div w:id="1497380026">
          <w:marLeft w:val="0"/>
          <w:marRight w:val="0"/>
          <w:marTop w:val="0"/>
          <w:marBottom w:val="0"/>
          <w:divBdr>
            <w:top w:val="none" w:sz="0" w:space="0" w:color="auto"/>
            <w:left w:val="none" w:sz="0" w:space="0" w:color="auto"/>
            <w:bottom w:val="none" w:sz="0" w:space="0" w:color="auto"/>
            <w:right w:val="none" w:sz="0" w:space="0" w:color="auto"/>
          </w:divBdr>
        </w:div>
        <w:div w:id="1551333500">
          <w:marLeft w:val="0"/>
          <w:marRight w:val="0"/>
          <w:marTop w:val="0"/>
          <w:marBottom w:val="0"/>
          <w:divBdr>
            <w:top w:val="none" w:sz="0" w:space="0" w:color="auto"/>
            <w:left w:val="none" w:sz="0" w:space="0" w:color="auto"/>
            <w:bottom w:val="none" w:sz="0" w:space="0" w:color="auto"/>
            <w:right w:val="none" w:sz="0" w:space="0" w:color="auto"/>
          </w:divBdr>
        </w:div>
        <w:div w:id="1752307950">
          <w:marLeft w:val="0"/>
          <w:marRight w:val="0"/>
          <w:marTop w:val="0"/>
          <w:marBottom w:val="0"/>
          <w:divBdr>
            <w:top w:val="none" w:sz="0" w:space="0" w:color="auto"/>
            <w:left w:val="none" w:sz="0" w:space="0" w:color="auto"/>
            <w:bottom w:val="none" w:sz="0" w:space="0" w:color="auto"/>
            <w:right w:val="none" w:sz="0" w:space="0" w:color="auto"/>
          </w:divBdr>
        </w:div>
        <w:div w:id="1903175369">
          <w:marLeft w:val="0"/>
          <w:marRight w:val="0"/>
          <w:marTop w:val="0"/>
          <w:marBottom w:val="0"/>
          <w:divBdr>
            <w:top w:val="none" w:sz="0" w:space="0" w:color="auto"/>
            <w:left w:val="none" w:sz="0" w:space="0" w:color="auto"/>
            <w:bottom w:val="none" w:sz="0" w:space="0" w:color="auto"/>
            <w:right w:val="none" w:sz="0" w:space="0" w:color="auto"/>
          </w:divBdr>
        </w:div>
        <w:div w:id="43874399">
          <w:marLeft w:val="0"/>
          <w:marRight w:val="0"/>
          <w:marTop w:val="0"/>
          <w:marBottom w:val="0"/>
          <w:divBdr>
            <w:top w:val="none" w:sz="0" w:space="0" w:color="auto"/>
            <w:left w:val="none" w:sz="0" w:space="0" w:color="auto"/>
            <w:bottom w:val="none" w:sz="0" w:space="0" w:color="auto"/>
            <w:right w:val="none" w:sz="0" w:space="0" w:color="auto"/>
          </w:divBdr>
        </w:div>
        <w:div w:id="242758396">
          <w:marLeft w:val="0"/>
          <w:marRight w:val="0"/>
          <w:marTop w:val="0"/>
          <w:marBottom w:val="0"/>
          <w:divBdr>
            <w:top w:val="none" w:sz="0" w:space="0" w:color="auto"/>
            <w:left w:val="none" w:sz="0" w:space="0" w:color="auto"/>
            <w:bottom w:val="none" w:sz="0" w:space="0" w:color="auto"/>
            <w:right w:val="none" w:sz="0" w:space="0" w:color="auto"/>
          </w:divBdr>
        </w:div>
      </w:divsChild>
    </w:div>
    <w:div w:id="367221907">
      <w:bodyDiv w:val="1"/>
      <w:marLeft w:val="0"/>
      <w:marRight w:val="0"/>
      <w:marTop w:val="0"/>
      <w:marBottom w:val="0"/>
      <w:divBdr>
        <w:top w:val="none" w:sz="0" w:space="0" w:color="auto"/>
        <w:left w:val="none" w:sz="0" w:space="0" w:color="auto"/>
        <w:bottom w:val="none" w:sz="0" w:space="0" w:color="auto"/>
        <w:right w:val="none" w:sz="0" w:space="0" w:color="auto"/>
      </w:divBdr>
    </w:div>
    <w:div w:id="500703388">
      <w:bodyDiv w:val="1"/>
      <w:marLeft w:val="0"/>
      <w:marRight w:val="0"/>
      <w:marTop w:val="0"/>
      <w:marBottom w:val="0"/>
      <w:divBdr>
        <w:top w:val="none" w:sz="0" w:space="0" w:color="auto"/>
        <w:left w:val="none" w:sz="0" w:space="0" w:color="auto"/>
        <w:bottom w:val="none" w:sz="0" w:space="0" w:color="auto"/>
        <w:right w:val="none" w:sz="0" w:space="0" w:color="auto"/>
      </w:divBdr>
    </w:div>
    <w:div w:id="517700043">
      <w:bodyDiv w:val="1"/>
      <w:marLeft w:val="0"/>
      <w:marRight w:val="0"/>
      <w:marTop w:val="0"/>
      <w:marBottom w:val="0"/>
      <w:divBdr>
        <w:top w:val="none" w:sz="0" w:space="0" w:color="auto"/>
        <w:left w:val="none" w:sz="0" w:space="0" w:color="auto"/>
        <w:bottom w:val="none" w:sz="0" w:space="0" w:color="auto"/>
        <w:right w:val="none" w:sz="0" w:space="0" w:color="auto"/>
      </w:divBdr>
    </w:div>
    <w:div w:id="520360259">
      <w:bodyDiv w:val="1"/>
      <w:marLeft w:val="0"/>
      <w:marRight w:val="0"/>
      <w:marTop w:val="0"/>
      <w:marBottom w:val="0"/>
      <w:divBdr>
        <w:top w:val="none" w:sz="0" w:space="0" w:color="auto"/>
        <w:left w:val="none" w:sz="0" w:space="0" w:color="auto"/>
        <w:bottom w:val="none" w:sz="0" w:space="0" w:color="auto"/>
        <w:right w:val="none" w:sz="0" w:space="0" w:color="auto"/>
      </w:divBdr>
      <w:divsChild>
        <w:div w:id="938148765">
          <w:marLeft w:val="0"/>
          <w:marRight w:val="0"/>
          <w:marTop w:val="0"/>
          <w:marBottom w:val="0"/>
          <w:divBdr>
            <w:top w:val="none" w:sz="0" w:space="0" w:color="auto"/>
            <w:left w:val="none" w:sz="0" w:space="0" w:color="auto"/>
            <w:bottom w:val="none" w:sz="0" w:space="0" w:color="auto"/>
            <w:right w:val="none" w:sz="0" w:space="0" w:color="auto"/>
          </w:divBdr>
        </w:div>
        <w:div w:id="848063729">
          <w:marLeft w:val="0"/>
          <w:marRight w:val="0"/>
          <w:marTop w:val="0"/>
          <w:marBottom w:val="0"/>
          <w:divBdr>
            <w:top w:val="none" w:sz="0" w:space="0" w:color="auto"/>
            <w:left w:val="none" w:sz="0" w:space="0" w:color="auto"/>
            <w:bottom w:val="none" w:sz="0" w:space="0" w:color="auto"/>
            <w:right w:val="none" w:sz="0" w:space="0" w:color="auto"/>
          </w:divBdr>
        </w:div>
        <w:div w:id="148593516">
          <w:marLeft w:val="0"/>
          <w:marRight w:val="0"/>
          <w:marTop w:val="0"/>
          <w:marBottom w:val="0"/>
          <w:divBdr>
            <w:top w:val="none" w:sz="0" w:space="0" w:color="auto"/>
            <w:left w:val="none" w:sz="0" w:space="0" w:color="auto"/>
            <w:bottom w:val="none" w:sz="0" w:space="0" w:color="auto"/>
            <w:right w:val="none" w:sz="0" w:space="0" w:color="auto"/>
          </w:divBdr>
        </w:div>
        <w:div w:id="1752505653">
          <w:marLeft w:val="0"/>
          <w:marRight w:val="0"/>
          <w:marTop w:val="0"/>
          <w:marBottom w:val="0"/>
          <w:divBdr>
            <w:top w:val="none" w:sz="0" w:space="0" w:color="auto"/>
            <w:left w:val="none" w:sz="0" w:space="0" w:color="auto"/>
            <w:bottom w:val="none" w:sz="0" w:space="0" w:color="auto"/>
            <w:right w:val="none" w:sz="0" w:space="0" w:color="auto"/>
          </w:divBdr>
        </w:div>
        <w:div w:id="188951453">
          <w:marLeft w:val="0"/>
          <w:marRight w:val="0"/>
          <w:marTop w:val="0"/>
          <w:marBottom w:val="0"/>
          <w:divBdr>
            <w:top w:val="none" w:sz="0" w:space="0" w:color="auto"/>
            <w:left w:val="none" w:sz="0" w:space="0" w:color="auto"/>
            <w:bottom w:val="none" w:sz="0" w:space="0" w:color="auto"/>
            <w:right w:val="none" w:sz="0" w:space="0" w:color="auto"/>
          </w:divBdr>
        </w:div>
        <w:div w:id="896860703">
          <w:marLeft w:val="0"/>
          <w:marRight w:val="0"/>
          <w:marTop w:val="0"/>
          <w:marBottom w:val="0"/>
          <w:divBdr>
            <w:top w:val="none" w:sz="0" w:space="0" w:color="auto"/>
            <w:left w:val="none" w:sz="0" w:space="0" w:color="auto"/>
            <w:bottom w:val="none" w:sz="0" w:space="0" w:color="auto"/>
            <w:right w:val="none" w:sz="0" w:space="0" w:color="auto"/>
          </w:divBdr>
        </w:div>
        <w:div w:id="1534423929">
          <w:marLeft w:val="0"/>
          <w:marRight w:val="0"/>
          <w:marTop w:val="0"/>
          <w:marBottom w:val="0"/>
          <w:divBdr>
            <w:top w:val="none" w:sz="0" w:space="0" w:color="auto"/>
            <w:left w:val="none" w:sz="0" w:space="0" w:color="auto"/>
            <w:bottom w:val="none" w:sz="0" w:space="0" w:color="auto"/>
            <w:right w:val="none" w:sz="0" w:space="0" w:color="auto"/>
          </w:divBdr>
        </w:div>
      </w:divsChild>
    </w:div>
    <w:div w:id="546993560">
      <w:bodyDiv w:val="1"/>
      <w:marLeft w:val="0"/>
      <w:marRight w:val="0"/>
      <w:marTop w:val="0"/>
      <w:marBottom w:val="0"/>
      <w:divBdr>
        <w:top w:val="none" w:sz="0" w:space="0" w:color="auto"/>
        <w:left w:val="none" w:sz="0" w:space="0" w:color="auto"/>
        <w:bottom w:val="none" w:sz="0" w:space="0" w:color="auto"/>
        <w:right w:val="none" w:sz="0" w:space="0" w:color="auto"/>
      </w:divBdr>
    </w:div>
    <w:div w:id="585307988">
      <w:bodyDiv w:val="1"/>
      <w:marLeft w:val="0"/>
      <w:marRight w:val="0"/>
      <w:marTop w:val="0"/>
      <w:marBottom w:val="0"/>
      <w:divBdr>
        <w:top w:val="none" w:sz="0" w:space="0" w:color="auto"/>
        <w:left w:val="none" w:sz="0" w:space="0" w:color="auto"/>
        <w:bottom w:val="none" w:sz="0" w:space="0" w:color="auto"/>
        <w:right w:val="none" w:sz="0" w:space="0" w:color="auto"/>
      </w:divBdr>
    </w:div>
    <w:div w:id="730344284">
      <w:bodyDiv w:val="1"/>
      <w:marLeft w:val="0"/>
      <w:marRight w:val="0"/>
      <w:marTop w:val="0"/>
      <w:marBottom w:val="0"/>
      <w:divBdr>
        <w:top w:val="none" w:sz="0" w:space="0" w:color="auto"/>
        <w:left w:val="none" w:sz="0" w:space="0" w:color="auto"/>
        <w:bottom w:val="none" w:sz="0" w:space="0" w:color="auto"/>
        <w:right w:val="none" w:sz="0" w:space="0" w:color="auto"/>
      </w:divBdr>
      <w:divsChild>
        <w:div w:id="1602833672">
          <w:marLeft w:val="0"/>
          <w:marRight w:val="0"/>
          <w:marTop w:val="0"/>
          <w:marBottom w:val="0"/>
          <w:divBdr>
            <w:top w:val="none" w:sz="0" w:space="0" w:color="auto"/>
            <w:left w:val="none" w:sz="0" w:space="0" w:color="auto"/>
            <w:bottom w:val="none" w:sz="0" w:space="0" w:color="auto"/>
            <w:right w:val="none" w:sz="0" w:space="0" w:color="auto"/>
          </w:divBdr>
        </w:div>
        <w:div w:id="1333676598">
          <w:marLeft w:val="0"/>
          <w:marRight w:val="0"/>
          <w:marTop w:val="0"/>
          <w:marBottom w:val="0"/>
          <w:divBdr>
            <w:top w:val="none" w:sz="0" w:space="0" w:color="auto"/>
            <w:left w:val="none" w:sz="0" w:space="0" w:color="auto"/>
            <w:bottom w:val="none" w:sz="0" w:space="0" w:color="auto"/>
            <w:right w:val="none" w:sz="0" w:space="0" w:color="auto"/>
          </w:divBdr>
        </w:div>
        <w:div w:id="186453305">
          <w:marLeft w:val="0"/>
          <w:marRight w:val="0"/>
          <w:marTop w:val="0"/>
          <w:marBottom w:val="0"/>
          <w:divBdr>
            <w:top w:val="none" w:sz="0" w:space="0" w:color="auto"/>
            <w:left w:val="none" w:sz="0" w:space="0" w:color="auto"/>
            <w:bottom w:val="none" w:sz="0" w:space="0" w:color="auto"/>
            <w:right w:val="none" w:sz="0" w:space="0" w:color="auto"/>
          </w:divBdr>
        </w:div>
        <w:div w:id="1315570917">
          <w:marLeft w:val="0"/>
          <w:marRight w:val="0"/>
          <w:marTop w:val="0"/>
          <w:marBottom w:val="0"/>
          <w:divBdr>
            <w:top w:val="none" w:sz="0" w:space="0" w:color="auto"/>
            <w:left w:val="none" w:sz="0" w:space="0" w:color="auto"/>
            <w:bottom w:val="none" w:sz="0" w:space="0" w:color="auto"/>
            <w:right w:val="none" w:sz="0" w:space="0" w:color="auto"/>
          </w:divBdr>
        </w:div>
        <w:div w:id="1024287216">
          <w:marLeft w:val="0"/>
          <w:marRight w:val="0"/>
          <w:marTop w:val="0"/>
          <w:marBottom w:val="0"/>
          <w:divBdr>
            <w:top w:val="none" w:sz="0" w:space="0" w:color="auto"/>
            <w:left w:val="none" w:sz="0" w:space="0" w:color="auto"/>
            <w:bottom w:val="none" w:sz="0" w:space="0" w:color="auto"/>
            <w:right w:val="none" w:sz="0" w:space="0" w:color="auto"/>
          </w:divBdr>
        </w:div>
        <w:div w:id="1353609246">
          <w:marLeft w:val="0"/>
          <w:marRight w:val="0"/>
          <w:marTop w:val="0"/>
          <w:marBottom w:val="0"/>
          <w:divBdr>
            <w:top w:val="none" w:sz="0" w:space="0" w:color="auto"/>
            <w:left w:val="none" w:sz="0" w:space="0" w:color="auto"/>
            <w:bottom w:val="none" w:sz="0" w:space="0" w:color="auto"/>
            <w:right w:val="none" w:sz="0" w:space="0" w:color="auto"/>
          </w:divBdr>
        </w:div>
        <w:div w:id="1306623476">
          <w:marLeft w:val="0"/>
          <w:marRight w:val="0"/>
          <w:marTop w:val="0"/>
          <w:marBottom w:val="0"/>
          <w:divBdr>
            <w:top w:val="none" w:sz="0" w:space="0" w:color="auto"/>
            <w:left w:val="none" w:sz="0" w:space="0" w:color="auto"/>
            <w:bottom w:val="none" w:sz="0" w:space="0" w:color="auto"/>
            <w:right w:val="none" w:sz="0" w:space="0" w:color="auto"/>
          </w:divBdr>
        </w:div>
        <w:div w:id="591403092">
          <w:marLeft w:val="0"/>
          <w:marRight w:val="0"/>
          <w:marTop w:val="0"/>
          <w:marBottom w:val="0"/>
          <w:divBdr>
            <w:top w:val="none" w:sz="0" w:space="0" w:color="auto"/>
            <w:left w:val="none" w:sz="0" w:space="0" w:color="auto"/>
            <w:bottom w:val="none" w:sz="0" w:space="0" w:color="auto"/>
            <w:right w:val="none" w:sz="0" w:space="0" w:color="auto"/>
          </w:divBdr>
        </w:div>
        <w:div w:id="1666862452">
          <w:marLeft w:val="0"/>
          <w:marRight w:val="0"/>
          <w:marTop w:val="0"/>
          <w:marBottom w:val="0"/>
          <w:divBdr>
            <w:top w:val="none" w:sz="0" w:space="0" w:color="auto"/>
            <w:left w:val="none" w:sz="0" w:space="0" w:color="auto"/>
            <w:bottom w:val="none" w:sz="0" w:space="0" w:color="auto"/>
            <w:right w:val="none" w:sz="0" w:space="0" w:color="auto"/>
          </w:divBdr>
        </w:div>
        <w:div w:id="141234508">
          <w:marLeft w:val="0"/>
          <w:marRight w:val="0"/>
          <w:marTop w:val="0"/>
          <w:marBottom w:val="0"/>
          <w:divBdr>
            <w:top w:val="none" w:sz="0" w:space="0" w:color="auto"/>
            <w:left w:val="none" w:sz="0" w:space="0" w:color="auto"/>
            <w:bottom w:val="none" w:sz="0" w:space="0" w:color="auto"/>
            <w:right w:val="none" w:sz="0" w:space="0" w:color="auto"/>
          </w:divBdr>
        </w:div>
        <w:div w:id="251086193">
          <w:marLeft w:val="0"/>
          <w:marRight w:val="0"/>
          <w:marTop w:val="0"/>
          <w:marBottom w:val="0"/>
          <w:divBdr>
            <w:top w:val="none" w:sz="0" w:space="0" w:color="auto"/>
            <w:left w:val="none" w:sz="0" w:space="0" w:color="auto"/>
            <w:bottom w:val="none" w:sz="0" w:space="0" w:color="auto"/>
            <w:right w:val="none" w:sz="0" w:space="0" w:color="auto"/>
          </w:divBdr>
        </w:div>
        <w:div w:id="551120698">
          <w:marLeft w:val="0"/>
          <w:marRight w:val="0"/>
          <w:marTop w:val="0"/>
          <w:marBottom w:val="0"/>
          <w:divBdr>
            <w:top w:val="none" w:sz="0" w:space="0" w:color="auto"/>
            <w:left w:val="none" w:sz="0" w:space="0" w:color="auto"/>
            <w:bottom w:val="none" w:sz="0" w:space="0" w:color="auto"/>
            <w:right w:val="none" w:sz="0" w:space="0" w:color="auto"/>
          </w:divBdr>
        </w:div>
        <w:div w:id="791556733">
          <w:marLeft w:val="0"/>
          <w:marRight w:val="0"/>
          <w:marTop w:val="0"/>
          <w:marBottom w:val="0"/>
          <w:divBdr>
            <w:top w:val="none" w:sz="0" w:space="0" w:color="auto"/>
            <w:left w:val="none" w:sz="0" w:space="0" w:color="auto"/>
            <w:bottom w:val="none" w:sz="0" w:space="0" w:color="auto"/>
            <w:right w:val="none" w:sz="0" w:space="0" w:color="auto"/>
          </w:divBdr>
        </w:div>
        <w:div w:id="164974967">
          <w:marLeft w:val="0"/>
          <w:marRight w:val="0"/>
          <w:marTop w:val="0"/>
          <w:marBottom w:val="0"/>
          <w:divBdr>
            <w:top w:val="none" w:sz="0" w:space="0" w:color="auto"/>
            <w:left w:val="none" w:sz="0" w:space="0" w:color="auto"/>
            <w:bottom w:val="none" w:sz="0" w:space="0" w:color="auto"/>
            <w:right w:val="none" w:sz="0" w:space="0" w:color="auto"/>
          </w:divBdr>
        </w:div>
        <w:div w:id="1438527518">
          <w:marLeft w:val="0"/>
          <w:marRight w:val="0"/>
          <w:marTop w:val="0"/>
          <w:marBottom w:val="0"/>
          <w:divBdr>
            <w:top w:val="none" w:sz="0" w:space="0" w:color="auto"/>
            <w:left w:val="none" w:sz="0" w:space="0" w:color="auto"/>
            <w:bottom w:val="none" w:sz="0" w:space="0" w:color="auto"/>
            <w:right w:val="none" w:sz="0" w:space="0" w:color="auto"/>
          </w:divBdr>
        </w:div>
        <w:div w:id="168520272">
          <w:marLeft w:val="0"/>
          <w:marRight w:val="0"/>
          <w:marTop w:val="0"/>
          <w:marBottom w:val="0"/>
          <w:divBdr>
            <w:top w:val="none" w:sz="0" w:space="0" w:color="auto"/>
            <w:left w:val="none" w:sz="0" w:space="0" w:color="auto"/>
            <w:bottom w:val="none" w:sz="0" w:space="0" w:color="auto"/>
            <w:right w:val="none" w:sz="0" w:space="0" w:color="auto"/>
          </w:divBdr>
        </w:div>
        <w:div w:id="751513528">
          <w:marLeft w:val="0"/>
          <w:marRight w:val="0"/>
          <w:marTop w:val="0"/>
          <w:marBottom w:val="0"/>
          <w:divBdr>
            <w:top w:val="none" w:sz="0" w:space="0" w:color="auto"/>
            <w:left w:val="none" w:sz="0" w:space="0" w:color="auto"/>
            <w:bottom w:val="none" w:sz="0" w:space="0" w:color="auto"/>
            <w:right w:val="none" w:sz="0" w:space="0" w:color="auto"/>
          </w:divBdr>
        </w:div>
        <w:div w:id="1254239043">
          <w:marLeft w:val="0"/>
          <w:marRight w:val="0"/>
          <w:marTop w:val="0"/>
          <w:marBottom w:val="0"/>
          <w:divBdr>
            <w:top w:val="none" w:sz="0" w:space="0" w:color="auto"/>
            <w:left w:val="none" w:sz="0" w:space="0" w:color="auto"/>
            <w:bottom w:val="none" w:sz="0" w:space="0" w:color="auto"/>
            <w:right w:val="none" w:sz="0" w:space="0" w:color="auto"/>
          </w:divBdr>
        </w:div>
      </w:divsChild>
    </w:div>
    <w:div w:id="777412404">
      <w:bodyDiv w:val="1"/>
      <w:marLeft w:val="0"/>
      <w:marRight w:val="0"/>
      <w:marTop w:val="0"/>
      <w:marBottom w:val="0"/>
      <w:divBdr>
        <w:top w:val="none" w:sz="0" w:space="0" w:color="auto"/>
        <w:left w:val="none" w:sz="0" w:space="0" w:color="auto"/>
        <w:bottom w:val="none" w:sz="0" w:space="0" w:color="auto"/>
        <w:right w:val="none" w:sz="0" w:space="0" w:color="auto"/>
      </w:divBdr>
    </w:div>
    <w:div w:id="778379359">
      <w:bodyDiv w:val="1"/>
      <w:marLeft w:val="0"/>
      <w:marRight w:val="0"/>
      <w:marTop w:val="0"/>
      <w:marBottom w:val="0"/>
      <w:divBdr>
        <w:top w:val="none" w:sz="0" w:space="0" w:color="auto"/>
        <w:left w:val="none" w:sz="0" w:space="0" w:color="auto"/>
        <w:bottom w:val="none" w:sz="0" w:space="0" w:color="auto"/>
        <w:right w:val="none" w:sz="0" w:space="0" w:color="auto"/>
      </w:divBdr>
      <w:divsChild>
        <w:div w:id="1459103542">
          <w:marLeft w:val="0"/>
          <w:marRight w:val="0"/>
          <w:marTop w:val="0"/>
          <w:marBottom w:val="0"/>
          <w:divBdr>
            <w:top w:val="none" w:sz="0" w:space="0" w:color="auto"/>
            <w:left w:val="none" w:sz="0" w:space="0" w:color="auto"/>
            <w:bottom w:val="none" w:sz="0" w:space="0" w:color="auto"/>
            <w:right w:val="none" w:sz="0" w:space="0" w:color="auto"/>
          </w:divBdr>
        </w:div>
        <w:div w:id="1229265472">
          <w:marLeft w:val="0"/>
          <w:marRight w:val="0"/>
          <w:marTop w:val="0"/>
          <w:marBottom w:val="0"/>
          <w:divBdr>
            <w:top w:val="none" w:sz="0" w:space="0" w:color="auto"/>
            <w:left w:val="none" w:sz="0" w:space="0" w:color="auto"/>
            <w:bottom w:val="none" w:sz="0" w:space="0" w:color="auto"/>
            <w:right w:val="none" w:sz="0" w:space="0" w:color="auto"/>
          </w:divBdr>
        </w:div>
        <w:div w:id="161626260">
          <w:marLeft w:val="0"/>
          <w:marRight w:val="0"/>
          <w:marTop w:val="0"/>
          <w:marBottom w:val="0"/>
          <w:divBdr>
            <w:top w:val="none" w:sz="0" w:space="0" w:color="auto"/>
            <w:left w:val="none" w:sz="0" w:space="0" w:color="auto"/>
            <w:bottom w:val="none" w:sz="0" w:space="0" w:color="auto"/>
            <w:right w:val="none" w:sz="0" w:space="0" w:color="auto"/>
          </w:divBdr>
        </w:div>
        <w:div w:id="590890193">
          <w:marLeft w:val="0"/>
          <w:marRight w:val="0"/>
          <w:marTop w:val="0"/>
          <w:marBottom w:val="0"/>
          <w:divBdr>
            <w:top w:val="none" w:sz="0" w:space="0" w:color="auto"/>
            <w:left w:val="none" w:sz="0" w:space="0" w:color="auto"/>
            <w:bottom w:val="none" w:sz="0" w:space="0" w:color="auto"/>
            <w:right w:val="none" w:sz="0" w:space="0" w:color="auto"/>
          </w:divBdr>
        </w:div>
        <w:div w:id="618802257">
          <w:marLeft w:val="0"/>
          <w:marRight w:val="0"/>
          <w:marTop w:val="0"/>
          <w:marBottom w:val="0"/>
          <w:divBdr>
            <w:top w:val="none" w:sz="0" w:space="0" w:color="auto"/>
            <w:left w:val="none" w:sz="0" w:space="0" w:color="auto"/>
            <w:bottom w:val="none" w:sz="0" w:space="0" w:color="auto"/>
            <w:right w:val="none" w:sz="0" w:space="0" w:color="auto"/>
          </w:divBdr>
        </w:div>
        <w:div w:id="717511694">
          <w:marLeft w:val="0"/>
          <w:marRight w:val="0"/>
          <w:marTop w:val="0"/>
          <w:marBottom w:val="0"/>
          <w:divBdr>
            <w:top w:val="none" w:sz="0" w:space="0" w:color="auto"/>
            <w:left w:val="none" w:sz="0" w:space="0" w:color="auto"/>
            <w:bottom w:val="none" w:sz="0" w:space="0" w:color="auto"/>
            <w:right w:val="none" w:sz="0" w:space="0" w:color="auto"/>
          </w:divBdr>
        </w:div>
        <w:div w:id="706610587">
          <w:marLeft w:val="0"/>
          <w:marRight w:val="0"/>
          <w:marTop w:val="0"/>
          <w:marBottom w:val="0"/>
          <w:divBdr>
            <w:top w:val="none" w:sz="0" w:space="0" w:color="auto"/>
            <w:left w:val="none" w:sz="0" w:space="0" w:color="auto"/>
            <w:bottom w:val="none" w:sz="0" w:space="0" w:color="auto"/>
            <w:right w:val="none" w:sz="0" w:space="0" w:color="auto"/>
          </w:divBdr>
        </w:div>
        <w:div w:id="447705534">
          <w:marLeft w:val="0"/>
          <w:marRight w:val="0"/>
          <w:marTop w:val="0"/>
          <w:marBottom w:val="0"/>
          <w:divBdr>
            <w:top w:val="none" w:sz="0" w:space="0" w:color="auto"/>
            <w:left w:val="none" w:sz="0" w:space="0" w:color="auto"/>
            <w:bottom w:val="none" w:sz="0" w:space="0" w:color="auto"/>
            <w:right w:val="none" w:sz="0" w:space="0" w:color="auto"/>
          </w:divBdr>
        </w:div>
        <w:div w:id="746616805">
          <w:marLeft w:val="0"/>
          <w:marRight w:val="0"/>
          <w:marTop w:val="0"/>
          <w:marBottom w:val="0"/>
          <w:divBdr>
            <w:top w:val="none" w:sz="0" w:space="0" w:color="auto"/>
            <w:left w:val="none" w:sz="0" w:space="0" w:color="auto"/>
            <w:bottom w:val="none" w:sz="0" w:space="0" w:color="auto"/>
            <w:right w:val="none" w:sz="0" w:space="0" w:color="auto"/>
          </w:divBdr>
        </w:div>
      </w:divsChild>
    </w:div>
    <w:div w:id="836922589">
      <w:bodyDiv w:val="1"/>
      <w:marLeft w:val="0"/>
      <w:marRight w:val="0"/>
      <w:marTop w:val="0"/>
      <w:marBottom w:val="0"/>
      <w:divBdr>
        <w:top w:val="none" w:sz="0" w:space="0" w:color="auto"/>
        <w:left w:val="none" w:sz="0" w:space="0" w:color="auto"/>
        <w:bottom w:val="none" w:sz="0" w:space="0" w:color="auto"/>
        <w:right w:val="none" w:sz="0" w:space="0" w:color="auto"/>
      </w:divBdr>
    </w:div>
    <w:div w:id="963537028">
      <w:bodyDiv w:val="1"/>
      <w:marLeft w:val="0"/>
      <w:marRight w:val="0"/>
      <w:marTop w:val="0"/>
      <w:marBottom w:val="0"/>
      <w:divBdr>
        <w:top w:val="none" w:sz="0" w:space="0" w:color="auto"/>
        <w:left w:val="none" w:sz="0" w:space="0" w:color="auto"/>
        <w:bottom w:val="none" w:sz="0" w:space="0" w:color="auto"/>
        <w:right w:val="none" w:sz="0" w:space="0" w:color="auto"/>
      </w:divBdr>
    </w:div>
    <w:div w:id="1228565568">
      <w:bodyDiv w:val="1"/>
      <w:marLeft w:val="0"/>
      <w:marRight w:val="0"/>
      <w:marTop w:val="0"/>
      <w:marBottom w:val="0"/>
      <w:divBdr>
        <w:top w:val="none" w:sz="0" w:space="0" w:color="auto"/>
        <w:left w:val="none" w:sz="0" w:space="0" w:color="auto"/>
        <w:bottom w:val="none" w:sz="0" w:space="0" w:color="auto"/>
        <w:right w:val="none" w:sz="0" w:space="0" w:color="auto"/>
      </w:divBdr>
    </w:div>
    <w:div w:id="1294209472">
      <w:bodyDiv w:val="1"/>
      <w:marLeft w:val="0"/>
      <w:marRight w:val="0"/>
      <w:marTop w:val="0"/>
      <w:marBottom w:val="0"/>
      <w:divBdr>
        <w:top w:val="none" w:sz="0" w:space="0" w:color="auto"/>
        <w:left w:val="none" w:sz="0" w:space="0" w:color="auto"/>
        <w:bottom w:val="none" w:sz="0" w:space="0" w:color="auto"/>
        <w:right w:val="none" w:sz="0" w:space="0" w:color="auto"/>
      </w:divBdr>
      <w:divsChild>
        <w:div w:id="2065248133">
          <w:marLeft w:val="0"/>
          <w:marRight w:val="0"/>
          <w:marTop w:val="0"/>
          <w:marBottom w:val="0"/>
          <w:divBdr>
            <w:top w:val="none" w:sz="0" w:space="0" w:color="auto"/>
            <w:left w:val="none" w:sz="0" w:space="0" w:color="auto"/>
            <w:bottom w:val="none" w:sz="0" w:space="0" w:color="auto"/>
            <w:right w:val="none" w:sz="0" w:space="0" w:color="auto"/>
          </w:divBdr>
        </w:div>
        <w:div w:id="575361917">
          <w:marLeft w:val="0"/>
          <w:marRight w:val="0"/>
          <w:marTop w:val="0"/>
          <w:marBottom w:val="0"/>
          <w:divBdr>
            <w:top w:val="none" w:sz="0" w:space="0" w:color="auto"/>
            <w:left w:val="none" w:sz="0" w:space="0" w:color="auto"/>
            <w:bottom w:val="none" w:sz="0" w:space="0" w:color="auto"/>
            <w:right w:val="none" w:sz="0" w:space="0" w:color="auto"/>
          </w:divBdr>
        </w:div>
        <w:div w:id="1966235728">
          <w:marLeft w:val="0"/>
          <w:marRight w:val="0"/>
          <w:marTop w:val="0"/>
          <w:marBottom w:val="0"/>
          <w:divBdr>
            <w:top w:val="none" w:sz="0" w:space="0" w:color="auto"/>
            <w:left w:val="none" w:sz="0" w:space="0" w:color="auto"/>
            <w:bottom w:val="none" w:sz="0" w:space="0" w:color="auto"/>
            <w:right w:val="none" w:sz="0" w:space="0" w:color="auto"/>
          </w:divBdr>
        </w:div>
        <w:div w:id="134876578">
          <w:marLeft w:val="0"/>
          <w:marRight w:val="0"/>
          <w:marTop w:val="0"/>
          <w:marBottom w:val="0"/>
          <w:divBdr>
            <w:top w:val="none" w:sz="0" w:space="0" w:color="auto"/>
            <w:left w:val="none" w:sz="0" w:space="0" w:color="auto"/>
            <w:bottom w:val="none" w:sz="0" w:space="0" w:color="auto"/>
            <w:right w:val="none" w:sz="0" w:space="0" w:color="auto"/>
          </w:divBdr>
        </w:div>
        <w:div w:id="282343615">
          <w:marLeft w:val="0"/>
          <w:marRight w:val="0"/>
          <w:marTop w:val="0"/>
          <w:marBottom w:val="0"/>
          <w:divBdr>
            <w:top w:val="none" w:sz="0" w:space="0" w:color="auto"/>
            <w:left w:val="none" w:sz="0" w:space="0" w:color="auto"/>
            <w:bottom w:val="none" w:sz="0" w:space="0" w:color="auto"/>
            <w:right w:val="none" w:sz="0" w:space="0" w:color="auto"/>
          </w:divBdr>
        </w:div>
        <w:div w:id="189804525">
          <w:marLeft w:val="0"/>
          <w:marRight w:val="0"/>
          <w:marTop w:val="0"/>
          <w:marBottom w:val="0"/>
          <w:divBdr>
            <w:top w:val="none" w:sz="0" w:space="0" w:color="auto"/>
            <w:left w:val="none" w:sz="0" w:space="0" w:color="auto"/>
            <w:bottom w:val="none" w:sz="0" w:space="0" w:color="auto"/>
            <w:right w:val="none" w:sz="0" w:space="0" w:color="auto"/>
          </w:divBdr>
        </w:div>
        <w:div w:id="655963047">
          <w:marLeft w:val="0"/>
          <w:marRight w:val="0"/>
          <w:marTop w:val="0"/>
          <w:marBottom w:val="0"/>
          <w:divBdr>
            <w:top w:val="none" w:sz="0" w:space="0" w:color="auto"/>
            <w:left w:val="none" w:sz="0" w:space="0" w:color="auto"/>
            <w:bottom w:val="none" w:sz="0" w:space="0" w:color="auto"/>
            <w:right w:val="none" w:sz="0" w:space="0" w:color="auto"/>
          </w:divBdr>
        </w:div>
        <w:div w:id="754325417">
          <w:marLeft w:val="0"/>
          <w:marRight w:val="0"/>
          <w:marTop w:val="0"/>
          <w:marBottom w:val="0"/>
          <w:divBdr>
            <w:top w:val="none" w:sz="0" w:space="0" w:color="auto"/>
            <w:left w:val="none" w:sz="0" w:space="0" w:color="auto"/>
            <w:bottom w:val="none" w:sz="0" w:space="0" w:color="auto"/>
            <w:right w:val="none" w:sz="0" w:space="0" w:color="auto"/>
          </w:divBdr>
        </w:div>
      </w:divsChild>
    </w:div>
    <w:div w:id="1359311578">
      <w:bodyDiv w:val="1"/>
      <w:marLeft w:val="0"/>
      <w:marRight w:val="0"/>
      <w:marTop w:val="0"/>
      <w:marBottom w:val="0"/>
      <w:divBdr>
        <w:top w:val="none" w:sz="0" w:space="0" w:color="auto"/>
        <w:left w:val="none" w:sz="0" w:space="0" w:color="auto"/>
        <w:bottom w:val="none" w:sz="0" w:space="0" w:color="auto"/>
        <w:right w:val="none" w:sz="0" w:space="0" w:color="auto"/>
      </w:divBdr>
      <w:divsChild>
        <w:div w:id="1338967209">
          <w:marLeft w:val="0"/>
          <w:marRight w:val="0"/>
          <w:marTop w:val="0"/>
          <w:marBottom w:val="0"/>
          <w:divBdr>
            <w:top w:val="none" w:sz="0" w:space="0" w:color="auto"/>
            <w:left w:val="none" w:sz="0" w:space="0" w:color="auto"/>
            <w:bottom w:val="none" w:sz="0" w:space="0" w:color="auto"/>
            <w:right w:val="none" w:sz="0" w:space="0" w:color="auto"/>
          </w:divBdr>
        </w:div>
        <w:div w:id="1527981971">
          <w:marLeft w:val="0"/>
          <w:marRight w:val="0"/>
          <w:marTop w:val="0"/>
          <w:marBottom w:val="0"/>
          <w:divBdr>
            <w:top w:val="none" w:sz="0" w:space="0" w:color="auto"/>
            <w:left w:val="none" w:sz="0" w:space="0" w:color="auto"/>
            <w:bottom w:val="none" w:sz="0" w:space="0" w:color="auto"/>
            <w:right w:val="none" w:sz="0" w:space="0" w:color="auto"/>
          </w:divBdr>
        </w:div>
        <w:div w:id="1407799992">
          <w:marLeft w:val="0"/>
          <w:marRight w:val="0"/>
          <w:marTop w:val="0"/>
          <w:marBottom w:val="0"/>
          <w:divBdr>
            <w:top w:val="none" w:sz="0" w:space="0" w:color="auto"/>
            <w:left w:val="none" w:sz="0" w:space="0" w:color="auto"/>
            <w:bottom w:val="none" w:sz="0" w:space="0" w:color="auto"/>
            <w:right w:val="none" w:sz="0" w:space="0" w:color="auto"/>
          </w:divBdr>
        </w:div>
        <w:div w:id="1903253483">
          <w:marLeft w:val="0"/>
          <w:marRight w:val="0"/>
          <w:marTop w:val="0"/>
          <w:marBottom w:val="0"/>
          <w:divBdr>
            <w:top w:val="none" w:sz="0" w:space="0" w:color="auto"/>
            <w:left w:val="none" w:sz="0" w:space="0" w:color="auto"/>
            <w:bottom w:val="none" w:sz="0" w:space="0" w:color="auto"/>
            <w:right w:val="none" w:sz="0" w:space="0" w:color="auto"/>
          </w:divBdr>
        </w:div>
        <w:div w:id="1701273168">
          <w:marLeft w:val="0"/>
          <w:marRight w:val="0"/>
          <w:marTop w:val="0"/>
          <w:marBottom w:val="0"/>
          <w:divBdr>
            <w:top w:val="none" w:sz="0" w:space="0" w:color="auto"/>
            <w:left w:val="none" w:sz="0" w:space="0" w:color="auto"/>
            <w:bottom w:val="none" w:sz="0" w:space="0" w:color="auto"/>
            <w:right w:val="none" w:sz="0" w:space="0" w:color="auto"/>
          </w:divBdr>
        </w:div>
        <w:div w:id="1050806267">
          <w:marLeft w:val="0"/>
          <w:marRight w:val="0"/>
          <w:marTop w:val="0"/>
          <w:marBottom w:val="0"/>
          <w:divBdr>
            <w:top w:val="none" w:sz="0" w:space="0" w:color="auto"/>
            <w:left w:val="none" w:sz="0" w:space="0" w:color="auto"/>
            <w:bottom w:val="none" w:sz="0" w:space="0" w:color="auto"/>
            <w:right w:val="none" w:sz="0" w:space="0" w:color="auto"/>
          </w:divBdr>
        </w:div>
        <w:div w:id="1039355651">
          <w:marLeft w:val="0"/>
          <w:marRight w:val="0"/>
          <w:marTop w:val="0"/>
          <w:marBottom w:val="0"/>
          <w:divBdr>
            <w:top w:val="none" w:sz="0" w:space="0" w:color="auto"/>
            <w:left w:val="none" w:sz="0" w:space="0" w:color="auto"/>
            <w:bottom w:val="none" w:sz="0" w:space="0" w:color="auto"/>
            <w:right w:val="none" w:sz="0" w:space="0" w:color="auto"/>
          </w:divBdr>
        </w:div>
      </w:divsChild>
    </w:div>
    <w:div w:id="1424883832">
      <w:bodyDiv w:val="1"/>
      <w:marLeft w:val="0"/>
      <w:marRight w:val="0"/>
      <w:marTop w:val="0"/>
      <w:marBottom w:val="0"/>
      <w:divBdr>
        <w:top w:val="none" w:sz="0" w:space="0" w:color="auto"/>
        <w:left w:val="none" w:sz="0" w:space="0" w:color="auto"/>
        <w:bottom w:val="none" w:sz="0" w:space="0" w:color="auto"/>
        <w:right w:val="none" w:sz="0" w:space="0" w:color="auto"/>
      </w:divBdr>
    </w:div>
    <w:div w:id="1446969676">
      <w:bodyDiv w:val="1"/>
      <w:marLeft w:val="0"/>
      <w:marRight w:val="0"/>
      <w:marTop w:val="0"/>
      <w:marBottom w:val="0"/>
      <w:divBdr>
        <w:top w:val="none" w:sz="0" w:space="0" w:color="auto"/>
        <w:left w:val="none" w:sz="0" w:space="0" w:color="auto"/>
        <w:bottom w:val="none" w:sz="0" w:space="0" w:color="auto"/>
        <w:right w:val="none" w:sz="0" w:space="0" w:color="auto"/>
      </w:divBdr>
      <w:divsChild>
        <w:div w:id="1481381457">
          <w:marLeft w:val="0"/>
          <w:marRight w:val="0"/>
          <w:marTop w:val="0"/>
          <w:marBottom w:val="0"/>
          <w:divBdr>
            <w:top w:val="none" w:sz="0" w:space="0" w:color="auto"/>
            <w:left w:val="none" w:sz="0" w:space="0" w:color="auto"/>
            <w:bottom w:val="none" w:sz="0" w:space="0" w:color="auto"/>
            <w:right w:val="none" w:sz="0" w:space="0" w:color="auto"/>
          </w:divBdr>
        </w:div>
        <w:div w:id="623999409">
          <w:marLeft w:val="0"/>
          <w:marRight w:val="0"/>
          <w:marTop w:val="0"/>
          <w:marBottom w:val="0"/>
          <w:divBdr>
            <w:top w:val="none" w:sz="0" w:space="0" w:color="auto"/>
            <w:left w:val="none" w:sz="0" w:space="0" w:color="auto"/>
            <w:bottom w:val="none" w:sz="0" w:space="0" w:color="auto"/>
            <w:right w:val="none" w:sz="0" w:space="0" w:color="auto"/>
          </w:divBdr>
        </w:div>
        <w:div w:id="882257116">
          <w:marLeft w:val="0"/>
          <w:marRight w:val="0"/>
          <w:marTop w:val="0"/>
          <w:marBottom w:val="0"/>
          <w:divBdr>
            <w:top w:val="none" w:sz="0" w:space="0" w:color="auto"/>
            <w:left w:val="none" w:sz="0" w:space="0" w:color="auto"/>
            <w:bottom w:val="none" w:sz="0" w:space="0" w:color="auto"/>
            <w:right w:val="none" w:sz="0" w:space="0" w:color="auto"/>
          </w:divBdr>
        </w:div>
        <w:div w:id="1980762217">
          <w:marLeft w:val="0"/>
          <w:marRight w:val="0"/>
          <w:marTop w:val="0"/>
          <w:marBottom w:val="0"/>
          <w:divBdr>
            <w:top w:val="none" w:sz="0" w:space="0" w:color="auto"/>
            <w:left w:val="none" w:sz="0" w:space="0" w:color="auto"/>
            <w:bottom w:val="none" w:sz="0" w:space="0" w:color="auto"/>
            <w:right w:val="none" w:sz="0" w:space="0" w:color="auto"/>
          </w:divBdr>
        </w:div>
        <w:div w:id="925574631">
          <w:marLeft w:val="0"/>
          <w:marRight w:val="0"/>
          <w:marTop w:val="0"/>
          <w:marBottom w:val="0"/>
          <w:divBdr>
            <w:top w:val="none" w:sz="0" w:space="0" w:color="auto"/>
            <w:left w:val="none" w:sz="0" w:space="0" w:color="auto"/>
            <w:bottom w:val="none" w:sz="0" w:space="0" w:color="auto"/>
            <w:right w:val="none" w:sz="0" w:space="0" w:color="auto"/>
          </w:divBdr>
        </w:div>
        <w:div w:id="815562091">
          <w:marLeft w:val="0"/>
          <w:marRight w:val="0"/>
          <w:marTop w:val="0"/>
          <w:marBottom w:val="0"/>
          <w:divBdr>
            <w:top w:val="none" w:sz="0" w:space="0" w:color="auto"/>
            <w:left w:val="none" w:sz="0" w:space="0" w:color="auto"/>
            <w:bottom w:val="none" w:sz="0" w:space="0" w:color="auto"/>
            <w:right w:val="none" w:sz="0" w:space="0" w:color="auto"/>
          </w:divBdr>
        </w:div>
        <w:div w:id="457915812">
          <w:marLeft w:val="0"/>
          <w:marRight w:val="0"/>
          <w:marTop w:val="0"/>
          <w:marBottom w:val="0"/>
          <w:divBdr>
            <w:top w:val="none" w:sz="0" w:space="0" w:color="auto"/>
            <w:left w:val="none" w:sz="0" w:space="0" w:color="auto"/>
            <w:bottom w:val="none" w:sz="0" w:space="0" w:color="auto"/>
            <w:right w:val="none" w:sz="0" w:space="0" w:color="auto"/>
          </w:divBdr>
        </w:div>
        <w:div w:id="1580216526">
          <w:marLeft w:val="0"/>
          <w:marRight w:val="0"/>
          <w:marTop w:val="0"/>
          <w:marBottom w:val="0"/>
          <w:divBdr>
            <w:top w:val="none" w:sz="0" w:space="0" w:color="auto"/>
            <w:left w:val="none" w:sz="0" w:space="0" w:color="auto"/>
            <w:bottom w:val="none" w:sz="0" w:space="0" w:color="auto"/>
            <w:right w:val="none" w:sz="0" w:space="0" w:color="auto"/>
          </w:divBdr>
        </w:div>
      </w:divsChild>
    </w:div>
    <w:div w:id="1553074370">
      <w:bodyDiv w:val="1"/>
      <w:marLeft w:val="0"/>
      <w:marRight w:val="0"/>
      <w:marTop w:val="0"/>
      <w:marBottom w:val="0"/>
      <w:divBdr>
        <w:top w:val="none" w:sz="0" w:space="0" w:color="auto"/>
        <w:left w:val="none" w:sz="0" w:space="0" w:color="auto"/>
        <w:bottom w:val="none" w:sz="0" w:space="0" w:color="auto"/>
        <w:right w:val="none" w:sz="0" w:space="0" w:color="auto"/>
      </w:divBdr>
      <w:divsChild>
        <w:div w:id="205340878">
          <w:marLeft w:val="0"/>
          <w:marRight w:val="0"/>
          <w:marTop w:val="0"/>
          <w:marBottom w:val="0"/>
          <w:divBdr>
            <w:top w:val="none" w:sz="0" w:space="0" w:color="auto"/>
            <w:left w:val="none" w:sz="0" w:space="0" w:color="auto"/>
            <w:bottom w:val="none" w:sz="0" w:space="0" w:color="auto"/>
            <w:right w:val="none" w:sz="0" w:space="0" w:color="auto"/>
          </w:divBdr>
        </w:div>
        <w:div w:id="902177434">
          <w:marLeft w:val="0"/>
          <w:marRight w:val="0"/>
          <w:marTop w:val="0"/>
          <w:marBottom w:val="0"/>
          <w:divBdr>
            <w:top w:val="none" w:sz="0" w:space="0" w:color="auto"/>
            <w:left w:val="none" w:sz="0" w:space="0" w:color="auto"/>
            <w:bottom w:val="none" w:sz="0" w:space="0" w:color="auto"/>
            <w:right w:val="none" w:sz="0" w:space="0" w:color="auto"/>
          </w:divBdr>
        </w:div>
        <w:div w:id="78990450">
          <w:marLeft w:val="0"/>
          <w:marRight w:val="0"/>
          <w:marTop w:val="0"/>
          <w:marBottom w:val="0"/>
          <w:divBdr>
            <w:top w:val="none" w:sz="0" w:space="0" w:color="auto"/>
            <w:left w:val="none" w:sz="0" w:space="0" w:color="auto"/>
            <w:bottom w:val="none" w:sz="0" w:space="0" w:color="auto"/>
            <w:right w:val="none" w:sz="0" w:space="0" w:color="auto"/>
          </w:divBdr>
        </w:div>
        <w:div w:id="1393651298">
          <w:marLeft w:val="0"/>
          <w:marRight w:val="0"/>
          <w:marTop w:val="0"/>
          <w:marBottom w:val="0"/>
          <w:divBdr>
            <w:top w:val="none" w:sz="0" w:space="0" w:color="auto"/>
            <w:left w:val="none" w:sz="0" w:space="0" w:color="auto"/>
            <w:bottom w:val="none" w:sz="0" w:space="0" w:color="auto"/>
            <w:right w:val="none" w:sz="0" w:space="0" w:color="auto"/>
          </w:divBdr>
        </w:div>
        <w:div w:id="1557008187">
          <w:marLeft w:val="0"/>
          <w:marRight w:val="0"/>
          <w:marTop w:val="0"/>
          <w:marBottom w:val="0"/>
          <w:divBdr>
            <w:top w:val="none" w:sz="0" w:space="0" w:color="auto"/>
            <w:left w:val="none" w:sz="0" w:space="0" w:color="auto"/>
            <w:bottom w:val="none" w:sz="0" w:space="0" w:color="auto"/>
            <w:right w:val="none" w:sz="0" w:space="0" w:color="auto"/>
          </w:divBdr>
        </w:div>
        <w:div w:id="1544824572">
          <w:marLeft w:val="0"/>
          <w:marRight w:val="0"/>
          <w:marTop w:val="0"/>
          <w:marBottom w:val="0"/>
          <w:divBdr>
            <w:top w:val="none" w:sz="0" w:space="0" w:color="auto"/>
            <w:left w:val="none" w:sz="0" w:space="0" w:color="auto"/>
            <w:bottom w:val="none" w:sz="0" w:space="0" w:color="auto"/>
            <w:right w:val="none" w:sz="0" w:space="0" w:color="auto"/>
          </w:divBdr>
        </w:div>
        <w:div w:id="564686724">
          <w:marLeft w:val="0"/>
          <w:marRight w:val="0"/>
          <w:marTop w:val="0"/>
          <w:marBottom w:val="0"/>
          <w:divBdr>
            <w:top w:val="none" w:sz="0" w:space="0" w:color="auto"/>
            <w:left w:val="none" w:sz="0" w:space="0" w:color="auto"/>
            <w:bottom w:val="none" w:sz="0" w:space="0" w:color="auto"/>
            <w:right w:val="none" w:sz="0" w:space="0" w:color="auto"/>
          </w:divBdr>
        </w:div>
        <w:div w:id="1125850117">
          <w:marLeft w:val="0"/>
          <w:marRight w:val="0"/>
          <w:marTop w:val="0"/>
          <w:marBottom w:val="0"/>
          <w:divBdr>
            <w:top w:val="none" w:sz="0" w:space="0" w:color="auto"/>
            <w:left w:val="none" w:sz="0" w:space="0" w:color="auto"/>
            <w:bottom w:val="none" w:sz="0" w:space="0" w:color="auto"/>
            <w:right w:val="none" w:sz="0" w:space="0" w:color="auto"/>
          </w:divBdr>
        </w:div>
        <w:div w:id="206995200">
          <w:marLeft w:val="0"/>
          <w:marRight w:val="0"/>
          <w:marTop w:val="0"/>
          <w:marBottom w:val="0"/>
          <w:divBdr>
            <w:top w:val="none" w:sz="0" w:space="0" w:color="auto"/>
            <w:left w:val="none" w:sz="0" w:space="0" w:color="auto"/>
            <w:bottom w:val="none" w:sz="0" w:space="0" w:color="auto"/>
            <w:right w:val="none" w:sz="0" w:space="0" w:color="auto"/>
          </w:divBdr>
        </w:div>
        <w:div w:id="1165166723">
          <w:marLeft w:val="0"/>
          <w:marRight w:val="0"/>
          <w:marTop w:val="0"/>
          <w:marBottom w:val="0"/>
          <w:divBdr>
            <w:top w:val="none" w:sz="0" w:space="0" w:color="auto"/>
            <w:left w:val="none" w:sz="0" w:space="0" w:color="auto"/>
            <w:bottom w:val="none" w:sz="0" w:space="0" w:color="auto"/>
            <w:right w:val="none" w:sz="0" w:space="0" w:color="auto"/>
          </w:divBdr>
        </w:div>
        <w:div w:id="281574107">
          <w:marLeft w:val="0"/>
          <w:marRight w:val="0"/>
          <w:marTop w:val="0"/>
          <w:marBottom w:val="0"/>
          <w:divBdr>
            <w:top w:val="none" w:sz="0" w:space="0" w:color="auto"/>
            <w:left w:val="none" w:sz="0" w:space="0" w:color="auto"/>
            <w:bottom w:val="none" w:sz="0" w:space="0" w:color="auto"/>
            <w:right w:val="none" w:sz="0" w:space="0" w:color="auto"/>
          </w:divBdr>
        </w:div>
        <w:div w:id="1472869445">
          <w:marLeft w:val="0"/>
          <w:marRight w:val="0"/>
          <w:marTop w:val="0"/>
          <w:marBottom w:val="0"/>
          <w:divBdr>
            <w:top w:val="none" w:sz="0" w:space="0" w:color="auto"/>
            <w:left w:val="none" w:sz="0" w:space="0" w:color="auto"/>
            <w:bottom w:val="none" w:sz="0" w:space="0" w:color="auto"/>
            <w:right w:val="none" w:sz="0" w:space="0" w:color="auto"/>
          </w:divBdr>
        </w:div>
        <w:div w:id="1550917673">
          <w:marLeft w:val="0"/>
          <w:marRight w:val="0"/>
          <w:marTop w:val="0"/>
          <w:marBottom w:val="0"/>
          <w:divBdr>
            <w:top w:val="none" w:sz="0" w:space="0" w:color="auto"/>
            <w:left w:val="none" w:sz="0" w:space="0" w:color="auto"/>
            <w:bottom w:val="none" w:sz="0" w:space="0" w:color="auto"/>
            <w:right w:val="none" w:sz="0" w:space="0" w:color="auto"/>
          </w:divBdr>
        </w:div>
        <w:div w:id="1583375080">
          <w:marLeft w:val="0"/>
          <w:marRight w:val="0"/>
          <w:marTop w:val="0"/>
          <w:marBottom w:val="0"/>
          <w:divBdr>
            <w:top w:val="none" w:sz="0" w:space="0" w:color="auto"/>
            <w:left w:val="none" w:sz="0" w:space="0" w:color="auto"/>
            <w:bottom w:val="none" w:sz="0" w:space="0" w:color="auto"/>
            <w:right w:val="none" w:sz="0" w:space="0" w:color="auto"/>
          </w:divBdr>
        </w:div>
        <w:div w:id="2038390890">
          <w:marLeft w:val="0"/>
          <w:marRight w:val="0"/>
          <w:marTop w:val="0"/>
          <w:marBottom w:val="0"/>
          <w:divBdr>
            <w:top w:val="none" w:sz="0" w:space="0" w:color="auto"/>
            <w:left w:val="none" w:sz="0" w:space="0" w:color="auto"/>
            <w:bottom w:val="none" w:sz="0" w:space="0" w:color="auto"/>
            <w:right w:val="none" w:sz="0" w:space="0" w:color="auto"/>
          </w:divBdr>
        </w:div>
        <w:div w:id="1567375853">
          <w:marLeft w:val="0"/>
          <w:marRight w:val="0"/>
          <w:marTop w:val="0"/>
          <w:marBottom w:val="0"/>
          <w:divBdr>
            <w:top w:val="none" w:sz="0" w:space="0" w:color="auto"/>
            <w:left w:val="none" w:sz="0" w:space="0" w:color="auto"/>
            <w:bottom w:val="none" w:sz="0" w:space="0" w:color="auto"/>
            <w:right w:val="none" w:sz="0" w:space="0" w:color="auto"/>
          </w:divBdr>
        </w:div>
        <w:div w:id="799498609">
          <w:marLeft w:val="0"/>
          <w:marRight w:val="0"/>
          <w:marTop w:val="0"/>
          <w:marBottom w:val="0"/>
          <w:divBdr>
            <w:top w:val="none" w:sz="0" w:space="0" w:color="auto"/>
            <w:left w:val="none" w:sz="0" w:space="0" w:color="auto"/>
            <w:bottom w:val="none" w:sz="0" w:space="0" w:color="auto"/>
            <w:right w:val="none" w:sz="0" w:space="0" w:color="auto"/>
          </w:divBdr>
        </w:div>
      </w:divsChild>
    </w:div>
    <w:div w:id="1593277682">
      <w:bodyDiv w:val="1"/>
      <w:marLeft w:val="0"/>
      <w:marRight w:val="0"/>
      <w:marTop w:val="0"/>
      <w:marBottom w:val="0"/>
      <w:divBdr>
        <w:top w:val="none" w:sz="0" w:space="0" w:color="auto"/>
        <w:left w:val="none" w:sz="0" w:space="0" w:color="auto"/>
        <w:bottom w:val="none" w:sz="0" w:space="0" w:color="auto"/>
        <w:right w:val="none" w:sz="0" w:space="0" w:color="auto"/>
      </w:divBdr>
    </w:div>
    <w:div w:id="1793790936">
      <w:bodyDiv w:val="1"/>
      <w:marLeft w:val="0"/>
      <w:marRight w:val="0"/>
      <w:marTop w:val="0"/>
      <w:marBottom w:val="0"/>
      <w:divBdr>
        <w:top w:val="none" w:sz="0" w:space="0" w:color="auto"/>
        <w:left w:val="none" w:sz="0" w:space="0" w:color="auto"/>
        <w:bottom w:val="none" w:sz="0" w:space="0" w:color="auto"/>
        <w:right w:val="none" w:sz="0" w:space="0" w:color="auto"/>
      </w:divBdr>
      <w:divsChild>
        <w:div w:id="1738360863">
          <w:marLeft w:val="0"/>
          <w:marRight w:val="0"/>
          <w:marTop w:val="0"/>
          <w:marBottom w:val="0"/>
          <w:divBdr>
            <w:top w:val="none" w:sz="0" w:space="0" w:color="auto"/>
            <w:left w:val="none" w:sz="0" w:space="0" w:color="auto"/>
            <w:bottom w:val="none" w:sz="0" w:space="0" w:color="auto"/>
            <w:right w:val="none" w:sz="0" w:space="0" w:color="auto"/>
          </w:divBdr>
          <w:divsChild>
            <w:div w:id="18478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2513">
      <w:bodyDiv w:val="1"/>
      <w:marLeft w:val="0"/>
      <w:marRight w:val="0"/>
      <w:marTop w:val="0"/>
      <w:marBottom w:val="0"/>
      <w:divBdr>
        <w:top w:val="none" w:sz="0" w:space="0" w:color="auto"/>
        <w:left w:val="none" w:sz="0" w:space="0" w:color="auto"/>
        <w:bottom w:val="none" w:sz="0" w:space="0" w:color="auto"/>
        <w:right w:val="none" w:sz="0" w:space="0" w:color="auto"/>
      </w:divBdr>
    </w:div>
    <w:div w:id="1871986263">
      <w:bodyDiv w:val="1"/>
      <w:marLeft w:val="0"/>
      <w:marRight w:val="0"/>
      <w:marTop w:val="0"/>
      <w:marBottom w:val="0"/>
      <w:divBdr>
        <w:top w:val="none" w:sz="0" w:space="0" w:color="auto"/>
        <w:left w:val="none" w:sz="0" w:space="0" w:color="auto"/>
        <w:bottom w:val="none" w:sz="0" w:space="0" w:color="auto"/>
        <w:right w:val="none" w:sz="0" w:space="0" w:color="auto"/>
      </w:divBdr>
    </w:div>
    <w:div w:id="1978100321">
      <w:bodyDiv w:val="1"/>
      <w:marLeft w:val="0"/>
      <w:marRight w:val="0"/>
      <w:marTop w:val="0"/>
      <w:marBottom w:val="0"/>
      <w:divBdr>
        <w:top w:val="none" w:sz="0" w:space="0" w:color="auto"/>
        <w:left w:val="none" w:sz="0" w:space="0" w:color="auto"/>
        <w:bottom w:val="none" w:sz="0" w:space="0" w:color="auto"/>
        <w:right w:val="none" w:sz="0" w:space="0" w:color="auto"/>
      </w:divBdr>
      <w:divsChild>
        <w:div w:id="1723360527">
          <w:marLeft w:val="0"/>
          <w:marRight w:val="0"/>
          <w:marTop w:val="0"/>
          <w:marBottom w:val="0"/>
          <w:divBdr>
            <w:top w:val="none" w:sz="0" w:space="0" w:color="auto"/>
            <w:left w:val="none" w:sz="0" w:space="0" w:color="auto"/>
            <w:bottom w:val="none" w:sz="0" w:space="0" w:color="auto"/>
            <w:right w:val="none" w:sz="0" w:space="0" w:color="auto"/>
          </w:divBdr>
        </w:div>
        <w:div w:id="100809236">
          <w:marLeft w:val="0"/>
          <w:marRight w:val="0"/>
          <w:marTop w:val="0"/>
          <w:marBottom w:val="0"/>
          <w:divBdr>
            <w:top w:val="none" w:sz="0" w:space="0" w:color="auto"/>
            <w:left w:val="none" w:sz="0" w:space="0" w:color="auto"/>
            <w:bottom w:val="none" w:sz="0" w:space="0" w:color="auto"/>
            <w:right w:val="none" w:sz="0" w:space="0" w:color="auto"/>
          </w:divBdr>
        </w:div>
        <w:div w:id="408305264">
          <w:marLeft w:val="0"/>
          <w:marRight w:val="0"/>
          <w:marTop w:val="0"/>
          <w:marBottom w:val="0"/>
          <w:divBdr>
            <w:top w:val="none" w:sz="0" w:space="0" w:color="auto"/>
            <w:left w:val="none" w:sz="0" w:space="0" w:color="auto"/>
            <w:bottom w:val="none" w:sz="0" w:space="0" w:color="auto"/>
            <w:right w:val="none" w:sz="0" w:space="0" w:color="auto"/>
          </w:divBdr>
        </w:div>
        <w:div w:id="1910654529">
          <w:marLeft w:val="0"/>
          <w:marRight w:val="0"/>
          <w:marTop w:val="0"/>
          <w:marBottom w:val="0"/>
          <w:divBdr>
            <w:top w:val="none" w:sz="0" w:space="0" w:color="auto"/>
            <w:left w:val="none" w:sz="0" w:space="0" w:color="auto"/>
            <w:bottom w:val="none" w:sz="0" w:space="0" w:color="auto"/>
            <w:right w:val="none" w:sz="0" w:space="0" w:color="auto"/>
          </w:divBdr>
        </w:div>
        <w:div w:id="1364792578">
          <w:marLeft w:val="0"/>
          <w:marRight w:val="0"/>
          <w:marTop w:val="0"/>
          <w:marBottom w:val="0"/>
          <w:divBdr>
            <w:top w:val="none" w:sz="0" w:space="0" w:color="auto"/>
            <w:left w:val="none" w:sz="0" w:space="0" w:color="auto"/>
            <w:bottom w:val="none" w:sz="0" w:space="0" w:color="auto"/>
            <w:right w:val="none" w:sz="0" w:space="0" w:color="auto"/>
          </w:divBdr>
        </w:div>
        <w:div w:id="2010255070">
          <w:marLeft w:val="0"/>
          <w:marRight w:val="0"/>
          <w:marTop w:val="0"/>
          <w:marBottom w:val="0"/>
          <w:divBdr>
            <w:top w:val="none" w:sz="0" w:space="0" w:color="auto"/>
            <w:left w:val="none" w:sz="0" w:space="0" w:color="auto"/>
            <w:bottom w:val="none" w:sz="0" w:space="0" w:color="auto"/>
            <w:right w:val="none" w:sz="0" w:space="0" w:color="auto"/>
          </w:divBdr>
        </w:div>
      </w:divsChild>
    </w:div>
    <w:div w:id="2071462361">
      <w:bodyDiv w:val="1"/>
      <w:marLeft w:val="0"/>
      <w:marRight w:val="0"/>
      <w:marTop w:val="0"/>
      <w:marBottom w:val="0"/>
      <w:divBdr>
        <w:top w:val="none" w:sz="0" w:space="0" w:color="auto"/>
        <w:left w:val="none" w:sz="0" w:space="0" w:color="auto"/>
        <w:bottom w:val="none" w:sz="0" w:space="0" w:color="auto"/>
        <w:right w:val="none" w:sz="0" w:space="0" w:color="auto"/>
      </w:divBdr>
    </w:div>
    <w:div w:id="212449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D8F05-33DF-4461-B98E-A811B3B4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18</Pages>
  <Words>5464</Words>
  <Characters>31147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SESTRINSKE INTERVENCIJE I PRVA POMOĆ U                                                              TRETMANU BOLESNIKA SA AKUTNIM INFARKTOM MIOKARDA</vt:lpstr>
    </vt:vector>
  </TitlesOfParts>
  <Company>Deftones</Company>
  <LinksUpToDate>false</LinksUpToDate>
  <CharactersWithSpaces>36538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SESTRINSKE INTERVENCIJE I PRVA POMOĆ U                                                              TRETMANU BOLESNIKA SA AKUTNIM INFARKTOM MIOKARDA</dc:title>
  <dc:creator>TIM-KME</dc:creator>
  <cp:lastModifiedBy>xxx</cp:lastModifiedBy>
  <cp:revision>9</cp:revision>
  <cp:lastPrinted>2022-04-11T19:20:00Z</cp:lastPrinted>
  <dcterms:created xsi:type="dcterms:W3CDTF">2022-04-11T13:02:00Z</dcterms:created>
  <dcterms:modified xsi:type="dcterms:W3CDTF">2022-05-29T21:28:00Z</dcterms:modified>
</cp:coreProperties>
</file>