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9707893"/>
        <w:docPartObj>
          <w:docPartGallery w:val="Cover Pages"/>
          <w:docPartUnique/>
        </w:docPartObj>
      </w:sdtPr>
      <w:sdtEndPr>
        <w:rPr>
          <w:rFonts w:ascii="Times New Roman" w:eastAsiaTheme="majorEastAsia" w:hAnsi="Times New Roman"/>
          <w:b/>
          <w:bCs/>
          <w:color w:val="4F81BD" w:themeColor="accent1"/>
          <w:sz w:val="24"/>
          <w:szCs w:val="24"/>
        </w:rPr>
      </w:sdtEndPr>
      <w:sdtContent>
        <w:p w:rsidR="00BA2E60" w:rsidRDefault="005835C2">
          <w:r w:rsidRPr="00D3643A">
            <w:rPr>
              <w:noProof/>
              <w:lang w:val="en-US"/>
            </w:rPr>
            <w:drawing>
              <wp:anchor distT="0" distB="0" distL="114300" distR="114300" simplePos="0" relativeHeight="251665408" behindDoc="0" locked="0" layoutInCell="1" allowOverlap="1" wp14:anchorId="7525F73A" wp14:editId="4C8A5FC2">
                <wp:simplePos x="0" y="0"/>
                <wp:positionH relativeFrom="column">
                  <wp:posOffset>4286647</wp:posOffset>
                </wp:positionH>
                <wp:positionV relativeFrom="paragraph">
                  <wp:posOffset>-306985</wp:posOffset>
                </wp:positionV>
                <wp:extent cx="1971923" cy="1407381"/>
                <wp:effectExtent l="0" t="0" r="0" b="0"/>
                <wp:wrapNone/>
                <wp:docPr id="6" name="Picture 2" descr="UZRS TIM K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ZRS TIM KME"/>
                        <pic:cNvPicPr>
                          <a:picLocks noChangeAspect="1" noChangeArrowheads="1"/>
                        </pic:cNvPicPr>
                      </pic:nvPicPr>
                      <pic:blipFill>
                        <a:blip r:embed="rId8"/>
                        <a:srcRect/>
                        <a:stretch>
                          <a:fillRect/>
                        </a:stretch>
                      </pic:blipFill>
                      <pic:spPr bwMode="auto">
                        <a:xfrm>
                          <a:off x="0" y="0"/>
                          <a:ext cx="1971923" cy="1407381"/>
                        </a:xfrm>
                        <a:prstGeom prst="rect">
                          <a:avLst/>
                        </a:prstGeom>
                        <a:noFill/>
                        <a:ln w="9525">
                          <a:noFill/>
                          <a:miter lim="800000"/>
                          <a:headEnd/>
                          <a:tailEnd/>
                        </a:ln>
                      </pic:spPr>
                    </pic:pic>
                  </a:graphicData>
                </a:graphic>
              </wp:anchor>
            </w:drawing>
          </w:r>
          <w:r w:rsidR="004646D7">
            <w:rPr>
              <w:noProof/>
              <w:lang w:val="en-US"/>
            </w:rPr>
            <mc:AlternateContent>
              <mc:Choice Requires="wps">
                <w:drawing>
                  <wp:anchor distT="0" distB="0" distL="114300" distR="114300" simplePos="0" relativeHeight="251662336" behindDoc="0" locked="0" layoutInCell="0" allowOverlap="1" wp14:anchorId="02485586" wp14:editId="2C059F6B">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7751445" cy="513080"/>
                    <wp:effectExtent l="9525" t="8255" r="11430" b="12065"/>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1445" cy="51308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imes New Roman" w:eastAsia="Times New Roman" w:hAnsi="Times New Roman"/>
                                    <w:b/>
                                    <w:color w:val="FFFFFF" w:themeColor="background1"/>
                                    <w:sz w:val="56"/>
                                    <w:szCs w:val="56"/>
                                  </w:rPr>
                                  <w:alias w:val="Title"/>
                                  <w:id w:val="103676091"/>
                                  <w:placeholder>
                                    <w:docPart w:val="963D2EB4C8BB424CB4D349CE41994F66"/>
                                  </w:placeholder>
                                  <w:dataBinding w:prefixMappings="xmlns:ns0='http://schemas.openxmlformats.org/package/2006/metadata/core-properties' xmlns:ns1='http://purl.org/dc/elements/1.1/'" w:xpath="/ns0:coreProperties[1]/ns1:title[1]" w:storeItemID="{6C3C8BC8-F283-45AE-878A-BAB7291924A1}"/>
                                  <w:text/>
                                </w:sdtPr>
                                <w:sdtEndPr/>
                                <w:sdtContent>
                                  <w:p w:rsidR="00BA2E60" w:rsidRDefault="00BA2E60" w:rsidP="00BA2E60">
                                    <w:pPr>
                                      <w:pStyle w:val="NoSpacing"/>
                                      <w:jc w:val="center"/>
                                      <w:rPr>
                                        <w:rFonts w:asciiTheme="majorHAnsi" w:eastAsiaTheme="majorEastAsia" w:hAnsiTheme="majorHAnsi" w:cstheme="majorBidi"/>
                                        <w:color w:val="FFFFFF" w:themeColor="background1"/>
                                        <w:sz w:val="72"/>
                                        <w:szCs w:val="72"/>
                                      </w:rPr>
                                    </w:pPr>
                                    <w:r w:rsidRPr="00BA2E60">
                                      <w:rPr>
                                        <w:rFonts w:ascii="Times New Roman" w:eastAsia="Times New Roman" w:hAnsi="Times New Roman"/>
                                        <w:b/>
                                        <w:color w:val="FFFFFF" w:themeColor="background1"/>
                                        <w:sz w:val="56"/>
                                        <w:szCs w:val="56"/>
                                      </w:rPr>
                                      <w:t>OTISAK I FASETE U PROTETICI</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8" o:spid="_x0000_s1026" style="position:absolute;margin-left:0;margin-top:0;width:610.35pt;height:40.4pt;z-index:251662336;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" o:allowincell="f" fillcolor="#4f81bd [3204]" strokecolor="white [3212]" strokeweight="1pt">
                    <v:shadow color="#d8d8d8 [2732]" offset="3pt,3pt"/>
                    <v:textbox style="mso-fit-shape-to-text:t" inset="14.4pt,,14.4pt">
                      <w:txbxContent>
                        <w:sdt>
                          <w:sdtPr>
                            <w:rPr>
                              <w:rFonts w:ascii="Times New Roman" w:eastAsia="Times New Roman" w:hAnsi="Times New Roman"/>
                              <w:b/>
                              <w:color w:val="FFFFFF" w:themeColor="background1"/>
                              <w:sz w:val="56"/>
                              <w:szCs w:val="56"/>
                            </w:rPr>
                            <w:alias w:val="Title"/>
                            <w:id w:val="103676091"/>
                            <w:placeholder>
                              <w:docPart w:val="963D2EB4C8BB424CB4D349CE41994F66"/>
                            </w:placeholder>
                            <w:dataBinding w:prefixMappings="xmlns:ns0='http://schemas.openxmlformats.org/package/2006/metadata/core-properties' xmlns:ns1='http://purl.org/dc/elements/1.1/'" w:xpath="/ns0:coreProperties[1]/ns1:title[1]" w:storeItemID="{6C3C8BC8-F283-45AE-878A-BAB7291924A1}"/>
                            <w:text/>
                          </w:sdtPr>
                          <w:sdtEndPr/>
                          <w:sdtContent>
                            <w:p w:rsidR="00BA2E60" w:rsidRDefault="00BA2E60" w:rsidP="00BA2E60">
                              <w:pPr>
                                <w:pStyle w:val="NoSpacing"/>
                                <w:jc w:val="center"/>
                                <w:rPr>
                                  <w:rFonts w:asciiTheme="majorHAnsi" w:eastAsiaTheme="majorEastAsia" w:hAnsiTheme="majorHAnsi" w:cstheme="majorBidi"/>
                                  <w:color w:val="FFFFFF" w:themeColor="background1"/>
                                  <w:sz w:val="72"/>
                                  <w:szCs w:val="72"/>
                                </w:rPr>
                              </w:pPr>
                              <w:r w:rsidRPr="00BA2E60">
                                <w:rPr>
                                  <w:rFonts w:ascii="Times New Roman" w:eastAsia="Times New Roman" w:hAnsi="Times New Roman"/>
                                  <w:b/>
                                  <w:color w:val="FFFFFF" w:themeColor="background1"/>
                                  <w:sz w:val="56"/>
                                  <w:szCs w:val="56"/>
                                </w:rPr>
                                <w:t>OTISAK I FASETE U PROTETICI</w:t>
                              </w:r>
                            </w:p>
                          </w:sdtContent>
                        </w:sdt>
                      </w:txbxContent>
                    </v:textbox>
                    <w10:wrap anchorx="page" anchory="page"/>
                  </v:rect>
                </w:pict>
              </mc:Fallback>
            </mc:AlternateContent>
          </w:r>
        </w:p>
        <w:p w:rsidR="00BA2E60" w:rsidRDefault="00295746">
          <w:pPr>
            <w:rPr>
              <w:rFonts w:ascii="Times New Roman" w:eastAsiaTheme="majorEastAsia" w:hAnsi="Times New Roman"/>
              <w:b/>
              <w:bCs/>
              <w:color w:val="4F81BD" w:themeColor="accent1"/>
              <w:sz w:val="24"/>
              <w:szCs w:val="24"/>
            </w:rPr>
          </w:pPr>
          <w:r w:rsidRPr="00295746">
            <w:rPr>
              <w:rFonts w:ascii="Times New Roman" w:eastAsiaTheme="majorEastAsia" w:hAnsi="Times New Roman"/>
              <w:b/>
              <w:bCs/>
              <w:noProof/>
              <w:color w:val="4F81BD" w:themeColor="accent1"/>
              <w:sz w:val="24"/>
              <w:szCs w:val="24"/>
              <w:lang w:val="en-US"/>
            </w:rPr>
            <w:drawing>
              <wp:anchor distT="0" distB="0" distL="114300" distR="114300" simplePos="0" relativeHeight="251663360" behindDoc="1" locked="0" layoutInCell="1" allowOverlap="1">
                <wp:simplePos x="0" y="0"/>
                <wp:positionH relativeFrom="margin">
                  <wp:posOffset>594622</wp:posOffset>
                </wp:positionH>
                <wp:positionV relativeFrom="paragraph">
                  <wp:posOffset>2805697</wp:posOffset>
                </wp:positionV>
                <wp:extent cx="5017135" cy="3348355"/>
                <wp:effectExtent l="19050" t="0" r="12065" b="975995"/>
                <wp:wrapTight wrapText="bothSides">
                  <wp:wrapPolygon edited="0">
                    <wp:start x="656" y="0"/>
                    <wp:lineTo x="-82" y="492"/>
                    <wp:lineTo x="-82" y="21137"/>
                    <wp:lineTo x="738" y="21629"/>
                    <wp:lineTo x="-82" y="21874"/>
                    <wp:lineTo x="-82" y="27773"/>
                    <wp:lineTo x="21570" y="27773"/>
                    <wp:lineTo x="21570" y="23103"/>
                    <wp:lineTo x="21160" y="21997"/>
                    <wp:lineTo x="20996" y="21629"/>
                    <wp:lineTo x="21570" y="20277"/>
                    <wp:lineTo x="21570" y="1352"/>
                    <wp:lineTo x="21324" y="737"/>
                    <wp:lineTo x="20832" y="0"/>
                    <wp:lineTo x="656" y="0"/>
                  </wp:wrapPolygon>
                </wp:wrapTight>
                <wp:docPr id="4" name="Picture 4" descr="Dental Veneers - Fix Chipped, Gapped, or Misshapen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tal Veneers - Fix Chipped, Gapped, or Misshapen Teet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7135" cy="33483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A2E60">
            <w:rPr>
              <w:rFonts w:ascii="Times New Roman" w:eastAsiaTheme="majorEastAsia" w:hAnsi="Times New Roman"/>
              <w:b/>
              <w:bCs/>
              <w:color w:val="4F81BD" w:themeColor="accent1"/>
              <w:sz w:val="24"/>
              <w:szCs w:val="24"/>
            </w:rPr>
            <w:br w:type="page"/>
          </w:r>
        </w:p>
      </w:sdtContent>
    </w:sdt>
    <w:p w:rsidR="00D33218" w:rsidRDefault="00D33218" w:rsidP="00561E15">
      <w:pPr>
        <w:pStyle w:val="NormalWeb"/>
        <w:spacing w:line="276" w:lineRule="auto"/>
        <w:jc w:val="both"/>
      </w:pPr>
      <w:r>
        <w:lastRenderedPageBreak/>
        <w:t xml:space="preserve">Uloga moderne protetike je da </w:t>
      </w:r>
      <w:r w:rsidR="00295746">
        <w:t>zameni</w:t>
      </w:r>
      <w:r>
        <w:t xml:space="preserve"> izgubljene zube i poboljša funkciju i izgled oštećenih i nedovoljno lepih prirodnih zuba u što kraćem roku.</w:t>
      </w:r>
    </w:p>
    <w:p w:rsidR="00295746" w:rsidRDefault="00D33218" w:rsidP="00561E15">
      <w:pPr>
        <w:pStyle w:val="NormalWeb"/>
        <w:spacing w:line="276" w:lineRule="auto"/>
        <w:jc w:val="both"/>
      </w:pPr>
      <w:r>
        <w:t>Sagledavanjem želja pacijenta i realnih mogućnosti, kao i detaljnom analizom</w:t>
      </w:r>
      <w:r w:rsidR="00295746">
        <w:t xml:space="preserve"> pojedinačnog slučaja određuje se</w:t>
      </w:r>
      <w:r>
        <w:t xml:space="preserve"> individua</w:t>
      </w:r>
      <w:r w:rsidR="00295746">
        <w:t>lni plan terapije i primenjuje</w:t>
      </w:r>
      <w:r>
        <w:t xml:space="preserve"> najbolje terapijsko rešenje. </w:t>
      </w:r>
    </w:p>
    <w:p w:rsidR="00D33218" w:rsidRDefault="00D33218" w:rsidP="00561E15">
      <w:pPr>
        <w:pStyle w:val="NormalWeb"/>
        <w:spacing w:line="276" w:lineRule="auto"/>
        <w:jc w:val="both"/>
      </w:pPr>
      <w:r w:rsidRPr="00A11285">
        <w:rPr>
          <w:b/>
          <w:color w:val="FF0000"/>
        </w:rPr>
        <w:t>Otisak</w:t>
      </w:r>
      <w:r>
        <w:t xml:space="preserve"> predstavlja reprodukciju u negativu zuba gornje i donje vilice i drugih oraln</w:t>
      </w:r>
      <w:r w:rsidR="00295746">
        <w:t>ih tkiva otisnim materijalom. Ulivanjem otiska u materijal</w:t>
      </w:r>
      <w:r>
        <w:t xml:space="preserve"> za izradu modela dobija se pozitivna reprodukcija navedenih struktura koja može poslužiti za analizu (studijski modeli) ili za izradu pomagala.</w:t>
      </w:r>
    </w:p>
    <w:p w:rsidR="00904DD4" w:rsidRPr="00904DD4" w:rsidRDefault="00904DD4" w:rsidP="00904DD4">
      <w:pPr>
        <w:pStyle w:val="NormalWeb"/>
        <w:jc w:val="both"/>
        <w:rPr>
          <w:b/>
          <w:i/>
        </w:rPr>
      </w:pPr>
      <w:r w:rsidRPr="00904DD4">
        <w:rPr>
          <w:b/>
          <w:i/>
        </w:rPr>
        <w:t>Istorija materijala za otiske</w:t>
      </w:r>
    </w:p>
    <w:p w:rsidR="00904DD4" w:rsidRDefault="00904DD4" w:rsidP="00904DD4">
      <w:pPr>
        <w:pStyle w:val="NormalWeb"/>
        <w:spacing w:line="276" w:lineRule="auto"/>
        <w:jc w:val="both"/>
      </w:pPr>
      <w:r>
        <w:t>Vosak je bio jedini materijal za otiske koji se koristio u stomatologiji sve do sredine 19. veka kada se gutaperča prvi put pojavila. Zatim je 1857. Čarls Stent napravio termoplastičnu masu za modeliranje sličnu današnjoj masi za otiske. Ipak, problem sa ovim materijalom je bio taj što je bio krut i nije mogao da reprodukuje podrezane oblasti. Svi materijali za otiske koji su korišćeni do tog datuma postali su kruti nakon postavljanja i nisu mogli tačno da kopiraju oralno tkivo. Dakle, uvek je postojala potreba za materijalom za otisak koji bi mogao da ostane elastičan i nakon vezivanja. Tada je agar, reverzibilni hidrokoloid proizveden od algi, uveden u stomatologiju. Iako je ovaj želeasti materijal bio elastičan, zahtevao je komplikovanu proceduru da se koristi kao materijal za otisak. Kada su alge koje se koriste za proizvodnju agara bile nedostupne tokom Drugog svetskog rata, Amerikanci su koristili lokalne alge za proizvodnju drugog elastičnog materijala za otisak poznat kao alginat, koji je od tada stekao popularnost.</w:t>
      </w:r>
    </w:p>
    <w:p w:rsidR="00904DD4" w:rsidRDefault="00904DD4" w:rsidP="00904DD4">
      <w:pPr>
        <w:pStyle w:val="NormalWeb"/>
        <w:spacing w:line="276" w:lineRule="auto"/>
        <w:jc w:val="both"/>
      </w:pPr>
      <w:r>
        <w:t xml:space="preserve">Alginat i agar imaju nedostatke, kao što su nestabilnost dimenzija i niska čvrstoća na cepanje, što je dovelo do proizvodnje elastomernih (takođe poznatih kao na bazi gume) materijala za otiske. Prvo je došao polisulfid, zatim kondenzacioni silikon pa polietar, a zatim adicioni silikoni. Sa napretkom tehnologije, digitalna stomatologija takođe ulazi u ovu oblast. </w:t>
      </w:r>
    </w:p>
    <w:p w:rsidR="00D33218" w:rsidRDefault="00295746" w:rsidP="00561E15">
      <w:pPr>
        <w:pStyle w:val="NormalWeb"/>
        <w:spacing w:line="276" w:lineRule="auto"/>
        <w:jc w:val="both"/>
      </w:pPr>
      <w:r>
        <w:t>Otisni materijali moraju pos</w:t>
      </w:r>
      <w:r w:rsidR="00D33218">
        <w:t>edovati određene osobine</w:t>
      </w:r>
      <w:r>
        <w:t>: 1. preciznost 2. dimenzionalnu</w:t>
      </w:r>
      <w:r w:rsidR="00D33218">
        <w:t xml:space="preserve"> stabilnost 3. elastičnost </w:t>
      </w:r>
      <w:r>
        <w:t>4. kompatibilnost 5. jednostavnu primenu</w:t>
      </w:r>
      <w:r w:rsidR="00D33218">
        <w:t xml:space="preserve"> 6. neškodljivost – otisni materijal mora biti netoksičan i antialergen 7. </w:t>
      </w:r>
      <w:r w:rsidR="00FA3552">
        <w:t>udobnost</w:t>
      </w:r>
      <w:r w:rsidR="00D33218">
        <w:t xml:space="preserve"> za pacijenta – </w:t>
      </w:r>
      <w:r w:rsidR="005835C2">
        <w:t>prijatan ukus i miris 8. prime</w:t>
      </w:r>
      <w:r w:rsidR="00FA3552">
        <w:t>reno vr</w:t>
      </w:r>
      <w:r w:rsidR="00D33218">
        <w:t xml:space="preserve">eme vezivanja 9. lagano vađenje iz usta </w:t>
      </w:r>
      <w:r w:rsidR="00FA3552">
        <w:t>10. mogućnost dezinfekcije 11. e</w:t>
      </w:r>
      <w:r w:rsidR="00D33218">
        <w:t>konomičnost.</w:t>
      </w:r>
    </w:p>
    <w:p w:rsidR="00D33218" w:rsidRDefault="00D33218" w:rsidP="00561E15">
      <w:pPr>
        <w:pStyle w:val="NormalWeb"/>
        <w:numPr>
          <w:ilvl w:val="0"/>
          <w:numId w:val="2"/>
        </w:numPr>
        <w:spacing w:line="276" w:lineRule="auto"/>
        <w:jc w:val="both"/>
      </w:pPr>
      <w:r>
        <w:t xml:space="preserve">Neelastični materijali – nazivaju se i klasičnim otisnim materijalima. Danas se uglavnom koriste kao pomoćni otisni materijali kod određivanja međuviličnih odnosa. </w:t>
      </w:r>
    </w:p>
    <w:p w:rsidR="00D33218" w:rsidRDefault="00D33218" w:rsidP="00561E15">
      <w:pPr>
        <w:pStyle w:val="NormalWeb"/>
        <w:numPr>
          <w:ilvl w:val="0"/>
          <w:numId w:val="2"/>
        </w:numPr>
        <w:spacing w:line="276" w:lineRule="auto"/>
        <w:jc w:val="both"/>
      </w:pPr>
      <w:r>
        <w:t xml:space="preserve">Elastični materijali </w:t>
      </w:r>
      <w:r w:rsidR="00FA3552">
        <w:t>– prema hemijskom sastavu se dele u dv</w:t>
      </w:r>
      <w:r>
        <w:t xml:space="preserve">e </w:t>
      </w:r>
      <w:r w:rsidR="00FA3552">
        <w:t>grupe</w:t>
      </w:r>
      <w:r>
        <w:t>: sintetički elastomeri (gumasti materijali ) i hidrokoloidi.</w:t>
      </w:r>
    </w:p>
    <w:p w:rsidR="00D33218" w:rsidRDefault="00FA3552" w:rsidP="00561E15">
      <w:pPr>
        <w:pStyle w:val="NormalWeb"/>
        <w:spacing w:line="276" w:lineRule="auto"/>
        <w:jc w:val="both"/>
      </w:pPr>
      <w:r>
        <w:t xml:space="preserve">Zajednička </w:t>
      </w:r>
      <w:r w:rsidR="00D33218">
        <w:t xml:space="preserve">osobina </w:t>
      </w:r>
      <w:r>
        <w:t>im je da posl</w:t>
      </w:r>
      <w:r w:rsidR="00D33218">
        <w:t>e očvršćiva</w:t>
      </w:r>
      <w:r>
        <w:t>nja ostaju elastični i da se la</w:t>
      </w:r>
      <w:r w:rsidR="00D33218">
        <w:t>ko i bez ne</w:t>
      </w:r>
      <w:r>
        <w:t xml:space="preserve">prijatnosti </w:t>
      </w:r>
      <w:r w:rsidR="00D33218">
        <w:t>vade iz usta pacijenta.</w:t>
      </w:r>
    </w:p>
    <w:p w:rsidR="00D33218" w:rsidRPr="00A11285" w:rsidRDefault="00D33218" w:rsidP="00561E15">
      <w:pPr>
        <w:pStyle w:val="NormalWeb"/>
        <w:spacing w:line="276" w:lineRule="auto"/>
        <w:jc w:val="both"/>
        <w:rPr>
          <w:b/>
          <w:color w:val="FF0000"/>
        </w:rPr>
      </w:pPr>
      <w:r w:rsidRPr="00A11285">
        <w:rPr>
          <w:b/>
          <w:color w:val="FF0000"/>
        </w:rPr>
        <w:lastRenderedPageBreak/>
        <w:t xml:space="preserve">Ireverzibilni hidrokoloidi </w:t>
      </w:r>
    </w:p>
    <w:p w:rsidR="00D33218" w:rsidRPr="00BA2E60" w:rsidRDefault="00D33218" w:rsidP="00561E15">
      <w:pPr>
        <w:pStyle w:val="NormalWeb"/>
        <w:spacing w:line="276" w:lineRule="auto"/>
        <w:jc w:val="both"/>
        <w:rPr>
          <w:color w:val="C00000"/>
        </w:rPr>
      </w:pPr>
      <w:r w:rsidRPr="00BA2E60">
        <w:rPr>
          <w:color w:val="C00000"/>
        </w:rPr>
        <w:t>ALGINAT</w:t>
      </w:r>
    </w:p>
    <w:p w:rsidR="005835C2" w:rsidRDefault="00D33218" w:rsidP="005835C2">
      <w:pPr>
        <w:pStyle w:val="NormalWeb"/>
        <w:spacing w:line="276" w:lineRule="auto"/>
        <w:jc w:val="both"/>
      </w:pPr>
      <w:r>
        <w:t>Smatra se prihvatljivim otisnim materijalom pri uzimanju otiska za izradu studijskih modela, modela za izradu parcijalnih pločastih proteza, ortodontskih aparata, modela antagonista.</w:t>
      </w:r>
    </w:p>
    <w:p w:rsidR="00BA2E60" w:rsidRPr="00BA2E60" w:rsidRDefault="00BA2E60" w:rsidP="005835C2">
      <w:pPr>
        <w:pStyle w:val="NormalWeb"/>
        <w:spacing w:line="276" w:lineRule="auto"/>
        <w:jc w:val="center"/>
      </w:pPr>
      <w:r w:rsidRPr="00BA2E60">
        <w:rPr>
          <w:noProof/>
        </w:rPr>
        <w:drawing>
          <wp:inline distT="0" distB="0" distL="0" distR="0">
            <wp:extent cx="3669865" cy="1230012"/>
            <wp:effectExtent l="19050" t="0" r="6785" b="0"/>
            <wp:docPr id="1" name="Picture 52" descr="https://i2.wp.com/stomatologija.me/wp-content/uploads/2019/09/LASCOD-1.png?w=631&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2.wp.com/stomatologija.me/wp-content/uploads/2019/09/LASCOD-1.png?w=631&amp;ssl=1"/>
                    <pic:cNvPicPr>
                      <a:picLocks noChangeAspect="1" noChangeArrowheads="1"/>
                    </pic:cNvPicPr>
                  </pic:nvPicPr>
                  <pic:blipFill>
                    <a:blip r:embed="rId10"/>
                    <a:srcRect/>
                    <a:stretch>
                      <a:fillRect/>
                    </a:stretch>
                  </pic:blipFill>
                  <pic:spPr bwMode="auto">
                    <a:xfrm>
                      <a:off x="0" y="0"/>
                      <a:ext cx="3674629" cy="1231609"/>
                    </a:xfrm>
                    <a:prstGeom prst="rect">
                      <a:avLst/>
                    </a:prstGeom>
                    <a:noFill/>
                    <a:ln w="9525">
                      <a:noFill/>
                      <a:miter lim="800000"/>
                      <a:headEnd/>
                      <a:tailEnd/>
                    </a:ln>
                  </pic:spPr>
                </pic:pic>
              </a:graphicData>
            </a:graphic>
          </wp:inline>
        </w:drawing>
      </w:r>
    </w:p>
    <w:tbl>
      <w:tblPr>
        <w:tblStyle w:val="LightShading-Accent2"/>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3830"/>
      </w:tblGrid>
      <w:tr w:rsidR="00BA2E60" w:rsidRPr="00BA2E60" w:rsidTr="005835C2">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512" w:type="dxa"/>
            <w:gridSpan w:val="2"/>
            <w:tcBorders>
              <w:top w:val="none" w:sz="0" w:space="0" w:color="auto"/>
              <w:left w:val="none" w:sz="0" w:space="0" w:color="auto"/>
              <w:bottom w:val="none" w:sz="0" w:space="0" w:color="auto"/>
              <w:right w:val="none" w:sz="0" w:space="0" w:color="auto"/>
            </w:tcBorders>
          </w:tcPr>
          <w:p w:rsidR="00BA2E60" w:rsidRPr="00BA2E60" w:rsidRDefault="00A86E7E" w:rsidP="00BA2E60">
            <w:pPr>
              <w:jc w:val="center"/>
              <w:rPr>
                <w:rFonts w:ascii="Times New Roman" w:hAnsi="Times New Roman"/>
                <w:b w:val="0"/>
                <w:sz w:val="24"/>
                <w:szCs w:val="24"/>
              </w:rPr>
            </w:pPr>
            <w:r>
              <w:rPr>
                <w:rFonts w:ascii="Times New Roman" w:hAnsi="Times New Roman"/>
                <w:sz w:val="24"/>
                <w:szCs w:val="24"/>
              </w:rPr>
              <w:t>Pod</w:t>
            </w:r>
            <w:r w:rsidR="00BA2E60" w:rsidRPr="00BA2E60">
              <w:rPr>
                <w:rFonts w:ascii="Times New Roman" w:hAnsi="Times New Roman"/>
                <w:sz w:val="24"/>
                <w:szCs w:val="24"/>
              </w:rPr>
              <w:t>ela sintetičkih elastomera</w:t>
            </w:r>
          </w:p>
        </w:tc>
      </w:tr>
      <w:tr w:rsidR="00BA2E60" w:rsidRPr="00BA2E60" w:rsidTr="005835C2">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3682" w:type="dxa"/>
            <w:tcBorders>
              <w:left w:val="none" w:sz="0" w:space="0" w:color="auto"/>
              <w:right w:val="none" w:sz="0" w:space="0" w:color="auto"/>
            </w:tcBorders>
          </w:tcPr>
          <w:p w:rsidR="00BA2E60" w:rsidRPr="00BA2E60" w:rsidRDefault="00BA2E60" w:rsidP="00BA2E60">
            <w:pPr>
              <w:rPr>
                <w:rFonts w:ascii="Times New Roman" w:hAnsi="Times New Roman"/>
                <w:b w:val="0"/>
                <w:sz w:val="24"/>
                <w:szCs w:val="24"/>
              </w:rPr>
            </w:pPr>
            <w:r w:rsidRPr="00BA2E60">
              <w:rPr>
                <w:rFonts w:ascii="Times New Roman" w:hAnsi="Times New Roman"/>
                <w:sz w:val="24"/>
                <w:szCs w:val="24"/>
              </w:rPr>
              <w:t xml:space="preserve">(prema viskoznosti) </w:t>
            </w:r>
          </w:p>
        </w:tc>
        <w:tc>
          <w:tcPr>
            <w:tcW w:w="3830" w:type="dxa"/>
            <w:tcBorders>
              <w:left w:val="none" w:sz="0" w:space="0" w:color="auto"/>
              <w:right w:val="none" w:sz="0" w:space="0" w:color="auto"/>
            </w:tcBorders>
          </w:tcPr>
          <w:p w:rsidR="00BA2E60" w:rsidRPr="00BA2E60" w:rsidRDefault="00BA2E60" w:rsidP="00BA2E60">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BA2E60">
              <w:rPr>
                <w:rFonts w:ascii="Times New Roman" w:hAnsi="Times New Roman"/>
                <w:b/>
                <w:sz w:val="24"/>
                <w:szCs w:val="24"/>
              </w:rPr>
              <w:t xml:space="preserve">(prema hemijskom sastavu) </w:t>
            </w:r>
          </w:p>
        </w:tc>
      </w:tr>
      <w:tr w:rsidR="00BA2E60" w:rsidRPr="00BA2E60" w:rsidTr="005835C2">
        <w:tc>
          <w:tcPr>
            <w:cnfStyle w:val="001000000000" w:firstRow="0" w:lastRow="0" w:firstColumn="1" w:lastColumn="0" w:oddVBand="0" w:evenVBand="0" w:oddHBand="0" w:evenHBand="0" w:firstRowFirstColumn="0" w:firstRowLastColumn="0" w:lastRowFirstColumn="0" w:lastRowLastColumn="0"/>
            <w:tcW w:w="3682" w:type="dxa"/>
          </w:tcPr>
          <w:p w:rsidR="00BA2E60" w:rsidRPr="005835C2" w:rsidRDefault="00FA3552" w:rsidP="00BA2E60">
            <w:pPr>
              <w:rPr>
                <w:rFonts w:ascii="Times New Roman" w:hAnsi="Times New Roman"/>
                <w:b w:val="0"/>
                <w:sz w:val="24"/>
                <w:szCs w:val="24"/>
              </w:rPr>
            </w:pPr>
            <w:r w:rsidRPr="005835C2">
              <w:rPr>
                <w:rFonts w:ascii="Times New Roman" w:hAnsi="Times New Roman"/>
                <w:b w:val="0"/>
                <w:sz w:val="24"/>
                <w:szCs w:val="24"/>
              </w:rPr>
              <w:t>1. light body (r</w:t>
            </w:r>
            <w:r w:rsidR="00BA2E60" w:rsidRPr="005835C2">
              <w:rPr>
                <w:rFonts w:ascii="Times New Roman" w:hAnsi="Times New Roman"/>
                <w:b w:val="0"/>
                <w:sz w:val="24"/>
                <w:szCs w:val="24"/>
              </w:rPr>
              <w:t xml:space="preserve">etko viskozni) </w:t>
            </w:r>
          </w:p>
          <w:p w:rsidR="00BA2E60" w:rsidRPr="005835C2" w:rsidRDefault="00BA2E60" w:rsidP="00BA2E60">
            <w:pPr>
              <w:rPr>
                <w:rFonts w:ascii="Times New Roman" w:hAnsi="Times New Roman"/>
                <w:b w:val="0"/>
                <w:sz w:val="24"/>
                <w:szCs w:val="24"/>
              </w:rPr>
            </w:pPr>
            <w:r w:rsidRPr="005835C2">
              <w:rPr>
                <w:rFonts w:ascii="Times New Roman" w:hAnsi="Times New Roman"/>
                <w:b w:val="0"/>
                <w:sz w:val="24"/>
                <w:szCs w:val="24"/>
              </w:rPr>
              <w:t xml:space="preserve">2. medium body (srednje viskozni) </w:t>
            </w:r>
          </w:p>
          <w:p w:rsidR="00BA2E60" w:rsidRPr="005835C2" w:rsidRDefault="00BA2E60" w:rsidP="00BA2E60">
            <w:pPr>
              <w:rPr>
                <w:rFonts w:ascii="Times New Roman" w:hAnsi="Times New Roman"/>
                <w:b w:val="0"/>
                <w:sz w:val="24"/>
                <w:szCs w:val="24"/>
              </w:rPr>
            </w:pPr>
            <w:r w:rsidRPr="005835C2">
              <w:rPr>
                <w:rFonts w:ascii="Times New Roman" w:hAnsi="Times New Roman"/>
                <w:b w:val="0"/>
                <w:sz w:val="24"/>
                <w:szCs w:val="24"/>
              </w:rPr>
              <w:t xml:space="preserve">3. heavy body (gusti) </w:t>
            </w:r>
          </w:p>
          <w:p w:rsidR="00BA2E60" w:rsidRPr="00BA2E60" w:rsidRDefault="00FA3552" w:rsidP="00BA2E60">
            <w:pPr>
              <w:rPr>
                <w:rFonts w:ascii="Times New Roman" w:hAnsi="Times New Roman"/>
                <w:sz w:val="24"/>
                <w:szCs w:val="24"/>
              </w:rPr>
            </w:pPr>
            <w:r w:rsidRPr="005835C2">
              <w:rPr>
                <w:rFonts w:ascii="Times New Roman" w:hAnsi="Times New Roman"/>
                <w:b w:val="0"/>
                <w:sz w:val="24"/>
                <w:szCs w:val="24"/>
              </w:rPr>
              <w:t>4. putty (t</w:t>
            </w:r>
            <w:r w:rsidR="00BA2E60" w:rsidRPr="005835C2">
              <w:rPr>
                <w:rFonts w:ascii="Times New Roman" w:hAnsi="Times New Roman"/>
                <w:b w:val="0"/>
                <w:sz w:val="24"/>
                <w:szCs w:val="24"/>
              </w:rPr>
              <w:t>estasti, veoma gusti)</w:t>
            </w:r>
            <w:r w:rsidR="00BA2E60" w:rsidRPr="00BA2E60">
              <w:rPr>
                <w:rFonts w:ascii="Times New Roman" w:hAnsi="Times New Roman"/>
                <w:sz w:val="24"/>
                <w:szCs w:val="24"/>
              </w:rPr>
              <w:t xml:space="preserve"> </w:t>
            </w:r>
          </w:p>
        </w:tc>
        <w:tc>
          <w:tcPr>
            <w:tcW w:w="3830" w:type="dxa"/>
          </w:tcPr>
          <w:p w:rsidR="00BA2E60" w:rsidRPr="00BA2E60" w:rsidRDefault="00BA2E60" w:rsidP="00BA2E6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A2E60">
              <w:rPr>
                <w:rFonts w:ascii="Times New Roman" w:hAnsi="Times New Roman"/>
                <w:sz w:val="24"/>
                <w:szCs w:val="24"/>
              </w:rPr>
              <w:t>1. polisulfidi</w:t>
            </w:r>
          </w:p>
          <w:p w:rsidR="00BA2E60" w:rsidRPr="00BA2E60" w:rsidRDefault="00BA2E60" w:rsidP="00BA2E6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A2E60">
              <w:rPr>
                <w:rFonts w:ascii="Times New Roman" w:hAnsi="Times New Roman"/>
                <w:sz w:val="24"/>
                <w:szCs w:val="24"/>
              </w:rPr>
              <w:t xml:space="preserve">2. silikoni (adicijski, </w:t>
            </w:r>
            <w:r w:rsidR="005835C2">
              <w:rPr>
                <w:rFonts w:ascii="Times New Roman" w:hAnsi="Times New Roman"/>
                <w:sz w:val="24"/>
                <w:szCs w:val="24"/>
                <w:lang w:val="sr-Latn-BA"/>
              </w:rPr>
              <w:t>kondenzacioni</w:t>
            </w:r>
            <w:r w:rsidRPr="00BA2E60">
              <w:rPr>
                <w:rFonts w:ascii="Times New Roman" w:hAnsi="Times New Roman"/>
                <w:sz w:val="24"/>
                <w:szCs w:val="24"/>
              </w:rPr>
              <w:t xml:space="preserve">) </w:t>
            </w:r>
          </w:p>
          <w:p w:rsidR="00BA2E60" w:rsidRPr="00BA2E60" w:rsidRDefault="00BA2E60" w:rsidP="00BA2E6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A2E60">
              <w:rPr>
                <w:rFonts w:ascii="Times New Roman" w:hAnsi="Times New Roman"/>
                <w:sz w:val="24"/>
                <w:szCs w:val="24"/>
              </w:rPr>
              <w:t xml:space="preserve">3. polieteri </w:t>
            </w:r>
          </w:p>
        </w:tc>
      </w:tr>
    </w:tbl>
    <w:p w:rsidR="00BA2E60" w:rsidRPr="00BA2E60" w:rsidRDefault="00BA2E60" w:rsidP="00D33218">
      <w:pPr>
        <w:rPr>
          <w:rFonts w:ascii="Times New Roman" w:eastAsia="Times New Roman" w:hAnsi="Times New Roman"/>
          <w:sz w:val="24"/>
          <w:szCs w:val="24"/>
          <w:lang w:val="en-US"/>
        </w:rPr>
      </w:pPr>
    </w:p>
    <w:p w:rsidR="00D33218" w:rsidRPr="00BA2E60" w:rsidRDefault="00D33218" w:rsidP="00BA2E60">
      <w:pPr>
        <w:jc w:val="both"/>
        <w:rPr>
          <w:rFonts w:ascii="Times New Roman" w:hAnsi="Times New Roman"/>
          <w:color w:val="C00000"/>
          <w:sz w:val="24"/>
          <w:szCs w:val="24"/>
        </w:rPr>
      </w:pPr>
      <w:r w:rsidRPr="00BA2E60">
        <w:rPr>
          <w:rFonts w:ascii="Times New Roman" w:hAnsi="Times New Roman"/>
          <w:color w:val="C00000"/>
          <w:sz w:val="24"/>
          <w:szCs w:val="24"/>
        </w:rPr>
        <w:t xml:space="preserve">POLISULFIDI </w:t>
      </w:r>
    </w:p>
    <w:p w:rsidR="00D33218" w:rsidRPr="00BA2E60" w:rsidRDefault="00FA3552" w:rsidP="00BA2E60">
      <w:pPr>
        <w:jc w:val="both"/>
        <w:rPr>
          <w:rFonts w:ascii="Times New Roman" w:hAnsi="Times New Roman"/>
          <w:sz w:val="24"/>
          <w:szCs w:val="24"/>
        </w:rPr>
      </w:pPr>
      <w:r>
        <w:rPr>
          <w:rFonts w:ascii="Times New Roman" w:hAnsi="Times New Roman"/>
          <w:sz w:val="24"/>
          <w:szCs w:val="24"/>
        </w:rPr>
        <w:t>Prosečno vr</w:t>
      </w:r>
      <w:r w:rsidR="00D33218" w:rsidRPr="00BA2E60">
        <w:rPr>
          <w:rFonts w:ascii="Times New Roman" w:hAnsi="Times New Roman"/>
          <w:sz w:val="24"/>
          <w:szCs w:val="24"/>
        </w:rPr>
        <w:t xml:space="preserve">eme vezivanja polisulfida je 10 minuta.  Otisak nije dimnezionalno stabilan, pa se preporučuje </w:t>
      </w:r>
      <w:r>
        <w:rPr>
          <w:rFonts w:ascii="Times New Roman" w:hAnsi="Times New Roman"/>
          <w:sz w:val="24"/>
          <w:szCs w:val="24"/>
          <w:lang w:val="sr-Latn-BA"/>
        </w:rPr>
        <w:t>izlivanj</w:t>
      </w:r>
      <w:r w:rsidR="00D33218" w:rsidRPr="00BA2E60">
        <w:rPr>
          <w:rFonts w:ascii="Times New Roman" w:hAnsi="Times New Roman"/>
          <w:sz w:val="24"/>
          <w:szCs w:val="24"/>
        </w:rPr>
        <w:t xml:space="preserve">e modela 30 minuta nakon uzimanja otiska. </w:t>
      </w:r>
    </w:p>
    <w:p w:rsidR="00D33218" w:rsidRPr="00BA2E60" w:rsidRDefault="00BA2E60" w:rsidP="00BA2E60">
      <w:pPr>
        <w:jc w:val="both"/>
        <w:rPr>
          <w:rFonts w:ascii="Times New Roman" w:hAnsi="Times New Roman"/>
          <w:sz w:val="24"/>
          <w:szCs w:val="24"/>
        </w:rPr>
      </w:pPr>
      <w:r w:rsidRPr="00BA2E60">
        <w:rPr>
          <w:rFonts w:ascii="Times New Roman" w:hAnsi="Times New Roman"/>
          <w:sz w:val="24"/>
          <w:szCs w:val="24"/>
        </w:rPr>
        <w:t>Nedostaci</w:t>
      </w:r>
      <w:r w:rsidR="00FA3552">
        <w:rPr>
          <w:rFonts w:ascii="Times New Roman" w:hAnsi="Times New Roman"/>
          <w:sz w:val="24"/>
          <w:szCs w:val="24"/>
        </w:rPr>
        <w:t>: neprijatan miris, dugo vreme vezivanja i osetljivost na prom</w:t>
      </w:r>
      <w:r w:rsidR="00D33218" w:rsidRPr="00BA2E60">
        <w:rPr>
          <w:rFonts w:ascii="Times New Roman" w:hAnsi="Times New Roman"/>
          <w:sz w:val="24"/>
          <w:szCs w:val="24"/>
        </w:rPr>
        <w:t>ene temperature. Koriste se</w:t>
      </w:r>
      <w:r w:rsidR="00FA3552">
        <w:rPr>
          <w:rFonts w:ascii="Times New Roman" w:hAnsi="Times New Roman"/>
          <w:sz w:val="24"/>
          <w:szCs w:val="24"/>
        </w:rPr>
        <w:t xml:space="preserve"> za izradu fiksnih nadoknada, r</w:t>
      </w:r>
      <w:r w:rsidR="00D33218" w:rsidRPr="00BA2E60">
        <w:rPr>
          <w:rFonts w:ascii="Times New Roman" w:hAnsi="Times New Roman"/>
          <w:sz w:val="24"/>
          <w:szCs w:val="24"/>
        </w:rPr>
        <w:t xml:space="preserve">eđe za otiskivanje bezubih vilica pri izradi proteza. </w:t>
      </w:r>
    </w:p>
    <w:p w:rsidR="00BA2E60" w:rsidRPr="00BA2E60" w:rsidRDefault="00BA2E60" w:rsidP="00BA2E60">
      <w:pPr>
        <w:jc w:val="both"/>
        <w:rPr>
          <w:rFonts w:ascii="Times New Roman" w:hAnsi="Times New Roman"/>
          <w:color w:val="C00000"/>
        </w:rPr>
      </w:pPr>
      <w:r w:rsidRPr="00BA2E60">
        <w:rPr>
          <w:rFonts w:ascii="Times New Roman" w:hAnsi="Times New Roman"/>
          <w:color w:val="C00000"/>
        </w:rPr>
        <w:t xml:space="preserve">SILIKONI </w:t>
      </w:r>
    </w:p>
    <w:p w:rsidR="00BA2E60" w:rsidRDefault="00BA2E60" w:rsidP="00BA2E60">
      <w:pPr>
        <w:jc w:val="both"/>
        <w:rPr>
          <w:rFonts w:ascii="Times New Roman" w:hAnsi="Times New Roman"/>
          <w:b/>
        </w:rPr>
        <w:sectPr w:rsidR="00BA2E60" w:rsidSect="00BA2E60">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08" w:footer="708" w:gutter="0"/>
          <w:cols w:space="708"/>
          <w:titlePg/>
          <w:docGrid w:linePitch="360"/>
        </w:sectPr>
      </w:pPr>
    </w:p>
    <w:p w:rsidR="00BA2E60" w:rsidRPr="00BA2E60" w:rsidRDefault="00BA2E60" w:rsidP="00BA2E60">
      <w:pPr>
        <w:jc w:val="both"/>
        <w:rPr>
          <w:rFonts w:ascii="Times New Roman" w:hAnsi="Times New Roman"/>
        </w:rPr>
      </w:pPr>
      <w:r w:rsidRPr="00BA2E60">
        <w:rPr>
          <w:rFonts w:ascii="Times New Roman" w:hAnsi="Times New Roman"/>
          <w:b/>
        </w:rPr>
        <w:lastRenderedPageBreak/>
        <w:t>KONDENZACIONI</w:t>
      </w:r>
      <w:r w:rsidRPr="00BA2E60">
        <w:rPr>
          <w:rFonts w:ascii="Times New Roman" w:hAnsi="Times New Roman"/>
        </w:rPr>
        <w:t xml:space="preserve"> </w:t>
      </w:r>
    </w:p>
    <w:p w:rsidR="00BA2E60" w:rsidRPr="00FA3552" w:rsidRDefault="00D46E6F" w:rsidP="00BA2E60">
      <w:pPr>
        <w:pStyle w:val="ListParagraph"/>
        <w:numPr>
          <w:ilvl w:val="0"/>
          <w:numId w:val="10"/>
        </w:numPr>
        <w:jc w:val="both"/>
        <w:rPr>
          <w:rFonts w:ascii="Times New Roman" w:hAnsi="Times New Roman"/>
          <w:sz w:val="24"/>
          <w:szCs w:val="24"/>
        </w:rPr>
      </w:pPr>
      <w:r w:rsidRPr="00FA3552">
        <w:rPr>
          <w:rFonts w:ascii="Times New Roman" w:hAnsi="Times New Roman"/>
          <w:sz w:val="24"/>
          <w:szCs w:val="24"/>
        </w:rPr>
        <w:t>Vr</w:t>
      </w:r>
      <w:r w:rsidR="00BA2E60" w:rsidRPr="00FA3552">
        <w:rPr>
          <w:rFonts w:ascii="Times New Roman" w:hAnsi="Times New Roman"/>
          <w:sz w:val="24"/>
          <w:szCs w:val="24"/>
        </w:rPr>
        <w:t xml:space="preserve">eme vezivanja : 4-8 minuta </w:t>
      </w:r>
    </w:p>
    <w:p w:rsidR="00BA2E60" w:rsidRPr="00FA3552" w:rsidRDefault="00BA2E60" w:rsidP="00BA2E60">
      <w:pPr>
        <w:pStyle w:val="ListParagraph"/>
        <w:numPr>
          <w:ilvl w:val="0"/>
          <w:numId w:val="10"/>
        </w:numPr>
        <w:jc w:val="both"/>
        <w:rPr>
          <w:rFonts w:ascii="Times New Roman" w:hAnsi="Times New Roman"/>
          <w:sz w:val="24"/>
          <w:szCs w:val="24"/>
        </w:rPr>
      </w:pPr>
      <w:r w:rsidRPr="00FA3552">
        <w:rPr>
          <w:rFonts w:ascii="Times New Roman" w:hAnsi="Times New Roman"/>
          <w:sz w:val="24"/>
          <w:szCs w:val="24"/>
        </w:rPr>
        <w:t xml:space="preserve">Izazita elastičnost </w:t>
      </w:r>
    </w:p>
    <w:p w:rsidR="00BA2E60" w:rsidRPr="00FA3552" w:rsidRDefault="00FA3552" w:rsidP="00BA2E60">
      <w:pPr>
        <w:pStyle w:val="ListParagraph"/>
        <w:numPr>
          <w:ilvl w:val="0"/>
          <w:numId w:val="10"/>
        </w:numPr>
        <w:jc w:val="both"/>
        <w:rPr>
          <w:rFonts w:ascii="Times New Roman" w:hAnsi="Times New Roman"/>
          <w:sz w:val="24"/>
          <w:szCs w:val="24"/>
        </w:rPr>
      </w:pPr>
      <w:r w:rsidRPr="00FA3552">
        <w:rPr>
          <w:rFonts w:ascii="Times New Roman" w:hAnsi="Times New Roman"/>
          <w:sz w:val="24"/>
          <w:szCs w:val="24"/>
        </w:rPr>
        <w:t>Pri um</w:t>
      </w:r>
      <w:r w:rsidR="00BA2E60" w:rsidRPr="00FA3552">
        <w:rPr>
          <w:rFonts w:ascii="Times New Roman" w:hAnsi="Times New Roman"/>
          <w:sz w:val="24"/>
          <w:szCs w:val="24"/>
        </w:rPr>
        <w:t xml:space="preserve">erenim deformacijama mogu se vratiti u   prvobitni oblik </w:t>
      </w:r>
    </w:p>
    <w:p w:rsidR="00BA2E60" w:rsidRPr="00FA3552" w:rsidRDefault="00BA2E60" w:rsidP="00BA2E60">
      <w:pPr>
        <w:pStyle w:val="ListParagraph"/>
        <w:numPr>
          <w:ilvl w:val="0"/>
          <w:numId w:val="10"/>
        </w:numPr>
        <w:jc w:val="both"/>
        <w:rPr>
          <w:rFonts w:ascii="Times New Roman" w:hAnsi="Times New Roman"/>
          <w:sz w:val="24"/>
          <w:szCs w:val="24"/>
        </w:rPr>
      </w:pPr>
      <w:r w:rsidRPr="00FA3552">
        <w:rPr>
          <w:rFonts w:ascii="Times New Roman" w:hAnsi="Times New Roman"/>
          <w:sz w:val="24"/>
          <w:szCs w:val="24"/>
        </w:rPr>
        <w:t xml:space="preserve">Izrazito hidrofobni </w:t>
      </w:r>
    </w:p>
    <w:p w:rsidR="00BA2E60" w:rsidRPr="00FA3552" w:rsidRDefault="00BA2E60" w:rsidP="00BA2E60">
      <w:pPr>
        <w:pStyle w:val="ListParagraph"/>
        <w:numPr>
          <w:ilvl w:val="0"/>
          <w:numId w:val="10"/>
        </w:numPr>
        <w:jc w:val="both"/>
        <w:rPr>
          <w:rFonts w:ascii="Times New Roman" w:hAnsi="Times New Roman"/>
          <w:sz w:val="24"/>
          <w:szCs w:val="24"/>
        </w:rPr>
      </w:pPr>
      <w:r w:rsidRPr="00FA3552">
        <w:rPr>
          <w:rFonts w:ascii="Times New Roman" w:hAnsi="Times New Roman"/>
          <w:sz w:val="24"/>
          <w:szCs w:val="24"/>
        </w:rPr>
        <w:t>Dimenzionalno nestabilni</w:t>
      </w:r>
    </w:p>
    <w:p w:rsidR="00BA2E60" w:rsidRPr="00FA3552" w:rsidRDefault="00BA2E60" w:rsidP="00BA2E60">
      <w:pPr>
        <w:pStyle w:val="ListParagraph"/>
        <w:numPr>
          <w:ilvl w:val="0"/>
          <w:numId w:val="10"/>
        </w:numPr>
        <w:jc w:val="both"/>
        <w:rPr>
          <w:rFonts w:ascii="Times New Roman" w:hAnsi="Times New Roman"/>
          <w:sz w:val="24"/>
          <w:szCs w:val="24"/>
        </w:rPr>
      </w:pPr>
      <w:r w:rsidRPr="00FA3552">
        <w:rPr>
          <w:rFonts w:ascii="Times New Roman" w:hAnsi="Times New Roman"/>
          <w:sz w:val="24"/>
          <w:szCs w:val="24"/>
        </w:rPr>
        <w:t xml:space="preserve">Indikacija: fiksne nadoknade </w:t>
      </w:r>
    </w:p>
    <w:p w:rsidR="00BA2E60" w:rsidRPr="00FA3552" w:rsidRDefault="00BA2E60" w:rsidP="00BA2E60">
      <w:pPr>
        <w:jc w:val="both"/>
        <w:rPr>
          <w:rFonts w:ascii="Times New Roman" w:hAnsi="Times New Roman"/>
          <w:sz w:val="24"/>
          <w:szCs w:val="24"/>
        </w:rPr>
      </w:pPr>
    </w:p>
    <w:p w:rsidR="00BA2E60" w:rsidRPr="00FA3552" w:rsidRDefault="00BA2E60" w:rsidP="00BA2E60">
      <w:pPr>
        <w:jc w:val="both"/>
        <w:rPr>
          <w:rFonts w:ascii="Times New Roman" w:hAnsi="Times New Roman"/>
          <w:b/>
          <w:sz w:val="24"/>
          <w:szCs w:val="24"/>
        </w:rPr>
      </w:pPr>
      <w:r w:rsidRPr="00FA3552">
        <w:rPr>
          <w:rFonts w:ascii="Times New Roman" w:hAnsi="Times New Roman"/>
          <w:b/>
          <w:sz w:val="24"/>
          <w:szCs w:val="24"/>
        </w:rPr>
        <w:t>ADICIONI</w:t>
      </w:r>
    </w:p>
    <w:p w:rsidR="00BA2E60" w:rsidRPr="00FA3552" w:rsidRDefault="00D46E6F" w:rsidP="00BA2E60">
      <w:pPr>
        <w:pStyle w:val="ListParagraph"/>
        <w:numPr>
          <w:ilvl w:val="0"/>
          <w:numId w:val="11"/>
        </w:numPr>
        <w:jc w:val="both"/>
        <w:rPr>
          <w:rFonts w:ascii="Times New Roman" w:hAnsi="Times New Roman"/>
          <w:sz w:val="24"/>
          <w:szCs w:val="24"/>
        </w:rPr>
      </w:pPr>
      <w:r w:rsidRPr="00FA3552">
        <w:rPr>
          <w:rFonts w:ascii="Times New Roman" w:hAnsi="Times New Roman"/>
          <w:sz w:val="24"/>
          <w:szCs w:val="24"/>
        </w:rPr>
        <w:t>Vr</w:t>
      </w:r>
      <w:r w:rsidR="00FA3552" w:rsidRPr="00FA3552">
        <w:rPr>
          <w:rFonts w:ascii="Times New Roman" w:hAnsi="Times New Roman"/>
          <w:sz w:val="24"/>
          <w:szCs w:val="24"/>
        </w:rPr>
        <w:t>eme vezivanja: 4 minuta</w:t>
      </w:r>
      <w:r w:rsidR="00BA2E60" w:rsidRPr="00FA3552">
        <w:rPr>
          <w:rFonts w:ascii="Times New Roman" w:hAnsi="Times New Roman"/>
          <w:sz w:val="24"/>
          <w:szCs w:val="24"/>
        </w:rPr>
        <w:t xml:space="preserve"> </w:t>
      </w:r>
    </w:p>
    <w:p w:rsidR="00BA2E60" w:rsidRPr="00FA3552" w:rsidRDefault="00BA2E60" w:rsidP="00BA2E60">
      <w:pPr>
        <w:pStyle w:val="ListParagraph"/>
        <w:numPr>
          <w:ilvl w:val="0"/>
          <w:numId w:val="11"/>
        </w:numPr>
        <w:jc w:val="both"/>
        <w:rPr>
          <w:rFonts w:ascii="Times New Roman" w:hAnsi="Times New Roman"/>
          <w:sz w:val="24"/>
          <w:szCs w:val="24"/>
        </w:rPr>
      </w:pPr>
      <w:r w:rsidRPr="00FA3552">
        <w:rPr>
          <w:rFonts w:ascii="Times New Roman" w:hAnsi="Times New Roman"/>
          <w:sz w:val="24"/>
          <w:szCs w:val="24"/>
        </w:rPr>
        <w:t xml:space="preserve">Izrazita elastičnost </w:t>
      </w:r>
    </w:p>
    <w:p w:rsidR="00BA2E60" w:rsidRPr="00FA3552" w:rsidRDefault="00BA2E60" w:rsidP="00BA2E60">
      <w:pPr>
        <w:pStyle w:val="ListParagraph"/>
        <w:numPr>
          <w:ilvl w:val="0"/>
          <w:numId w:val="11"/>
        </w:numPr>
        <w:jc w:val="both"/>
        <w:rPr>
          <w:rFonts w:ascii="Times New Roman" w:hAnsi="Times New Roman"/>
          <w:sz w:val="24"/>
          <w:szCs w:val="24"/>
        </w:rPr>
      </w:pPr>
      <w:r w:rsidRPr="00FA3552">
        <w:rPr>
          <w:rFonts w:ascii="Times New Roman" w:hAnsi="Times New Roman"/>
          <w:sz w:val="24"/>
          <w:szCs w:val="24"/>
        </w:rPr>
        <w:t xml:space="preserve">Otporni na deformacije </w:t>
      </w:r>
    </w:p>
    <w:p w:rsidR="00BA2E60" w:rsidRPr="00FA3552" w:rsidRDefault="00BA2E60" w:rsidP="00BA2E60">
      <w:pPr>
        <w:pStyle w:val="ListParagraph"/>
        <w:numPr>
          <w:ilvl w:val="0"/>
          <w:numId w:val="11"/>
        </w:numPr>
        <w:jc w:val="both"/>
        <w:rPr>
          <w:rFonts w:ascii="Times New Roman" w:hAnsi="Times New Roman"/>
          <w:sz w:val="24"/>
          <w:szCs w:val="24"/>
        </w:rPr>
      </w:pPr>
      <w:r w:rsidRPr="00FA3552">
        <w:rPr>
          <w:rFonts w:ascii="Times New Roman" w:hAnsi="Times New Roman"/>
          <w:sz w:val="24"/>
          <w:szCs w:val="24"/>
        </w:rPr>
        <w:t xml:space="preserve">Dimenzionalno stabilni </w:t>
      </w:r>
    </w:p>
    <w:p w:rsidR="00BA2E60" w:rsidRPr="00FA3552" w:rsidRDefault="00BA2E60" w:rsidP="00BA2E60">
      <w:pPr>
        <w:pStyle w:val="ListParagraph"/>
        <w:numPr>
          <w:ilvl w:val="0"/>
          <w:numId w:val="11"/>
        </w:numPr>
        <w:jc w:val="both"/>
        <w:rPr>
          <w:rFonts w:ascii="Times New Roman" w:hAnsi="Times New Roman"/>
          <w:sz w:val="24"/>
          <w:szCs w:val="24"/>
        </w:rPr>
      </w:pPr>
      <w:r w:rsidRPr="00FA3552">
        <w:rPr>
          <w:rFonts w:ascii="Times New Roman" w:hAnsi="Times New Roman"/>
          <w:sz w:val="24"/>
          <w:szCs w:val="24"/>
        </w:rPr>
        <w:t xml:space="preserve">Biokompatibilni </w:t>
      </w:r>
    </w:p>
    <w:p w:rsidR="00BA2E60" w:rsidRPr="00FA3552" w:rsidRDefault="00BA2E60" w:rsidP="00BA2E60">
      <w:pPr>
        <w:jc w:val="both"/>
        <w:rPr>
          <w:rFonts w:ascii="Times New Roman" w:hAnsi="Times New Roman"/>
          <w:sz w:val="24"/>
          <w:szCs w:val="24"/>
        </w:rPr>
        <w:sectPr w:rsidR="00BA2E60" w:rsidRPr="00FA3552" w:rsidSect="00BA2E60">
          <w:type w:val="continuous"/>
          <w:pgSz w:w="12240" w:h="15840"/>
          <w:pgMar w:top="1440" w:right="1440" w:bottom="1440" w:left="1440" w:header="708" w:footer="708" w:gutter="0"/>
          <w:cols w:num="2" w:space="708"/>
          <w:titlePg/>
          <w:docGrid w:linePitch="360"/>
        </w:sectPr>
      </w:pPr>
    </w:p>
    <w:p w:rsidR="00FA3552" w:rsidRDefault="00FA3552" w:rsidP="00BA2E60">
      <w:pPr>
        <w:jc w:val="both"/>
        <w:rPr>
          <w:rFonts w:ascii="Times New Roman" w:hAnsi="Times New Roman"/>
          <w:color w:val="C00000"/>
          <w:sz w:val="24"/>
          <w:szCs w:val="24"/>
        </w:rPr>
      </w:pPr>
    </w:p>
    <w:p w:rsidR="00D33218" w:rsidRPr="00FA3552" w:rsidRDefault="00D33218" w:rsidP="00BA2E60">
      <w:pPr>
        <w:jc w:val="both"/>
        <w:rPr>
          <w:rFonts w:ascii="Times New Roman" w:hAnsi="Times New Roman"/>
          <w:color w:val="C00000"/>
          <w:sz w:val="24"/>
          <w:szCs w:val="24"/>
        </w:rPr>
      </w:pPr>
      <w:r w:rsidRPr="00FA3552">
        <w:rPr>
          <w:rFonts w:ascii="Times New Roman" w:hAnsi="Times New Roman"/>
          <w:color w:val="C00000"/>
          <w:sz w:val="24"/>
          <w:szCs w:val="24"/>
        </w:rPr>
        <w:lastRenderedPageBreak/>
        <w:t>POLIETER</w:t>
      </w:r>
    </w:p>
    <w:p w:rsidR="00D33218" w:rsidRPr="00FA3552" w:rsidRDefault="00FA3552" w:rsidP="00BA2E60">
      <w:pPr>
        <w:pStyle w:val="ListParagraph"/>
        <w:numPr>
          <w:ilvl w:val="0"/>
          <w:numId w:val="9"/>
        </w:numPr>
        <w:jc w:val="both"/>
        <w:rPr>
          <w:rFonts w:ascii="Times New Roman" w:hAnsi="Times New Roman"/>
          <w:sz w:val="24"/>
          <w:szCs w:val="24"/>
        </w:rPr>
      </w:pPr>
      <w:r w:rsidRPr="00FA3552">
        <w:rPr>
          <w:rFonts w:ascii="Times New Roman" w:hAnsi="Times New Roman"/>
          <w:sz w:val="24"/>
          <w:szCs w:val="24"/>
        </w:rPr>
        <w:t>Imaju kratko vr</w:t>
      </w:r>
      <w:r w:rsidR="00D33218" w:rsidRPr="00FA3552">
        <w:rPr>
          <w:rFonts w:ascii="Times New Roman" w:hAnsi="Times New Roman"/>
          <w:sz w:val="24"/>
          <w:szCs w:val="24"/>
        </w:rPr>
        <w:t xml:space="preserve">eme vezivanja. </w:t>
      </w:r>
    </w:p>
    <w:p w:rsidR="00D33218" w:rsidRPr="00FA3552" w:rsidRDefault="00D33218" w:rsidP="00BA2E60">
      <w:pPr>
        <w:pStyle w:val="ListParagraph"/>
        <w:numPr>
          <w:ilvl w:val="0"/>
          <w:numId w:val="9"/>
        </w:numPr>
        <w:jc w:val="both"/>
        <w:rPr>
          <w:rFonts w:ascii="Times New Roman" w:hAnsi="Times New Roman"/>
          <w:sz w:val="24"/>
          <w:szCs w:val="24"/>
        </w:rPr>
      </w:pPr>
      <w:r w:rsidRPr="00FA3552">
        <w:rPr>
          <w:rFonts w:ascii="Times New Roman" w:hAnsi="Times New Roman"/>
          <w:sz w:val="24"/>
          <w:szCs w:val="24"/>
        </w:rPr>
        <w:t xml:space="preserve">Izrazito su kruti. </w:t>
      </w:r>
    </w:p>
    <w:p w:rsidR="00D33218" w:rsidRPr="00FA3552" w:rsidRDefault="00D46E6F" w:rsidP="00BA2E60">
      <w:pPr>
        <w:pStyle w:val="ListParagraph"/>
        <w:numPr>
          <w:ilvl w:val="0"/>
          <w:numId w:val="9"/>
        </w:numPr>
        <w:jc w:val="both"/>
        <w:rPr>
          <w:rFonts w:ascii="Times New Roman" w:hAnsi="Times New Roman"/>
          <w:sz w:val="24"/>
          <w:szCs w:val="24"/>
        </w:rPr>
      </w:pPr>
      <w:r w:rsidRPr="00FA3552">
        <w:rPr>
          <w:rFonts w:ascii="Times New Roman" w:hAnsi="Times New Roman"/>
          <w:sz w:val="24"/>
          <w:szCs w:val="24"/>
        </w:rPr>
        <w:t>Pos</w:t>
      </w:r>
      <w:r w:rsidR="00D33218" w:rsidRPr="00FA3552">
        <w:rPr>
          <w:rFonts w:ascii="Times New Roman" w:hAnsi="Times New Roman"/>
          <w:sz w:val="24"/>
          <w:szCs w:val="24"/>
        </w:rPr>
        <w:t>eduju oso</w:t>
      </w:r>
      <w:r w:rsidR="00FA3552" w:rsidRPr="00FA3552">
        <w:rPr>
          <w:rFonts w:ascii="Times New Roman" w:hAnsi="Times New Roman"/>
          <w:sz w:val="24"/>
          <w:szCs w:val="24"/>
        </w:rPr>
        <w:t>binu pseudoplastičnosti – pri delovanju pritiska m</w:t>
      </w:r>
      <w:r w:rsidR="00D33218" w:rsidRPr="00FA3552">
        <w:rPr>
          <w:rFonts w:ascii="Times New Roman" w:hAnsi="Times New Roman"/>
          <w:sz w:val="24"/>
          <w:szCs w:val="24"/>
        </w:rPr>
        <w:t xml:space="preserve">enjaju viskoznost. </w:t>
      </w:r>
    </w:p>
    <w:p w:rsidR="00D33218" w:rsidRPr="00FA3552" w:rsidRDefault="00D33218" w:rsidP="00BA2E60">
      <w:pPr>
        <w:pStyle w:val="ListParagraph"/>
        <w:numPr>
          <w:ilvl w:val="0"/>
          <w:numId w:val="9"/>
        </w:numPr>
        <w:jc w:val="both"/>
        <w:rPr>
          <w:rFonts w:ascii="Times New Roman" w:hAnsi="Times New Roman"/>
          <w:sz w:val="24"/>
          <w:szCs w:val="24"/>
        </w:rPr>
      </w:pPr>
      <w:r w:rsidRPr="00FA3552">
        <w:rPr>
          <w:rFonts w:ascii="Times New Roman" w:hAnsi="Times New Roman"/>
          <w:sz w:val="24"/>
          <w:szCs w:val="24"/>
        </w:rPr>
        <w:t xml:space="preserve">Dimenzionalno su stabilni. </w:t>
      </w:r>
    </w:p>
    <w:p w:rsidR="00D33218" w:rsidRPr="00FA3552" w:rsidRDefault="00D33218" w:rsidP="00BA2E60">
      <w:pPr>
        <w:pStyle w:val="ListParagraph"/>
        <w:numPr>
          <w:ilvl w:val="0"/>
          <w:numId w:val="9"/>
        </w:numPr>
        <w:jc w:val="both"/>
        <w:rPr>
          <w:rFonts w:ascii="Times New Roman" w:hAnsi="Times New Roman"/>
          <w:sz w:val="24"/>
          <w:szCs w:val="24"/>
        </w:rPr>
      </w:pPr>
      <w:r w:rsidRPr="00FA3552">
        <w:rPr>
          <w:rFonts w:ascii="Times New Roman" w:hAnsi="Times New Roman"/>
          <w:sz w:val="24"/>
          <w:szCs w:val="24"/>
        </w:rPr>
        <w:t>Zbog izvrsnih elastičnih svojstava modeli se mogu izliti neposredno pri vađenju otiska iz usta pacij</w:t>
      </w:r>
      <w:r w:rsidR="00FA3552" w:rsidRPr="00FA3552">
        <w:rPr>
          <w:rFonts w:ascii="Times New Roman" w:hAnsi="Times New Roman"/>
          <w:sz w:val="24"/>
          <w:szCs w:val="24"/>
          <w:lang w:val="sr-Latn-BA"/>
        </w:rPr>
        <w:t>e</w:t>
      </w:r>
      <w:r w:rsidRPr="00FA3552">
        <w:rPr>
          <w:rFonts w:ascii="Times New Roman" w:hAnsi="Times New Roman"/>
          <w:sz w:val="24"/>
          <w:szCs w:val="24"/>
        </w:rPr>
        <w:t xml:space="preserve">nta, ali i nakon nekoliko sati ili dana. </w:t>
      </w:r>
    </w:p>
    <w:p w:rsidR="00D33218" w:rsidRPr="00FA3552" w:rsidRDefault="00D33218" w:rsidP="00BA2E60">
      <w:pPr>
        <w:jc w:val="both"/>
        <w:rPr>
          <w:rFonts w:ascii="Times New Roman" w:hAnsi="Times New Roman"/>
          <w:sz w:val="24"/>
          <w:szCs w:val="24"/>
        </w:rPr>
      </w:pPr>
      <w:r w:rsidRPr="00FA3552">
        <w:rPr>
          <w:rFonts w:ascii="Times New Roman" w:hAnsi="Times New Roman"/>
          <w:sz w:val="24"/>
          <w:szCs w:val="24"/>
        </w:rPr>
        <w:t>Za uzimanje otiska korist</w:t>
      </w:r>
      <w:r w:rsidR="00FA3552">
        <w:rPr>
          <w:rFonts w:ascii="Times New Roman" w:hAnsi="Times New Roman"/>
          <w:sz w:val="24"/>
          <w:szCs w:val="24"/>
        </w:rPr>
        <w:t>e se komercijalne kašike u pros</w:t>
      </w:r>
      <w:r w:rsidRPr="00FA3552">
        <w:rPr>
          <w:rFonts w:ascii="Times New Roman" w:hAnsi="Times New Roman"/>
          <w:sz w:val="24"/>
          <w:szCs w:val="24"/>
        </w:rPr>
        <w:t xml:space="preserve">ečnim veličinama. Kašike mogu biti izrađene od metala ili plastike.  Odgovarajuća kašika mora da obuhvata sve zube u jednoj vilici, a rastojanje </w:t>
      </w:r>
      <w:r w:rsidR="00FA3552">
        <w:rPr>
          <w:rFonts w:ascii="Times New Roman" w:hAnsi="Times New Roman"/>
          <w:sz w:val="24"/>
          <w:szCs w:val="24"/>
          <w:lang w:val="sr-Latn-BA"/>
        </w:rPr>
        <w:t>ivice</w:t>
      </w:r>
      <w:r w:rsidRPr="00FA3552">
        <w:rPr>
          <w:rFonts w:ascii="Times New Roman" w:hAnsi="Times New Roman"/>
          <w:sz w:val="24"/>
          <w:szCs w:val="24"/>
        </w:rPr>
        <w:t xml:space="preserve"> kašike od zuba mora da bude 3-5 mm vestubularno i oralno. </w:t>
      </w:r>
      <w:r w:rsidR="00BA2E60" w:rsidRPr="00FA3552">
        <w:rPr>
          <w:rFonts w:ascii="Times New Roman" w:hAnsi="Times New Roman"/>
          <w:sz w:val="24"/>
          <w:szCs w:val="24"/>
        </w:rPr>
        <w:t xml:space="preserve"> </w:t>
      </w:r>
      <w:r w:rsidRPr="00FA3552">
        <w:rPr>
          <w:rFonts w:ascii="Times New Roman" w:hAnsi="Times New Roman"/>
          <w:sz w:val="24"/>
          <w:szCs w:val="24"/>
        </w:rPr>
        <w:t xml:space="preserve">Na kašiku se stavlja odgovarajući adheziv da ne bi došlo do odvajanja otisne mase od kašike prilikom uzimanja otiska. </w:t>
      </w:r>
    </w:p>
    <w:p w:rsidR="00FA3552" w:rsidRDefault="00FA3552" w:rsidP="00BA2E60">
      <w:pPr>
        <w:jc w:val="both"/>
        <w:rPr>
          <w:rFonts w:ascii="Times New Roman" w:hAnsi="Times New Roman"/>
          <w:b/>
          <w:color w:val="C00000"/>
          <w:sz w:val="24"/>
          <w:szCs w:val="24"/>
        </w:rPr>
      </w:pPr>
    </w:p>
    <w:p w:rsidR="00A464F8" w:rsidRPr="00FA3552" w:rsidRDefault="00D33218" w:rsidP="00BA2E60">
      <w:pPr>
        <w:jc w:val="both"/>
        <w:rPr>
          <w:rFonts w:ascii="Times New Roman" w:hAnsi="Times New Roman"/>
          <w:b/>
          <w:color w:val="C00000"/>
          <w:sz w:val="24"/>
          <w:szCs w:val="24"/>
        </w:rPr>
      </w:pPr>
      <w:r w:rsidRPr="00FA3552">
        <w:rPr>
          <w:rFonts w:ascii="Times New Roman" w:hAnsi="Times New Roman"/>
          <w:b/>
          <w:color w:val="C00000"/>
          <w:sz w:val="24"/>
          <w:szCs w:val="24"/>
        </w:rPr>
        <w:t xml:space="preserve">Tehnike gingivalne retrakcije </w:t>
      </w:r>
    </w:p>
    <w:p w:rsidR="00A464F8" w:rsidRPr="00FA3552" w:rsidRDefault="00D33218" w:rsidP="00BA2E60">
      <w:pPr>
        <w:jc w:val="both"/>
        <w:rPr>
          <w:rFonts w:ascii="Times New Roman" w:hAnsi="Times New Roman"/>
          <w:sz w:val="24"/>
          <w:szCs w:val="24"/>
        </w:rPr>
      </w:pPr>
      <w:r w:rsidRPr="00FA3552">
        <w:rPr>
          <w:rFonts w:ascii="Times New Roman" w:hAnsi="Times New Roman"/>
          <w:sz w:val="24"/>
          <w:szCs w:val="24"/>
        </w:rPr>
        <w:t xml:space="preserve">1. mehaničke </w:t>
      </w:r>
    </w:p>
    <w:p w:rsidR="00A464F8" w:rsidRPr="00FA3552" w:rsidRDefault="00D33218" w:rsidP="00BA2E60">
      <w:pPr>
        <w:jc w:val="both"/>
        <w:rPr>
          <w:rFonts w:ascii="Times New Roman" w:hAnsi="Times New Roman"/>
          <w:sz w:val="24"/>
          <w:szCs w:val="24"/>
        </w:rPr>
      </w:pPr>
      <w:r w:rsidRPr="00FA3552">
        <w:rPr>
          <w:rFonts w:ascii="Times New Roman" w:hAnsi="Times New Roman"/>
          <w:sz w:val="24"/>
          <w:szCs w:val="24"/>
        </w:rPr>
        <w:t xml:space="preserve">2. mehaničko-hemijske </w:t>
      </w:r>
    </w:p>
    <w:p w:rsidR="00D33218" w:rsidRPr="00FA3552" w:rsidRDefault="00D33218" w:rsidP="00BA2E60">
      <w:pPr>
        <w:jc w:val="both"/>
        <w:rPr>
          <w:rFonts w:ascii="Times New Roman" w:hAnsi="Times New Roman"/>
          <w:sz w:val="24"/>
          <w:szCs w:val="24"/>
        </w:rPr>
      </w:pPr>
      <w:r w:rsidRPr="00FA3552">
        <w:rPr>
          <w:rFonts w:ascii="Times New Roman" w:hAnsi="Times New Roman"/>
          <w:sz w:val="24"/>
          <w:szCs w:val="24"/>
        </w:rPr>
        <w:t xml:space="preserve">3. hirurške </w:t>
      </w:r>
    </w:p>
    <w:p w:rsidR="00561E15" w:rsidRPr="00FA3552" w:rsidRDefault="00561E15" w:rsidP="00BA2E60">
      <w:pPr>
        <w:pStyle w:val="ListParagraph"/>
        <w:numPr>
          <w:ilvl w:val="0"/>
          <w:numId w:val="3"/>
        </w:numPr>
        <w:jc w:val="both"/>
        <w:rPr>
          <w:rFonts w:ascii="Times New Roman" w:hAnsi="Times New Roman"/>
          <w:sz w:val="24"/>
          <w:szCs w:val="24"/>
        </w:rPr>
      </w:pPr>
      <w:r w:rsidRPr="00FA3552">
        <w:rPr>
          <w:rFonts w:ascii="Times New Roman" w:hAnsi="Times New Roman"/>
          <w:sz w:val="24"/>
          <w:szCs w:val="24"/>
        </w:rPr>
        <w:t xml:space="preserve">Mehanička tehnika - </w:t>
      </w:r>
      <w:r w:rsidR="00D33218" w:rsidRPr="00FA3552">
        <w:rPr>
          <w:rFonts w:ascii="Times New Roman" w:hAnsi="Times New Roman"/>
          <w:sz w:val="24"/>
          <w:szCs w:val="24"/>
        </w:rPr>
        <w:t xml:space="preserve">koriste se konci od pamuka, svile </w:t>
      </w:r>
      <w:r w:rsidR="00FA3552">
        <w:rPr>
          <w:rFonts w:ascii="Times New Roman" w:hAnsi="Times New Roman"/>
          <w:sz w:val="24"/>
          <w:szCs w:val="24"/>
        </w:rPr>
        <w:t>ili supstanci na bazi silikona;</w:t>
      </w:r>
      <w:r w:rsidR="00D33218" w:rsidRPr="00FA3552">
        <w:rPr>
          <w:rFonts w:ascii="Times New Roman" w:hAnsi="Times New Roman"/>
          <w:sz w:val="24"/>
          <w:szCs w:val="24"/>
        </w:rPr>
        <w:t xml:space="preserve"> ove tehnike mogu biti neefikasne, pa čak i štetne </w:t>
      </w:r>
    </w:p>
    <w:p w:rsidR="00561E15" w:rsidRPr="00FA3552" w:rsidRDefault="00561E15" w:rsidP="00BA2E60">
      <w:pPr>
        <w:pStyle w:val="ListParagraph"/>
        <w:numPr>
          <w:ilvl w:val="0"/>
          <w:numId w:val="3"/>
        </w:numPr>
        <w:jc w:val="both"/>
        <w:rPr>
          <w:rFonts w:ascii="Times New Roman" w:hAnsi="Times New Roman"/>
          <w:sz w:val="24"/>
          <w:szCs w:val="24"/>
        </w:rPr>
      </w:pPr>
      <w:r w:rsidRPr="00FA3552">
        <w:rPr>
          <w:rFonts w:ascii="Times New Roman" w:hAnsi="Times New Roman"/>
          <w:sz w:val="24"/>
          <w:szCs w:val="24"/>
        </w:rPr>
        <w:t xml:space="preserve">Mehaničko-hemijska tehnika - </w:t>
      </w:r>
      <w:r w:rsidR="00D33218" w:rsidRPr="00FA3552">
        <w:rPr>
          <w:rFonts w:ascii="Times New Roman" w:hAnsi="Times New Roman"/>
          <w:sz w:val="24"/>
          <w:szCs w:val="24"/>
        </w:rPr>
        <w:t>predstavlja kombinaciju mehaničke i hemijs</w:t>
      </w:r>
      <w:r w:rsidRPr="00FA3552">
        <w:rPr>
          <w:rFonts w:ascii="Times New Roman" w:hAnsi="Times New Roman"/>
          <w:sz w:val="24"/>
          <w:szCs w:val="24"/>
        </w:rPr>
        <w:t xml:space="preserve">ke intervencije; </w:t>
      </w:r>
      <w:r w:rsidR="00D33218" w:rsidRPr="00FA3552">
        <w:rPr>
          <w:rFonts w:ascii="Times New Roman" w:hAnsi="Times New Roman"/>
          <w:sz w:val="24"/>
          <w:szCs w:val="24"/>
        </w:rPr>
        <w:t>koristi se retrakcioni konac ili fabrički impregnira</w:t>
      </w:r>
      <w:r w:rsidRPr="00FA3552">
        <w:rPr>
          <w:rFonts w:ascii="Times New Roman" w:hAnsi="Times New Roman"/>
          <w:sz w:val="24"/>
          <w:szCs w:val="24"/>
        </w:rPr>
        <w:t>n konac sa aktivnom supstancom ;</w:t>
      </w:r>
      <w:r w:rsidR="00D33218" w:rsidRPr="00FA3552">
        <w:rPr>
          <w:rFonts w:ascii="Times New Roman" w:hAnsi="Times New Roman"/>
          <w:sz w:val="24"/>
          <w:szCs w:val="24"/>
        </w:rPr>
        <w:t xml:space="preserve"> aktivna supstanca ima hemostatička ili vazokonstriktorna dejstva (EPINEFRIN, ALUMINIJ</w:t>
      </w:r>
      <w:r w:rsidR="00A464F8" w:rsidRPr="00FA3552">
        <w:rPr>
          <w:rFonts w:ascii="Times New Roman" w:hAnsi="Times New Roman"/>
          <w:sz w:val="24"/>
          <w:szCs w:val="24"/>
        </w:rPr>
        <w:t>UM</w:t>
      </w:r>
      <w:r w:rsidR="00D33218" w:rsidRPr="00FA3552">
        <w:rPr>
          <w:rFonts w:ascii="Times New Roman" w:hAnsi="Times New Roman"/>
          <w:sz w:val="24"/>
          <w:szCs w:val="24"/>
        </w:rPr>
        <w:t xml:space="preserve"> SULFAT, ALUMINIJ</w:t>
      </w:r>
      <w:r w:rsidR="00A464F8" w:rsidRPr="00FA3552">
        <w:rPr>
          <w:rFonts w:ascii="Times New Roman" w:hAnsi="Times New Roman"/>
          <w:sz w:val="24"/>
          <w:szCs w:val="24"/>
        </w:rPr>
        <w:t>UM</w:t>
      </w:r>
      <w:r w:rsidR="00D33218" w:rsidRPr="00FA3552">
        <w:rPr>
          <w:rFonts w:ascii="Times New Roman" w:hAnsi="Times New Roman"/>
          <w:sz w:val="24"/>
          <w:szCs w:val="24"/>
        </w:rPr>
        <w:t xml:space="preserve"> HLORID, FERO SULFAT) </w:t>
      </w:r>
    </w:p>
    <w:p w:rsidR="00561E15" w:rsidRPr="00FA3552" w:rsidRDefault="00561E15" w:rsidP="00BA2E60">
      <w:pPr>
        <w:pStyle w:val="ListParagraph"/>
        <w:numPr>
          <w:ilvl w:val="0"/>
          <w:numId w:val="3"/>
        </w:numPr>
        <w:jc w:val="both"/>
        <w:rPr>
          <w:rFonts w:ascii="Times New Roman" w:hAnsi="Times New Roman"/>
          <w:sz w:val="24"/>
          <w:szCs w:val="24"/>
        </w:rPr>
      </w:pPr>
      <w:r w:rsidRPr="00FA3552">
        <w:rPr>
          <w:rFonts w:ascii="Times New Roman" w:hAnsi="Times New Roman"/>
          <w:sz w:val="24"/>
          <w:szCs w:val="24"/>
        </w:rPr>
        <w:t xml:space="preserve">Hirurška - </w:t>
      </w:r>
      <w:r w:rsidR="00D33218" w:rsidRPr="00FA3552">
        <w:rPr>
          <w:rFonts w:ascii="Times New Roman" w:hAnsi="Times New Roman"/>
          <w:sz w:val="24"/>
          <w:szCs w:val="24"/>
        </w:rPr>
        <w:t xml:space="preserve"> rotaciona kiretaža</w:t>
      </w:r>
      <w:r w:rsidRPr="00FA3552">
        <w:rPr>
          <w:rFonts w:ascii="Times New Roman" w:hAnsi="Times New Roman"/>
          <w:sz w:val="24"/>
          <w:szCs w:val="24"/>
        </w:rPr>
        <w:t xml:space="preserve"> ; </w:t>
      </w:r>
      <w:r w:rsidR="00D33218" w:rsidRPr="00FA3552">
        <w:rPr>
          <w:rFonts w:ascii="Times New Roman" w:hAnsi="Times New Roman"/>
          <w:sz w:val="24"/>
          <w:szCs w:val="24"/>
        </w:rPr>
        <w:t xml:space="preserve">elektrohirurgija </w:t>
      </w:r>
    </w:p>
    <w:p w:rsidR="00D33218" w:rsidRPr="00FA3552" w:rsidRDefault="00D33218" w:rsidP="00BA2E60">
      <w:pPr>
        <w:jc w:val="both"/>
        <w:rPr>
          <w:rFonts w:ascii="Times New Roman" w:hAnsi="Times New Roman"/>
          <w:sz w:val="24"/>
          <w:szCs w:val="24"/>
        </w:rPr>
      </w:pPr>
      <w:r w:rsidRPr="00FA3552">
        <w:rPr>
          <w:rFonts w:ascii="Times New Roman" w:hAnsi="Times New Roman"/>
          <w:sz w:val="24"/>
          <w:szCs w:val="24"/>
        </w:rPr>
        <w:t xml:space="preserve">Selekcija retrakcione tehnike </w:t>
      </w:r>
      <w:r w:rsidR="00FA3552">
        <w:rPr>
          <w:rFonts w:ascii="Times New Roman" w:hAnsi="Times New Roman"/>
          <w:sz w:val="24"/>
          <w:szCs w:val="24"/>
          <w:lang w:val="sr-Latn-BA"/>
        </w:rPr>
        <w:t>zavisi od</w:t>
      </w:r>
      <w:r w:rsidR="00FA3552">
        <w:rPr>
          <w:rFonts w:ascii="Times New Roman" w:hAnsi="Times New Roman"/>
          <w:sz w:val="24"/>
          <w:szCs w:val="24"/>
        </w:rPr>
        <w:t xml:space="preserve"> iskustva</w:t>
      </w:r>
      <w:r w:rsidRPr="00FA3552">
        <w:rPr>
          <w:rFonts w:ascii="Times New Roman" w:hAnsi="Times New Roman"/>
          <w:sz w:val="24"/>
          <w:szCs w:val="24"/>
        </w:rPr>
        <w:t xml:space="preserve"> terapeuta. Bira se najmanje invazivna tehnika koja će dati najefikasniji rezultat. </w:t>
      </w:r>
    </w:p>
    <w:p w:rsidR="00A464F8" w:rsidRPr="00FA3552" w:rsidRDefault="00A464F8" w:rsidP="00BA2E60">
      <w:pPr>
        <w:jc w:val="both"/>
        <w:rPr>
          <w:rFonts w:ascii="Times New Roman" w:hAnsi="Times New Roman"/>
          <w:b/>
          <w:color w:val="C00000"/>
          <w:sz w:val="24"/>
          <w:szCs w:val="24"/>
        </w:rPr>
      </w:pPr>
    </w:p>
    <w:p w:rsidR="00A464F8" w:rsidRPr="00FA3552" w:rsidRDefault="00D33218" w:rsidP="00BA2E60">
      <w:pPr>
        <w:jc w:val="both"/>
        <w:rPr>
          <w:rFonts w:ascii="Times New Roman" w:hAnsi="Times New Roman"/>
          <w:b/>
          <w:color w:val="C00000"/>
          <w:sz w:val="24"/>
          <w:szCs w:val="24"/>
        </w:rPr>
      </w:pPr>
      <w:r w:rsidRPr="00FA3552">
        <w:rPr>
          <w:rFonts w:ascii="Times New Roman" w:hAnsi="Times New Roman"/>
          <w:b/>
          <w:color w:val="C00000"/>
          <w:sz w:val="24"/>
          <w:szCs w:val="24"/>
        </w:rPr>
        <w:t xml:space="preserve">Otisne tehnike: </w:t>
      </w:r>
    </w:p>
    <w:p w:rsidR="00A464F8" w:rsidRPr="00FA3552" w:rsidRDefault="00D33218" w:rsidP="00BA2E60">
      <w:pPr>
        <w:jc w:val="both"/>
        <w:rPr>
          <w:rFonts w:ascii="Times New Roman" w:hAnsi="Times New Roman"/>
          <w:sz w:val="24"/>
          <w:szCs w:val="24"/>
        </w:rPr>
      </w:pPr>
      <w:r w:rsidRPr="00FA3552">
        <w:rPr>
          <w:rFonts w:ascii="Times New Roman" w:hAnsi="Times New Roman"/>
          <w:sz w:val="24"/>
          <w:szCs w:val="24"/>
        </w:rPr>
        <w:t xml:space="preserve">1. Dvostruki korekturni otisak </w:t>
      </w:r>
    </w:p>
    <w:p w:rsidR="00A464F8" w:rsidRPr="00FA3552" w:rsidRDefault="00FA3552" w:rsidP="00BA2E60">
      <w:pPr>
        <w:jc w:val="both"/>
        <w:rPr>
          <w:rFonts w:ascii="Times New Roman" w:hAnsi="Times New Roman"/>
          <w:sz w:val="24"/>
          <w:szCs w:val="24"/>
        </w:rPr>
      </w:pPr>
      <w:r>
        <w:rPr>
          <w:rFonts w:ascii="Times New Roman" w:hAnsi="Times New Roman"/>
          <w:sz w:val="24"/>
          <w:szCs w:val="24"/>
        </w:rPr>
        <w:t>2. Tehnika istovremenog m</w:t>
      </w:r>
      <w:r w:rsidR="00D33218" w:rsidRPr="00FA3552">
        <w:rPr>
          <w:rFonts w:ascii="Times New Roman" w:hAnsi="Times New Roman"/>
          <w:sz w:val="24"/>
          <w:szCs w:val="24"/>
        </w:rPr>
        <w:t xml:space="preserve">ešanja </w:t>
      </w:r>
    </w:p>
    <w:p w:rsidR="00D33218" w:rsidRPr="00FA3552" w:rsidRDefault="00D33218" w:rsidP="00BA2E60">
      <w:pPr>
        <w:jc w:val="both"/>
        <w:rPr>
          <w:rFonts w:ascii="Times New Roman" w:hAnsi="Times New Roman"/>
          <w:sz w:val="24"/>
          <w:szCs w:val="24"/>
        </w:rPr>
      </w:pPr>
      <w:r w:rsidRPr="00FA3552">
        <w:rPr>
          <w:rFonts w:ascii="Times New Roman" w:hAnsi="Times New Roman"/>
          <w:sz w:val="24"/>
          <w:szCs w:val="24"/>
        </w:rPr>
        <w:t xml:space="preserve">3. Monofazni otisak </w:t>
      </w:r>
    </w:p>
    <w:p w:rsidR="00FA3552" w:rsidRPr="00BA2E60" w:rsidRDefault="00FA3552" w:rsidP="00BA2E60">
      <w:pPr>
        <w:jc w:val="both"/>
        <w:rPr>
          <w:rFonts w:ascii="Times New Roman" w:hAnsi="Times New Roman"/>
        </w:rPr>
      </w:pPr>
    </w:p>
    <w:p w:rsidR="00561E15" w:rsidRPr="00A464F8" w:rsidRDefault="00561E15" w:rsidP="00A464F8">
      <w:pPr>
        <w:pStyle w:val="ListParagraph"/>
        <w:numPr>
          <w:ilvl w:val="0"/>
          <w:numId w:val="12"/>
        </w:numPr>
        <w:jc w:val="both"/>
        <w:rPr>
          <w:rFonts w:ascii="Times New Roman" w:hAnsi="Times New Roman"/>
          <w:b/>
        </w:rPr>
      </w:pPr>
      <w:r w:rsidRPr="00A464F8">
        <w:rPr>
          <w:rFonts w:ascii="Times New Roman" w:hAnsi="Times New Roman"/>
          <w:b/>
        </w:rPr>
        <w:lastRenderedPageBreak/>
        <w:t xml:space="preserve">Dvostruki korekturni otisak </w:t>
      </w:r>
    </w:p>
    <w:p w:rsidR="00561E15" w:rsidRPr="00FA3552" w:rsidRDefault="00D33218" w:rsidP="00BA2E60">
      <w:pPr>
        <w:jc w:val="both"/>
        <w:rPr>
          <w:rFonts w:ascii="Times New Roman" w:hAnsi="Times New Roman"/>
          <w:sz w:val="24"/>
          <w:szCs w:val="24"/>
        </w:rPr>
      </w:pPr>
      <w:r w:rsidRPr="00FA3552">
        <w:rPr>
          <w:rFonts w:ascii="Times New Roman" w:hAnsi="Times New Roman"/>
          <w:sz w:val="24"/>
          <w:szCs w:val="24"/>
        </w:rPr>
        <w:t xml:space="preserve">Za </w:t>
      </w:r>
      <w:r w:rsidR="00FA3552">
        <w:rPr>
          <w:rFonts w:ascii="Times New Roman" w:hAnsi="Times New Roman"/>
          <w:sz w:val="24"/>
          <w:szCs w:val="24"/>
        </w:rPr>
        <w:t>ovaj otisak koristimo dv</w:t>
      </w:r>
      <w:r w:rsidRPr="00FA3552">
        <w:rPr>
          <w:rFonts w:ascii="Times New Roman" w:hAnsi="Times New Roman"/>
          <w:sz w:val="24"/>
          <w:szCs w:val="24"/>
        </w:rPr>
        <w:t>e mase koje se razlikuju po gu</w:t>
      </w:r>
      <w:r w:rsidR="00FA3552">
        <w:rPr>
          <w:rFonts w:ascii="Times New Roman" w:hAnsi="Times New Roman"/>
          <w:sz w:val="24"/>
          <w:szCs w:val="24"/>
          <w:lang w:val="sr-Latn-BA"/>
        </w:rPr>
        <w:t>stini</w:t>
      </w:r>
      <w:r w:rsidR="00FA3552">
        <w:rPr>
          <w:rFonts w:ascii="Times New Roman" w:hAnsi="Times New Roman"/>
          <w:sz w:val="24"/>
          <w:szCs w:val="24"/>
        </w:rPr>
        <w:t>. Prva otisna masa po gustini</w:t>
      </w:r>
      <w:r w:rsidRPr="00FA3552">
        <w:rPr>
          <w:rFonts w:ascii="Times New Roman" w:hAnsi="Times New Roman"/>
          <w:sz w:val="24"/>
          <w:szCs w:val="24"/>
        </w:rPr>
        <w:t xml:space="preserve"> odgovara plastelinu (0 ili putty). Masa se unosi u kašiku i uzima se otisak. Otisak možemo uzeti tako da stavimo tanku, savitljivu plastičnu foliju koju stavimo na otisnu m</w:t>
      </w:r>
      <w:r w:rsidR="00FA3552">
        <w:rPr>
          <w:rFonts w:ascii="Times New Roman" w:hAnsi="Times New Roman"/>
          <w:sz w:val="24"/>
          <w:szCs w:val="24"/>
        </w:rPr>
        <w:t>asu, a zadatak joj je da čuva m</w:t>
      </w:r>
      <w:r w:rsidRPr="00FA3552">
        <w:rPr>
          <w:rFonts w:ascii="Times New Roman" w:hAnsi="Times New Roman"/>
          <w:sz w:val="24"/>
          <w:szCs w:val="24"/>
        </w:rPr>
        <w:t>esto za drugu otisnu masu, ili da uz</w:t>
      </w:r>
      <w:r w:rsidR="00FA3552">
        <w:rPr>
          <w:rFonts w:ascii="Times New Roman" w:hAnsi="Times New Roman"/>
          <w:sz w:val="24"/>
          <w:szCs w:val="24"/>
        </w:rPr>
        <w:t>memo otisak bez trake, pa posle frezerom da napravimo m</w:t>
      </w:r>
      <w:r w:rsidRPr="00FA3552">
        <w:rPr>
          <w:rFonts w:ascii="Times New Roman" w:hAnsi="Times New Roman"/>
          <w:sz w:val="24"/>
          <w:szCs w:val="24"/>
        </w:rPr>
        <w:t>esto u otisku za drugu masu. Na pripremljen otisak stavlja se druga otisna masa (3 ili light body), koja je najmanje viskoz</w:t>
      </w:r>
      <w:r w:rsidR="00FA3552">
        <w:rPr>
          <w:rFonts w:ascii="Times New Roman" w:hAnsi="Times New Roman"/>
          <w:sz w:val="24"/>
          <w:szCs w:val="24"/>
        </w:rPr>
        <w:t>na, i ima moguć</w:t>
      </w:r>
      <w:r w:rsidRPr="00FA3552">
        <w:rPr>
          <w:rFonts w:ascii="Times New Roman" w:hAnsi="Times New Roman"/>
          <w:sz w:val="24"/>
          <w:szCs w:val="24"/>
        </w:rPr>
        <w:t>nost da otisn</w:t>
      </w:r>
      <w:r w:rsidR="00561E15" w:rsidRPr="00FA3552">
        <w:rPr>
          <w:rFonts w:ascii="Times New Roman" w:hAnsi="Times New Roman"/>
          <w:sz w:val="24"/>
          <w:szCs w:val="24"/>
        </w:rPr>
        <w:t xml:space="preserve">e sitne detalje. </w:t>
      </w:r>
    </w:p>
    <w:p w:rsidR="00D33218" w:rsidRDefault="00D33218" w:rsidP="00BA2E60">
      <w:pPr>
        <w:jc w:val="both"/>
        <w:rPr>
          <w:rFonts w:ascii="Times New Roman" w:hAnsi="Times New Roman"/>
          <w:sz w:val="24"/>
          <w:szCs w:val="24"/>
        </w:rPr>
      </w:pPr>
      <w:r w:rsidRPr="00FA3552">
        <w:rPr>
          <w:rFonts w:ascii="Times New Roman" w:hAnsi="Times New Roman"/>
          <w:sz w:val="24"/>
          <w:szCs w:val="24"/>
        </w:rPr>
        <w:t xml:space="preserve"> Indikacije: krunica, most, inlay, onlay overlay </w:t>
      </w:r>
    </w:p>
    <w:p w:rsidR="00FA3552" w:rsidRPr="00FA3552" w:rsidRDefault="00FA3552" w:rsidP="00BA2E60">
      <w:pPr>
        <w:jc w:val="both"/>
        <w:rPr>
          <w:rFonts w:ascii="Times New Roman" w:hAnsi="Times New Roman"/>
          <w:sz w:val="24"/>
          <w:szCs w:val="24"/>
        </w:rPr>
      </w:pPr>
    </w:p>
    <w:p w:rsidR="00561E15" w:rsidRPr="00FA3552" w:rsidRDefault="00FA3552" w:rsidP="00A464F8">
      <w:pPr>
        <w:pStyle w:val="ListParagraph"/>
        <w:numPr>
          <w:ilvl w:val="0"/>
          <w:numId w:val="12"/>
        </w:numPr>
        <w:jc w:val="both"/>
        <w:rPr>
          <w:rFonts w:ascii="Times New Roman" w:hAnsi="Times New Roman"/>
          <w:sz w:val="24"/>
          <w:szCs w:val="24"/>
        </w:rPr>
      </w:pPr>
      <w:r w:rsidRPr="00FA3552">
        <w:rPr>
          <w:rFonts w:ascii="Times New Roman" w:hAnsi="Times New Roman"/>
          <w:b/>
          <w:sz w:val="24"/>
          <w:szCs w:val="24"/>
        </w:rPr>
        <w:t>Tehnika istovremenog m</w:t>
      </w:r>
      <w:r w:rsidR="00D33218" w:rsidRPr="00FA3552">
        <w:rPr>
          <w:rFonts w:ascii="Times New Roman" w:hAnsi="Times New Roman"/>
          <w:b/>
          <w:sz w:val="24"/>
          <w:szCs w:val="24"/>
        </w:rPr>
        <w:t>ešanja</w:t>
      </w:r>
      <w:r w:rsidR="00561E15" w:rsidRPr="00FA3552">
        <w:rPr>
          <w:rFonts w:ascii="Times New Roman" w:hAnsi="Times New Roman"/>
          <w:sz w:val="24"/>
          <w:szCs w:val="24"/>
        </w:rPr>
        <w:t xml:space="preserve"> </w:t>
      </w:r>
    </w:p>
    <w:p w:rsidR="00561E15" w:rsidRPr="00FA3552" w:rsidRDefault="00D33218" w:rsidP="00BA2E60">
      <w:pPr>
        <w:jc w:val="both"/>
        <w:rPr>
          <w:rFonts w:ascii="Times New Roman" w:hAnsi="Times New Roman"/>
          <w:sz w:val="24"/>
          <w:szCs w:val="24"/>
        </w:rPr>
      </w:pPr>
      <w:r w:rsidRPr="00FA3552">
        <w:rPr>
          <w:rFonts w:ascii="Times New Roman" w:hAnsi="Times New Roman"/>
          <w:sz w:val="24"/>
          <w:szCs w:val="24"/>
        </w:rPr>
        <w:t xml:space="preserve">U ovoj tehnici se </w:t>
      </w:r>
      <w:r w:rsidR="00FA3552">
        <w:rPr>
          <w:rFonts w:ascii="Times New Roman" w:hAnsi="Times New Roman"/>
          <w:sz w:val="24"/>
          <w:szCs w:val="24"/>
        </w:rPr>
        <w:t>koriste dv</w:t>
      </w:r>
      <w:r w:rsidR="00FA3552" w:rsidRPr="00FA3552">
        <w:rPr>
          <w:rFonts w:ascii="Times New Roman" w:hAnsi="Times New Roman"/>
          <w:sz w:val="24"/>
          <w:szCs w:val="24"/>
        </w:rPr>
        <w:t>e otisne mase različite gus</w:t>
      </w:r>
      <w:r w:rsidR="00FA3552">
        <w:rPr>
          <w:rFonts w:ascii="Times New Roman" w:hAnsi="Times New Roman"/>
          <w:sz w:val="24"/>
          <w:szCs w:val="24"/>
          <w:lang w:val="sr-Latn-BA"/>
        </w:rPr>
        <w:t>tine</w:t>
      </w:r>
      <w:r w:rsidR="00FA3552" w:rsidRPr="00FA3552">
        <w:rPr>
          <w:rFonts w:ascii="Times New Roman" w:hAnsi="Times New Roman"/>
          <w:sz w:val="24"/>
          <w:szCs w:val="24"/>
        </w:rPr>
        <w:t xml:space="preserve"> </w:t>
      </w:r>
      <w:r w:rsidRPr="00FA3552">
        <w:rPr>
          <w:rFonts w:ascii="Times New Roman" w:hAnsi="Times New Roman"/>
          <w:sz w:val="24"/>
          <w:szCs w:val="24"/>
        </w:rPr>
        <w:t>(1 ili heavy body i 3 ili light body). Za razliku od dvostrukog ko</w:t>
      </w:r>
      <w:r w:rsidR="00FA3552" w:rsidRPr="00FA3552">
        <w:rPr>
          <w:rFonts w:ascii="Times New Roman" w:hAnsi="Times New Roman"/>
          <w:sz w:val="24"/>
          <w:szCs w:val="24"/>
        </w:rPr>
        <w:t>rekturnog otiska, ovde se ob</w:t>
      </w:r>
      <w:r w:rsidRPr="00FA3552">
        <w:rPr>
          <w:rFonts w:ascii="Times New Roman" w:hAnsi="Times New Roman"/>
          <w:sz w:val="24"/>
          <w:szCs w:val="24"/>
        </w:rPr>
        <w:t>e mase odmah unose u kaš</w:t>
      </w:r>
      <w:r w:rsidR="00FA3552" w:rsidRPr="00FA3552">
        <w:rPr>
          <w:rFonts w:ascii="Times New Roman" w:hAnsi="Times New Roman"/>
          <w:sz w:val="24"/>
          <w:szCs w:val="24"/>
        </w:rPr>
        <w:t>iku, prvo gušća, pa preko nje r</w:t>
      </w:r>
      <w:r w:rsidR="00561E15" w:rsidRPr="00FA3552">
        <w:rPr>
          <w:rFonts w:ascii="Times New Roman" w:hAnsi="Times New Roman"/>
          <w:sz w:val="24"/>
          <w:szCs w:val="24"/>
        </w:rPr>
        <w:t xml:space="preserve">eđa, a zatim se uzima otisak. </w:t>
      </w:r>
    </w:p>
    <w:p w:rsidR="00D33218" w:rsidRPr="00FA3552" w:rsidRDefault="00D33218" w:rsidP="00BA2E60">
      <w:pPr>
        <w:jc w:val="both"/>
        <w:rPr>
          <w:rFonts w:ascii="Times New Roman" w:hAnsi="Times New Roman"/>
          <w:sz w:val="24"/>
          <w:szCs w:val="24"/>
        </w:rPr>
      </w:pPr>
      <w:r w:rsidRPr="00FA3552">
        <w:rPr>
          <w:rFonts w:ascii="Times New Roman" w:hAnsi="Times New Roman"/>
          <w:sz w:val="24"/>
          <w:szCs w:val="24"/>
        </w:rPr>
        <w:t xml:space="preserve">Indikacije: krunica, most, inlay, onlay overlay </w:t>
      </w:r>
    </w:p>
    <w:p w:rsidR="00A464F8" w:rsidRPr="00FA3552" w:rsidRDefault="00A464F8" w:rsidP="00BA2E60">
      <w:pPr>
        <w:jc w:val="both"/>
        <w:rPr>
          <w:rFonts w:ascii="Times New Roman" w:hAnsi="Times New Roman"/>
          <w:sz w:val="24"/>
          <w:szCs w:val="24"/>
        </w:rPr>
      </w:pPr>
    </w:p>
    <w:p w:rsidR="00561E15" w:rsidRPr="00FA3552" w:rsidRDefault="00D33218" w:rsidP="00A464F8">
      <w:pPr>
        <w:pStyle w:val="ListParagraph"/>
        <w:numPr>
          <w:ilvl w:val="0"/>
          <w:numId w:val="12"/>
        </w:numPr>
        <w:jc w:val="both"/>
        <w:rPr>
          <w:rFonts w:ascii="Times New Roman" w:hAnsi="Times New Roman"/>
          <w:sz w:val="24"/>
          <w:szCs w:val="24"/>
        </w:rPr>
      </w:pPr>
      <w:r w:rsidRPr="00FA3552">
        <w:rPr>
          <w:rFonts w:ascii="Times New Roman" w:hAnsi="Times New Roman"/>
          <w:b/>
          <w:sz w:val="24"/>
          <w:szCs w:val="24"/>
        </w:rPr>
        <w:t>Monofazni otisak</w:t>
      </w:r>
      <w:r w:rsidR="00561E15" w:rsidRPr="00FA3552">
        <w:rPr>
          <w:rFonts w:ascii="Times New Roman" w:hAnsi="Times New Roman"/>
          <w:sz w:val="24"/>
          <w:szCs w:val="24"/>
        </w:rPr>
        <w:t xml:space="preserve"> </w:t>
      </w:r>
    </w:p>
    <w:p w:rsidR="00561E15" w:rsidRPr="00FA3552" w:rsidRDefault="00D33218" w:rsidP="00BA2E60">
      <w:pPr>
        <w:jc w:val="both"/>
        <w:rPr>
          <w:rFonts w:ascii="Times New Roman" w:hAnsi="Times New Roman"/>
          <w:sz w:val="24"/>
          <w:szCs w:val="24"/>
        </w:rPr>
      </w:pPr>
      <w:r w:rsidRPr="00FA3552">
        <w:rPr>
          <w:rFonts w:ascii="Times New Roman" w:hAnsi="Times New Roman"/>
          <w:sz w:val="24"/>
          <w:szCs w:val="24"/>
        </w:rPr>
        <w:t>Kod ovog otiska se koristi samo jedna otisna masa srednj</w:t>
      </w:r>
      <w:r w:rsidR="00FA3552" w:rsidRPr="00FA3552">
        <w:rPr>
          <w:rFonts w:ascii="Times New Roman" w:hAnsi="Times New Roman"/>
          <w:sz w:val="24"/>
          <w:szCs w:val="24"/>
        </w:rPr>
        <w:t>e gustine</w:t>
      </w:r>
      <w:r w:rsidR="00561E15" w:rsidRPr="00FA3552">
        <w:rPr>
          <w:rFonts w:ascii="Times New Roman" w:hAnsi="Times New Roman"/>
          <w:sz w:val="24"/>
          <w:szCs w:val="24"/>
        </w:rPr>
        <w:t xml:space="preserve">- 2 ili medium body. </w:t>
      </w:r>
    </w:p>
    <w:p w:rsidR="00561E15" w:rsidRPr="00FA3552" w:rsidRDefault="00D33218" w:rsidP="00BA2E60">
      <w:pPr>
        <w:jc w:val="both"/>
        <w:rPr>
          <w:rFonts w:ascii="Times New Roman" w:hAnsi="Times New Roman"/>
          <w:sz w:val="24"/>
          <w:szCs w:val="24"/>
        </w:rPr>
      </w:pPr>
      <w:r w:rsidRPr="00FA3552">
        <w:rPr>
          <w:rFonts w:ascii="Times New Roman" w:hAnsi="Times New Roman"/>
          <w:sz w:val="24"/>
          <w:szCs w:val="24"/>
        </w:rPr>
        <w:t>Pravilo kod skidanja otiska je da se u gornjoj vilici otisak prvo skida sa strane koja nije radna, a u donjoj vilici prvo sa radne strane, što u</w:t>
      </w:r>
      <w:r w:rsidR="00FA3552" w:rsidRPr="00FA3552">
        <w:rPr>
          <w:rFonts w:ascii="Times New Roman" w:hAnsi="Times New Roman"/>
          <w:sz w:val="24"/>
          <w:szCs w:val="24"/>
          <w:lang w:val="sr-Latn-BA"/>
        </w:rPr>
        <w:t>slovljava</w:t>
      </w:r>
      <w:r w:rsidRPr="00FA3552">
        <w:rPr>
          <w:rFonts w:ascii="Times New Roman" w:hAnsi="Times New Roman"/>
          <w:sz w:val="24"/>
          <w:szCs w:val="24"/>
        </w:rPr>
        <w:t xml:space="preserve"> položaj, odnosno nagib zuba. Na ovaj način se i</w:t>
      </w:r>
      <w:r w:rsidR="00FA3552" w:rsidRPr="00FA3552">
        <w:rPr>
          <w:rFonts w:ascii="Times New Roman" w:hAnsi="Times New Roman"/>
          <w:sz w:val="24"/>
          <w:szCs w:val="24"/>
        </w:rPr>
        <w:t>zb</w:t>
      </w:r>
      <w:r w:rsidR="00561E15" w:rsidRPr="00FA3552">
        <w:rPr>
          <w:rFonts w:ascii="Times New Roman" w:hAnsi="Times New Roman"/>
          <w:sz w:val="24"/>
          <w:szCs w:val="24"/>
        </w:rPr>
        <w:t xml:space="preserve">egava deformacija otiska. </w:t>
      </w:r>
    </w:p>
    <w:p w:rsidR="00D33218" w:rsidRPr="00FA3552" w:rsidRDefault="00561E15" w:rsidP="00BA2E60">
      <w:pPr>
        <w:jc w:val="both"/>
        <w:rPr>
          <w:rFonts w:ascii="Times New Roman" w:hAnsi="Times New Roman"/>
          <w:sz w:val="24"/>
          <w:szCs w:val="24"/>
        </w:rPr>
      </w:pPr>
      <w:r w:rsidRPr="00FA3552">
        <w:rPr>
          <w:rFonts w:ascii="Times New Roman" w:hAnsi="Times New Roman"/>
          <w:sz w:val="24"/>
          <w:szCs w:val="24"/>
        </w:rPr>
        <w:t>I</w:t>
      </w:r>
      <w:r w:rsidR="00D33218" w:rsidRPr="00FA3552">
        <w:rPr>
          <w:rFonts w:ascii="Times New Roman" w:hAnsi="Times New Roman"/>
          <w:sz w:val="24"/>
          <w:szCs w:val="24"/>
        </w:rPr>
        <w:t xml:space="preserve">ndikacije: implantati, vizil proteza, inlay, onlay, overlay </w:t>
      </w:r>
    </w:p>
    <w:p w:rsidR="00561E15" w:rsidRPr="00BA2E60" w:rsidRDefault="00561E15" w:rsidP="00BA2E60">
      <w:pPr>
        <w:jc w:val="both"/>
        <w:rPr>
          <w:rFonts w:ascii="Times New Roman" w:hAnsi="Times New Roman"/>
        </w:rPr>
      </w:pPr>
    </w:p>
    <w:p w:rsidR="00561E15" w:rsidRPr="00A464F8" w:rsidRDefault="00561E15" w:rsidP="00A464F8">
      <w:pPr>
        <w:jc w:val="both"/>
        <w:rPr>
          <w:rFonts w:ascii="Times New Roman" w:hAnsi="Times New Roman"/>
          <w:b/>
          <w:color w:val="C00000"/>
          <w:sz w:val="24"/>
          <w:szCs w:val="24"/>
        </w:rPr>
      </w:pPr>
      <w:r w:rsidRPr="00A464F8">
        <w:rPr>
          <w:rFonts w:ascii="Times New Roman" w:hAnsi="Times New Roman"/>
          <w:b/>
          <w:color w:val="C00000"/>
          <w:sz w:val="24"/>
          <w:szCs w:val="24"/>
        </w:rPr>
        <w:t xml:space="preserve">Analiza otiska </w:t>
      </w:r>
    </w:p>
    <w:p w:rsidR="00561E15" w:rsidRPr="00A464F8" w:rsidRDefault="00D33218" w:rsidP="00A464F8">
      <w:pPr>
        <w:pStyle w:val="ListParagraph"/>
        <w:numPr>
          <w:ilvl w:val="0"/>
          <w:numId w:val="4"/>
        </w:numPr>
        <w:jc w:val="both"/>
        <w:rPr>
          <w:rFonts w:ascii="Times New Roman" w:hAnsi="Times New Roman"/>
          <w:sz w:val="24"/>
          <w:szCs w:val="24"/>
        </w:rPr>
      </w:pPr>
      <w:r w:rsidRPr="00A464F8">
        <w:rPr>
          <w:rFonts w:ascii="Times New Roman" w:hAnsi="Times New Roman"/>
          <w:sz w:val="24"/>
          <w:szCs w:val="24"/>
        </w:rPr>
        <w:t>homog</w:t>
      </w:r>
      <w:r w:rsidR="00561E15" w:rsidRPr="00A464F8">
        <w:rPr>
          <w:rFonts w:ascii="Times New Roman" w:hAnsi="Times New Roman"/>
          <w:sz w:val="24"/>
          <w:szCs w:val="24"/>
        </w:rPr>
        <w:t xml:space="preserve">ena i ujednačena otisna masa </w:t>
      </w:r>
    </w:p>
    <w:p w:rsidR="00561E15" w:rsidRPr="00A464F8" w:rsidRDefault="005835C2" w:rsidP="00A464F8">
      <w:pPr>
        <w:pStyle w:val="ListParagraph"/>
        <w:numPr>
          <w:ilvl w:val="0"/>
          <w:numId w:val="4"/>
        </w:numPr>
        <w:jc w:val="both"/>
        <w:rPr>
          <w:rFonts w:ascii="Times New Roman" w:hAnsi="Times New Roman"/>
          <w:sz w:val="24"/>
          <w:szCs w:val="24"/>
        </w:rPr>
      </w:pPr>
      <w:r>
        <w:rPr>
          <w:rFonts w:ascii="Times New Roman" w:hAnsi="Times New Roman"/>
          <w:sz w:val="24"/>
          <w:szCs w:val="24"/>
          <w:lang w:val="sr-Latn-BA"/>
        </w:rPr>
        <w:t>aplikovanje</w:t>
      </w:r>
      <w:r w:rsidR="00561E15" w:rsidRPr="00A464F8">
        <w:rPr>
          <w:rFonts w:ascii="Times New Roman" w:hAnsi="Times New Roman"/>
          <w:sz w:val="24"/>
          <w:szCs w:val="24"/>
        </w:rPr>
        <w:t xml:space="preserve"> adheziva na kašiku </w:t>
      </w:r>
    </w:p>
    <w:p w:rsidR="00561E15" w:rsidRPr="00A464F8" w:rsidRDefault="00561E15" w:rsidP="00A464F8">
      <w:pPr>
        <w:pStyle w:val="ListParagraph"/>
        <w:numPr>
          <w:ilvl w:val="0"/>
          <w:numId w:val="4"/>
        </w:numPr>
        <w:jc w:val="both"/>
        <w:rPr>
          <w:rFonts w:ascii="Times New Roman" w:hAnsi="Times New Roman"/>
          <w:sz w:val="24"/>
          <w:szCs w:val="24"/>
        </w:rPr>
      </w:pPr>
      <w:r w:rsidRPr="00A464F8">
        <w:rPr>
          <w:rFonts w:ascii="Times New Roman" w:hAnsi="Times New Roman"/>
          <w:sz w:val="24"/>
          <w:szCs w:val="24"/>
        </w:rPr>
        <w:t xml:space="preserve">rigidna i čvrsta kašika </w:t>
      </w:r>
    </w:p>
    <w:p w:rsidR="00561E15" w:rsidRPr="00A464F8" w:rsidRDefault="00561E15" w:rsidP="00A464F8">
      <w:pPr>
        <w:pStyle w:val="ListParagraph"/>
        <w:numPr>
          <w:ilvl w:val="0"/>
          <w:numId w:val="4"/>
        </w:numPr>
        <w:jc w:val="both"/>
        <w:rPr>
          <w:rFonts w:ascii="Times New Roman" w:hAnsi="Times New Roman"/>
          <w:sz w:val="24"/>
          <w:szCs w:val="24"/>
        </w:rPr>
      </w:pPr>
      <w:r w:rsidRPr="00A464F8">
        <w:rPr>
          <w:rFonts w:ascii="Times New Roman" w:hAnsi="Times New Roman"/>
          <w:sz w:val="24"/>
          <w:szCs w:val="24"/>
        </w:rPr>
        <w:t>b</w:t>
      </w:r>
      <w:r w:rsidR="00D33218" w:rsidRPr="00A464F8">
        <w:rPr>
          <w:rFonts w:ascii="Times New Roman" w:hAnsi="Times New Roman"/>
          <w:sz w:val="24"/>
          <w:szCs w:val="24"/>
        </w:rPr>
        <w:t>ez praznina u p</w:t>
      </w:r>
      <w:r w:rsidRPr="00A464F8">
        <w:rPr>
          <w:rFonts w:ascii="Times New Roman" w:hAnsi="Times New Roman"/>
          <w:sz w:val="24"/>
          <w:szCs w:val="24"/>
        </w:rPr>
        <w:t xml:space="preserve">odručju preparacione granice </w:t>
      </w:r>
    </w:p>
    <w:p w:rsidR="00561E15" w:rsidRPr="00A464F8" w:rsidRDefault="00D33218" w:rsidP="00A464F8">
      <w:pPr>
        <w:pStyle w:val="ListParagraph"/>
        <w:numPr>
          <w:ilvl w:val="0"/>
          <w:numId w:val="4"/>
        </w:numPr>
        <w:jc w:val="both"/>
        <w:rPr>
          <w:rFonts w:ascii="Times New Roman" w:hAnsi="Times New Roman"/>
          <w:sz w:val="24"/>
          <w:szCs w:val="24"/>
        </w:rPr>
      </w:pPr>
      <w:r w:rsidRPr="00A464F8">
        <w:rPr>
          <w:rFonts w:ascii="Times New Roman" w:hAnsi="Times New Roman"/>
          <w:sz w:val="24"/>
          <w:szCs w:val="24"/>
        </w:rPr>
        <w:t xml:space="preserve">područje preparacione granice bez </w:t>
      </w:r>
      <w:r w:rsidR="00FA3552">
        <w:rPr>
          <w:rFonts w:ascii="Times New Roman" w:hAnsi="Times New Roman"/>
          <w:sz w:val="24"/>
          <w:szCs w:val="24"/>
        </w:rPr>
        <w:t>neravnih površina i rasc</w:t>
      </w:r>
      <w:r w:rsidR="00561E15" w:rsidRPr="00A464F8">
        <w:rPr>
          <w:rFonts w:ascii="Times New Roman" w:hAnsi="Times New Roman"/>
          <w:sz w:val="24"/>
          <w:szCs w:val="24"/>
        </w:rPr>
        <w:t xml:space="preserve">epa </w:t>
      </w:r>
    </w:p>
    <w:p w:rsidR="00561E15" w:rsidRPr="00A464F8" w:rsidRDefault="00D33218" w:rsidP="00A464F8">
      <w:pPr>
        <w:pStyle w:val="ListParagraph"/>
        <w:numPr>
          <w:ilvl w:val="0"/>
          <w:numId w:val="4"/>
        </w:numPr>
        <w:jc w:val="both"/>
        <w:rPr>
          <w:rFonts w:ascii="Times New Roman" w:hAnsi="Times New Roman"/>
          <w:sz w:val="24"/>
          <w:szCs w:val="24"/>
        </w:rPr>
      </w:pPr>
      <w:r w:rsidRPr="00A464F8">
        <w:rPr>
          <w:rFonts w:ascii="Times New Roman" w:hAnsi="Times New Roman"/>
          <w:sz w:val="24"/>
          <w:szCs w:val="24"/>
        </w:rPr>
        <w:t>bez rasc</w:t>
      </w:r>
      <w:r w:rsidR="00561E15" w:rsidRPr="00A464F8">
        <w:rPr>
          <w:rFonts w:ascii="Times New Roman" w:hAnsi="Times New Roman"/>
          <w:sz w:val="24"/>
          <w:szCs w:val="24"/>
        </w:rPr>
        <w:t xml:space="preserve">epa i praznina u materijalu </w:t>
      </w:r>
    </w:p>
    <w:p w:rsidR="00561E15" w:rsidRPr="00A464F8" w:rsidRDefault="00561E15" w:rsidP="00A464F8">
      <w:pPr>
        <w:pStyle w:val="ListParagraph"/>
        <w:numPr>
          <w:ilvl w:val="0"/>
          <w:numId w:val="4"/>
        </w:numPr>
        <w:jc w:val="both"/>
        <w:rPr>
          <w:rFonts w:ascii="Times New Roman" w:hAnsi="Times New Roman"/>
          <w:sz w:val="24"/>
          <w:szCs w:val="24"/>
        </w:rPr>
      </w:pPr>
      <w:r w:rsidRPr="00A464F8">
        <w:rPr>
          <w:rFonts w:ascii="Times New Roman" w:hAnsi="Times New Roman"/>
          <w:sz w:val="24"/>
          <w:szCs w:val="24"/>
        </w:rPr>
        <w:t xml:space="preserve">veza između dva materijala </w:t>
      </w:r>
    </w:p>
    <w:p w:rsidR="00561E15" w:rsidRPr="00A464F8" w:rsidRDefault="00D33218" w:rsidP="00A464F8">
      <w:pPr>
        <w:pStyle w:val="ListParagraph"/>
        <w:numPr>
          <w:ilvl w:val="0"/>
          <w:numId w:val="4"/>
        </w:numPr>
        <w:jc w:val="both"/>
        <w:rPr>
          <w:rFonts w:ascii="Times New Roman" w:hAnsi="Times New Roman"/>
          <w:sz w:val="24"/>
          <w:szCs w:val="24"/>
        </w:rPr>
      </w:pPr>
      <w:r w:rsidRPr="00A464F8">
        <w:rPr>
          <w:rFonts w:ascii="Times New Roman" w:hAnsi="Times New Roman"/>
          <w:sz w:val="24"/>
          <w:szCs w:val="24"/>
        </w:rPr>
        <w:t>veza između materij</w:t>
      </w:r>
      <w:r w:rsidR="00561E15" w:rsidRPr="00A464F8">
        <w:rPr>
          <w:rFonts w:ascii="Times New Roman" w:hAnsi="Times New Roman"/>
          <w:sz w:val="24"/>
          <w:szCs w:val="24"/>
        </w:rPr>
        <w:t xml:space="preserve">ala i kašike </w:t>
      </w:r>
    </w:p>
    <w:p w:rsidR="00D33218" w:rsidRPr="00A464F8" w:rsidRDefault="00D33218" w:rsidP="00A464F8">
      <w:pPr>
        <w:pStyle w:val="ListParagraph"/>
        <w:numPr>
          <w:ilvl w:val="0"/>
          <w:numId w:val="4"/>
        </w:numPr>
        <w:jc w:val="both"/>
        <w:rPr>
          <w:rFonts w:ascii="Times New Roman" w:hAnsi="Times New Roman"/>
          <w:sz w:val="24"/>
          <w:szCs w:val="24"/>
        </w:rPr>
      </w:pPr>
      <w:r w:rsidRPr="00A464F8">
        <w:rPr>
          <w:rFonts w:ascii="Times New Roman" w:hAnsi="Times New Roman"/>
          <w:sz w:val="24"/>
          <w:szCs w:val="24"/>
        </w:rPr>
        <w:t xml:space="preserve">bez kontakta zuba i kašike </w:t>
      </w:r>
    </w:p>
    <w:p w:rsidR="00020087" w:rsidRPr="00A464F8" w:rsidRDefault="00020087" w:rsidP="00A464F8">
      <w:pPr>
        <w:jc w:val="both"/>
        <w:rPr>
          <w:rFonts w:ascii="Times New Roman" w:hAnsi="Times New Roman"/>
          <w:b/>
          <w:color w:val="C00000"/>
          <w:sz w:val="24"/>
          <w:szCs w:val="24"/>
        </w:rPr>
      </w:pPr>
      <w:r w:rsidRPr="00A464F8">
        <w:rPr>
          <w:rFonts w:ascii="Times New Roman" w:hAnsi="Times New Roman"/>
          <w:b/>
          <w:color w:val="C00000"/>
          <w:sz w:val="24"/>
          <w:szCs w:val="24"/>
        </w:rPr>
        <w:lastRenderedPageBreak/>
        <w:t xml:space="preserve">Greške pri uzimanju otiska </w:t>
      </w:r>
    </w:p>
    <w:p w:rsidR="00020087" w:rsidRPr="00A464F8" w:rsidRDefault="00D33218" w:rsidP="00A464F8">
      <w:pPr>
        <w:jc w:val="both"/>
        <w:rPr>
          <w:rFonts w:ascii="Times New Roman" w:hAnsi="Times New Roman"/>
          <w:b/>
          <w:i/>
          <w:sz w:val="24"/>
          <w:szCs w:val="24"/>
        </w:rPr>
      </w:pPr>
      <w:r w:rsidRPr="00A464F8">
        <w:rPr>
          <w:rFonts w:ascii="Times New Roman" w:hAnsi="Times New Roman"/>
          <w:b/>
          <w:i/>
          <w:sz w:val="24"/>
          <w:szCs w:val="24"/>
        </w:rPr>
        <w:t>Tehnika d</w:t>
      </w:r>
      <w:r w:rsidR="00020087" w:rsidRPr="00A464F8">
        <w:rPr>
          <w:rFonts w:ascii="Times New Roman" w:hAnsi="Times New Roman"/>
          <w:b/>
          <w:i/>
          <w:sz w:val="24"/>
          <w:szCs w:val="24"/>
        </w:rPr>
        <w:t xml:space="preserve">vostrukog korekturnog otiska </w:t>
      </w:r>
    </w:p>
    <w:p w:rsidR="00020087" w:rsidRPr="00A464F8" w:rsidRDefault="00020087" w:rsidP="00A464F8">
      <w:pPr>
        <w:pStyle w:val="ListParagraph"/>
        <w:numPr>
          <w:ilvl w:val="0"/>
          <w:numId w:val="5"/>
        </w:numPr>
        <w:jc w:val="both"/>
        <w:rPr>
          <w:rFonts w:ascii="Times New Roman" w:hAnsi="Times New Roman"/>
          <w:sz w:val="24"/>
          <w:szCs w:val="24"/>
        </w:rPr>
      </w:pPr>
      <w:r w:rsidRPr="00A464F8">
        <w:rPr>
          <w:rFonts w:ascii="Times New Roman" w:hAnsi="Times New Roman"/>
          <w:sz w:val="24"/>
          <w:szCs w:val="24"/>
        </w:rPr>
        <w:t xml:space="preserve">izbor pogrešne kašike </w:t>
      </w:r>
    </w:p>
    <w:p w:rsidR="00020087" w:rsidRPr="00A464F8" w:rsidRDefault="00D33218" w:rsidP="00A464F8">
      <w:pPr>
        <w:pStyle w:val="ListParagraph"/>
        <w:numPr>
          <w:ilvl w:val="0"/>
          <w:numId w:val="5"/>
        </w:numPr>
        <w:jc w:val="both"/>
        <w:rPr>
          <w:rFonts w:ascii="Times New Roman" w:hAnsi="Times New Roman"/>
          <w:sz w:val="24"/>
          <w:szCs w:val="24"/>
        </w:rPr>
      </w:pPr>
      <w:r w:rsidRPr="00A464F8">
        <w:rPr>
          <w:rFonts w:ascii="Times New Roman" w:hAnsi="Times New Roman"/>
          <w:sz w:val="24"/>
          <w:szCs w:val="24"/>
        </w:rPr>
        <w:t>stavljanje kašike u usta pacijenta kada</w:t>
      </w:r>
      <w:r w:rsidR="00020087" w:rsidRPr="00A464F8">
        <w:rPr>
          <w:rFonts w:ascii="Times New Roman" w:hAnsi="Times New Roman"/>
          <w:sz w:val="24"/>
          <w:szCs w:val="24"/>
        </w:rPr>
        <w:t xml:space="preserve"> se materijal počeo vezivati </w:t>
      </w:r>
    </w:p>
    <w:p w:rsidR="00020087" w:rsidRPr="00A464F8" w:rsidRDefault="00D33218" w:rsidP="00A464F8">
      <w:pPr>
        <w:pStyle w:val="ListParagraph"/>
        <w:numPr>
          <w:ilvl w:val="0"/>
          <w:numId w:val="5"/>
        </w:numPr>
        <w:jc w:val="both"/>
        <w:rPr>
          <w:rFonts w:ascii="Times New Roman" w:hAnsi="Times New Roman"/>
          <w:sz w:val="24"/>
          <w:szCs w:val="24"/>
        </w:rPr>
      </w:pPr>
      <w:r w:rsidRPr="00A464F8">
        <w:rPr>
          <w:rFonts w:ascii="Times New Roman" w:hAnsi="Times New Roman"/>
          <w:sz w:val="24"/>
          <w:szCs w:val="24"/>
        </w:rPr>
        <w:t>vađenje kašike iz usta, a</w:t>
      </w:r>
      <w:r w:rsidR="00020087" w:rsidRPr="00A464F8">
        <w:rPr>
          <w:rFonts w:ascii="Times New Roman" w:hAnsi="Times New Roman"/>
          <w:sz w:val="24"/>
          <w:szCs w:val="24"/>
        </w:rPr>
        <w:t xml:space="preserve"> materijal još nije očvrsnuo</w:t>
      </w:r>
    </w:p>
    <w:p w:rsidR="00020087" w:rsidRPr="00A464F8" w:rsidRDefault="00D33218" w:rsidP="00A464F8">
      <w:pPr>
        <w:pStyle w:val="ListParagraph"/>
        <w:numPr>
          <w:ilvl w:val="0"/>
          <w:numId w:val="5"/>
        </w:numPr>
        <w:jc w:val="both"/>
        <w:rPr>
          <w:rFonts w:ascii="Times New Roman" w:hAnsi="Times New Roman"/>
          <w:sz w:val="24"/>
          <w:szCs w:val="24"/>
        </w:rPr>
      </w:pPr>
      <w:r w:rsidRPr="00A464F8">
        <w:rPr>
          <w:rFonts w:ascii="Times New Roman" w:hAnsi="Times New Roman"/>
          <w:sz w:val="24"/>
          <w:szCs w:val="24"/>
        </w:rPr>
        <w:t>deformacija zbog pr</w:t>
      </w:r>
      <w:r w:rsidR="00020087" w:rsidRPr="00A464F8">
        <w:rPr>
          <w:rFonts w:ascii="Times New Roman" w:hAnsi="Times New Roman"/>
          <w:sz w:val="24"/>
          <w:szCs w:val="24"/>
        </w:rPr>
        <w:t xml:space="preserve">eviše kratkih ivica kašike </w:t>
      </w:r>
    </w:p>
    <w:p w:rsidR="00D33218" w:rsidRPr="00A464F8" w:rsidRDefault="00D33218" w:rsidP="00A464F8">
      <w:pPr>
        <w:pStyle w:val="ListParagraph"/>
        <w:numPr>
          <w:ilvl w:val="0"/>
          <w:numId w:val="5"/>
        </w:numPr>
        <w:jc w:val="both"/>
        <w:rPr>
          <w:rFonts w:ascii="Times New Roman" w:hAnsi="Times New Roman"/>
          <w:sz w:val="24"/>
          <w:szCs w:val="24"/>
        </w:rPr>
      </w:pPr>
      <w:r w:rsidRPr="00A464F8">
        <w:rPr>
          <w:rFonts w:ascii="Times New Roman" w:hAnsi="Times New Roman"/>
          <w:sz w:val="24"/>
          <w:szCs w:val="24"/>
        </w:rPr>
        <w:t xml:space="preserve">nisu uklonjena podminirana područja </w:t>
      </w:r>
    </w:p>
    <w:p w:rsidR="00020087" w:rsidRPr="00A464F8" w:rsidRDefault="00FA3552" w:rsidP="00A464F8">
      <w:pPr>
        <w:spacing w:before="100" w:beforeAutospacing="1" w:after="100" w:afterAutospacing="1"/>
        <w:jc w:val="both"/>
        <w:rPr>
          <w:rFonts w:ascii="Times New Roman" w:hAnsi="Times New Roman"/>
          <w:b/>
          <w:i/>
          <w:sz w:val="24"/>
          <w:szCs w:val="24"/>
        </w:rPr>
      </w:pPr>
      <w:r>
        <w:rPr>
          <w:rFonts w:ascii="Times New Roman" w:hAnsi="Times New Roman"/>
          <w:b/>
          <w:i/>
          <w:sz w:val="24"/>
          <w:szCs w:val="24"/>
        </w:rPr>
        <w:t>Tehnika istovremenog m</w:t>
      </w:r>
      <w:r w:rsidR="00D33218" w:rsidRPr="00A464F8">
        <w:rPr>
          <w:rFonts w:ascii="Times New Roman" w:hAnsi="Times New Roman"/>
          <w:b/>
          <w:i/>
          <w:sz w:val="24"/>
          <w:szCs w:val="24"/>
        </w:rPr>
        <w:t>ešanja</w:t>
      </w:r>
      <w:r w:rsidR="00020087" w:rsidRPr="00A464F8">
        <w:rPr>
          <w:rFonts w:ascii="Times New Roman" w:hAnsi="Times New Roman"/>
          <w:b/>
          <w:i/>
          <w:sz w:val="24"/>
          <w:szCs w:val="24"/>
        </w:rPr>
        <w:t xml:space="preserve"> </w:t>
      </w:r>
    </w:p>
    <w:p w:rsidR="00020087" w:rsidRPr="00A464F8" w:rsidRDefault="00D33218" w:rsidP="00A464F8">
      <w:pPr>
        <w:pStyle w:val="ListParagraph"/>
        <w:numPr>
          <w:ilvl w:val="0"/>
          <w:numId w:val="6"/>
        </w:numPr>
        <w:spacing w:before="100" w:beforeAutospacing="1" w:after="100" w:afterAutospacing="1"/>
        <w:jc w:val="both"/>
        <w:rPr>
          <w:rFonts w:ascii="Times New Roman" w:hAnsi="Times New Roman"/>
          <w:sz w:val="24"/>
          <w:szCs w:val="24"/>
        </w:rPr>
      </w:pPr>
      <w:r w:rsidRPr="00A464F8">
        <w:rPr>
          <w:rFonts w:ascii="Times New Roman" w:hAnsi="Times New Roman"/>
          <w:sz w:val="24"/>
          <w:szCs w:val="24"/>
        </w:rPr>
        <w:t>materijal je o</w:t>
      </w:r>
      <w:r w:rsidR="00020087" w:rsidRPr="00A464F8">
        <w:rPr>
          <w:rFonts w:ascii="Times New Roman" w:hAnsi="Times New Roman"/>
          <w:sz w:val="24"/>
          <w:szCs w:val="24"/>
        </w:rPr>
        <w:t xml:space="preserve">čvrsnuo kad se stavio u usta </w:t>
      </w:r>
    </w:p>
    <w:p w:rsidR="00020087" w:rsidRPr="00A464F8" w:rsidRDefault="00D33218" w:rsidP="00A464F8">
      <w:pPr>
        <w:pStyle w:val="ListParagraph"/>
        <w:numPr>
          <w:ilvl w:val="0"/>
          <w:numId w:val="6"/>
        </w:numPr>
        <w:spacing w:before="100" w:beforeAutospacing="1" w:after="100" w:afterAutospacing="1"/>
        <w:jc w:val="both"/>
        <w:rPr>
          <w:rFonts w:ascii="Times New Roman" w:hAnsi="Times New Roman"/>
          <w:sz w:val="24"/>
          <w:szCs w:val="24"/>
        </w:rPr>
      </w:pPr>
      <w:r w:rsidRPr="00A464F8">
        <w:rPr>
          <w:rFonts w:ascii="Times New Roman" w:hAnsi="Times New Roman"/>
          <w:sz w:val="24"/>
          <w:szCs w:val="24"/>
        </w:rPr>
        <w:t>nedovoljno</w:t>
      </w:r>
      <w:r w:rsidR="00020087" w:rsidRPr="00A464F8">
        <w:rPr>
          <w:rFonts w:ascii="Times New Roman" w:hAnsi="Times New Roman"/>
          <w:sz w:val="24"/>
          <w:szCs w:val="24"/>
        </w:rPr>
        <w:t xml:space="preserve"> rigidna individualna kašika </w:t>
      </w:r>
    </w:p>
    <w:p w:rsidR="00020087" w:rsidRPr="00A464F8" w:rsidRDefault="00D33218" w:rsidP="00A464F8">
      <w:pPr>
        <w:pStyle w:val="ListParagraph"/>
        <w:numPr>
          <w:ilvl w:val="0"/>
          <w:numId w:val="6"/>
        </w:numPr>
        <w:spacing w:before="100" w:beforeAutospacing="1" w:after="100" w:afterAutospacing="1"/>
        <w:jc w:val="both"/>
        <w:rPr>
          <w:rFonts w:ascii="Times New Roman" w:hAnsi="Times New Roman"/>
          <w:sz w:val="24"/>
          <w:szCs w:val="24"/>
        </w:rPr>
      </w:pPr>
      <w:r w:rsidRPr="00A464F8">
        <w:rPr>
          <w:rFonts w:ascii="Times New Roman" w:hAnsi="Times New Roman"/>
          <w:sz w:val="24"/>
          <w:szCs w:val="24"/>
        </w:rPr>
        <w:t>tečni materijal nedovoljn</w:t>
      </w:r>
      <w:r w:rsidR="00020087" w:rsidRPr="00A464F8">
        <w:rPr>
          <w:rFonts w:ascii="Times New Roman" w:hAnsi="Times New Roman"/>
          <w:sz w:val="24"/>
          <w:szCs w:val="24"/>
        </w:rPr>
        <w:t xml:space="preserve">o raspoređen oko preparacije </w:t>
      </w:r>
    </w:p>
    <w:p w:rsidR="00020087" w:rsidRPr="00A464F8" w:rsidRDefault="00D33218" w:rsidP="00A464F8">
      <w:pPr>
        <w:pStyle w:val="ListParagraph"/>
        <w:numPr>
          <w:ilvl w:val="0"/>
          <w:numId w:val="6"/>
        </w:numPr>
        <w:spacing w:before="100" w:beforeAutospacing="1" w:after="100" w:afterAutospacing="1"/>
        <w:jc w:val="both"/>
        <w:rPr>
          <w:rFonts w:ascii="Times New Roman" w:hAnsi="Times New Roman"/>
          <w:sz w:val="24"/>
          <w:szCs w:val="24"/>
        </w:rPr>
      </w:pPr>
      <w:r w:rsidRPr="00A464F8">
        <w:rPr>
          <w:rFonts w:ascii="Times New Roman" w:hAnsi="Times New Roman"/>
          <w:sz w:val="24"/>
          <w:szCs w:val="24"/>
        </w:rPr>
        <w:t>visko</w:t>
      </w:r>
      <w:r w:rsidR="00020087" w:rsidRPr="00A464F8">
        <w:rPr>
          <w:rFonts w:ascii="Times New Roman" w:hAnsi="Times New Roman"/>
          <w:sz w:val="24"/>
          <w:szCs w:val="24"/>
        </w:rPr>
        <w:t xml:space="preserve">znost materijala nije slična </w:t>
      </w:r>
    </w:p>
    <w:p w:rsidR="00D33218" w:rsidRPr="00A464F8" w:rsidRDefault="00D33218" w:rsidP="00A464F8">
      <w:pPr>
        <w:pStyle w:val="ListParagraph"/>
        <w:numPr>
          <w:ilvl w:val="0"/>
          <w:numId w:val="6"/>
        </w:numPr>
        <w:spacing w:before="100" w:beforeAutospacing="1" w:after="100" w:afterAutospacing="1"/>
        <w:jc w:val="both"/>
        <w:rPr>
          <w:rFonts w:ascii="Times New Roman" w:eastAsia="Times New Roman" w:hAnsi="Times New Roman"/>
          <w:sz w:val="24"/>
          <w:szCs w:val="24"/>
          <w:lang w:val="en-US"/>
        </w:rPr>
      </w:pPr>
      <w:r w:rsidRPr="00A464F8">
        <w:rPr>
          <w:rFonts w:ascii="Times New Roman" w:hAnsi="Times New Roman"/>
          <w:sz w:val="24"/>
          <w:szCs w:val="24"/>
        </w:rPr>
        <w:t>nedovoljna adhezija materijala za kašiku</w:t>
      </w:r>
    </w:p>
    <w:p w:rsidR="00020087" w:rsidRDefault="00020087" w:rsidP="004E665A">
      <w:pPr>
        <w:spacing w:before="100" w:beforeAutospacing="1" w:after="100" w:afterAutospacing="1"/>
        <w:jc w:val="both"/>
        <w:rPr>
          <w:rFonts w:ascii="Times New Roman" w:eastAsia="Times New Roman" w:hAnsi="Times New Roman"/>
          <w:b/>
          <w:color w:val="C00000"/>
          <w:sz w:val="24"/>
          <w:szCs w:val="24"/>
          <w:lang w:val="en-US"/>
        </w:rPr>
      </w:pPr>
    </w:p>
    <w:p w:rsidR="004E665A" w:rsidRPr="00D33218" w:rsidRDefault="00D33218" w:rsidP="004E665A">
      <w:pPr>
        <w:spacing w:before="100" w:beforeAutospacing="1" w:after="100" w:afterAutospacing="1"/>
        <w:jc w:val="both"/>
        <w:rPr>
          <w:rFonts w:ascii="Times New Roman" w:eastAsia="Times New Roman" w:hAnsi="Times New Roman"/>
          <w:b/>
          <w:color w:val="C00000"/>
          <w:sz w:val="24"/>
          <w:szCs w:val="24"/>
          <w:lang w:val="en-US"/>
        </w:rPr>
      </w:pPr>
      <w:r w:rsidRPr="00D33218">
        <w:rPr>
          <w:rFonts w:ascii="Times New Roman" w:eastAsia="Times New Roman" w:hAnsi="Times New Roman"/>
          <w:b/>
          <w:color w:val="C00000"/>
          <w:sz w:val="24"/>
          <w:szCs w:val="24"/>
          <w:lang w:val="en-US"/>
        </w:rPr>
        <w:t>FASETE</w:t>
      </w:r>
    </w:p>
    <w:p w:rsidR="004E665A" w:rsidRPr="004E665A" w:rsidRDefault="004E665A" w:rsidP="004E665A">
      <w:pPr>
        <w:pStyle w:val="NormalWeb"/>
        <w:spacing w:line="276" w:lineRule="auto"/>
        <w:jc w:val="both"/>
      </w:pPr>
      <w:r w:rsidRPr="00020087">
        <w:t xml:space="preserve">Zubne </w:t>
      </w:r>
      <w:r w:rsidRPr="00020087">
        <w:rPr>
          <w:bCs/>
        </w:rPr>
        <w:t>fasete</w:t>
      </w:r>
      <w:r w:rsidRPr="00020087">
        <w:t xml:space="preserve">, odnosno viniri spadaju u najmanje invazivnu metodu za promenu zubne supstance i omogućavaju </w:t>
      </w:r>
      <w:r w:rsidR="005835C2">
        <w:t>unapređenja</w:t>
      </w:r>
      <w:r w:rsidRPr="00020087">
        <w:t xml:space="preserve"> osmeh</w:t>
      </w:r>
      <w:r w:rsidR="005835C2">
        <w:t>a</w:t>
      </w:r>
      <w:r w:rsidRPr="00020087">
        <w:t xml:space="preserve"> bez brušenja zuba. </w:t>
      </w:r>
      <w:r w:rsidR="00295746" w:rsidRPr="00295746">
        <w:t>Uslov koji mora biti ispunjen pre nadogradnje faseta je da su svi zubi pravilno raspoređeni. Ukoliko nisu, pre otpočinjanja ovog procesa neophodno je nositi protezu kako bi se oni korigovali pa se</w:t>
      </w:r>
      <w:r w:rsidR="00295746">
        <w:t xml:space="preserve"> fasete nadograđuju nakon toga</w:t>
      </w:r>
      <w:r w:rsidRPr="00020087">
        <w:t xml:space="preserve">. Postavljaju se  samo sa prednje strane zuba, za razliku od krunica koje obavijaju ceo zub. Zubne </w:t>
      </w:r>
      <w:r w:rsidRPr="00020087">
        <w:rPr>
          <w:bCs/>
        </w:rPr>
        <w:t>fasete</w:t>
      </w:r>
      <w:r w:rsidRPr="004E665A">
        <w:t>, odnosno viniri spadaju u najmanje invazivnu metodu za promenu zubne supstance i omogućavaju vam da unapredite osmeh bez brušenja zuba. Preduslov za ovaj tretman jeste očuvanost zubnog fundamenta</w:t>
      </w:r>
      <w:r w:rsidR="00FB5783">
        <w:t>.</w:t>
      </w:r>
    </w:p>
    <w:p w:rsidR="004E665A" w:rsidRPr="004E665A" w:rsidRDefault="004E665A" w:rsidP="004E665A">
      <w:pPr>
        <w:pStyle w:val="NormalWeb"/>
        <w:spacing w:line="276" w:lineRule="auto"/>
        <w:jc w:val="both"/>
      </w:pPr>
      <w:r w:rsidRPr="004E665A">
        <w:t xml:space="preserve">Krunice se takođe mogu postavljati i na implante, dok se fasete postavljaju samo na prirodne zube. </w:t>
      </w:r>
    </w:p>
    <w:p w:rsidR="004E665A" w:rsidRPr="004E665A" w:rsidRDefault="004E665A" w:rsidP="004E665A">
      <w:pPr>
        <w:pStyle w:val="NormalWeb"/>
        <w:spacing w:line="276" w:lineRule="auto"/>
        <w:jc w:val="both"/>
      </w:pPr>
      <w:r w:rsidRPr="004E665A">
        <w:t>Fasete se koriste u situacijama kada su zubi na broju, zdravi su i relativno su dobro poravnati, ali su neugledni jer su požuteli, okrnjeni ili su nejednake visine. Keramičke fasete koje se dodaju na zube cementiranjem čine da zubi izgledaju perfektno i da budu potpuno identični, pri čemu faseta nije samo estetski dodatak, već i ojačava zub i povećava njegovu funkcionalnost. U slučaju da zubi nisu poravnati, taj nedostatak otklanja se nošenjem proteze, nakon čega se nose fasete.</w:t>
      </w:r>
    </w:p>
    <w:p w:rsidR="004E665A" w:rsidRPr="004E665A" w:rsidRDefault="00E55F43" w:rsidP="004E665A">
      <w:pPr>
        <w:pStyle w:val="Heading4"/>
        <w:jc w:val="both"/>
        <w:rPr>
          <w:rFonts w:ascii="Times New Roman" w:hAnsi="Times New Roman" w:cs="Times New Roman"/>
          <w:sz w:val="24"/>
          <w:szCs w:val="24"/>
        </w:rPr>
      </w:pPr>
      <w:r>
        <w:rPr>
          <w:rFonts w:ascii="Times New Roman" w:hAnsi="Times New Roman" w:cs="Times New Roman"/>
          <w:sz w:val="24"/>
          <w:szCs w:val="24"/>
        </w:rPr>
        <w:lastRenderedPageBreak/>
        <w:t>Zubne fasete</w:t>
      </w:r>
      <w:r w:rsidR="004E665A" w:rsidRPr="004E665A">
        <w:rPr>
          <w:rFonts w:ascii="Times New Roman" w:hAnsi="Times New Roman" w:cs="Times New Roman"/>
          <w:sz w:val="24"/>
          <w:szCs w:val="24"/>
        </w:rPr>
        <w:t xml:space="preserve"> se najčešće postavljaju u sledećim situacijama:</w:t>
      </w:r>
    </w:p>
    <w:p w:rsidR="004E665A" w:rsidRPr="004E665A" w:rsidRDefault="004E665A" w:rsidP="004E665A">
      <w:pPr>
        <w:pStyle w:val="NormalWeb"/>
        <w:spacing w:line="276" w:lineRule="auto"/>
      </w:pPr>
      <w:r w:rsidRPr="004E665A">
        <w:t>– kada je zub istrošen ili okrnjen;</w:t>
      </w:r>
      <w:r w:rsidRPr="004E665A">
        <w:br/>
        <w:t>– kada postoji razmak između zuba;</w:t>
      </w:r>
      <w:r w:rsidRPr="004E665A">
        <w:br/>
        <w:t>– kada je zub požuteo ali se boja ne može korigovati izbeljivanjem;</w:t>
      </w:r>
      <w:r w:rsidRPr="004E665A">
        <w:br/>
        <w:t>– ako je položaj zuba nepravilan;</w:t>
      </w:r>
      <w:r w:rsidRPr="004E665A">
        <w:br/>
        <w:t>– kako bi se korigovala dužina zuba;</w:t>
      </w:r>
      <w:r w:rsidRPr="004E665A">
        <w:br/>
        <w:t>– kada se želi postići Hollywood smile, uz postavljanje na svim prednjim zubima.</w:t>
      </w:r>
    </w:p>
    <w:p w:rsidR="004E665A" w:rsidRPr="004E665A" w:rsidRDefault="004E665A" w:rsidP="004E665A">
      <w:pPr>
        <w:pStyle w:val="NormalWeb"/>
        <w:spacing w:line="276" w:lineRule="auto"/>
        <w:jc w:val="both"/>
      </w:pPr>
      <w:r w:rsidRPr="004E665A">
        <w:t>Zubne su fasete idealan stomatološki zahvat, jer podižu estetiku bez smanjivanja zubne supstance. Ipak, u realnosti je stanje pacijenata obično takvo da su zubima potrebe krunice pre nego fasete, jer da bi zub nosio fasetu on mora imati prognozu da će biti stabilan i zdrav godinama unapred, dok je za krunice dovoljan zdrav koren i samo deo zubne supstance.</w:t>
      </w:r>
    </w:p>
    <w:p w:rsidR="004E665A" w:rsidRPr="004E665A" w:rsidRDefault="004E665A" w:rsidP="004E665A">
      <w:pPr>
        <w:pStyle w:val="NormalWeb"/>
        <w:spacing w:line="276" w:lineRule="auto"/>
        <w:jc w:val="both"/>
      </w:pPr>
      <w:r w:rsidRPr="004E665A">
        <w:t>Faseta je po mnogo čemu slična zubnoj krunici, u smislu da je reč o keramičkoj nadoknadi</w:t>
      </w:r>
      <w:r w:rsidR="00FB5783">
        <w:t xml:space="preserve">                             </w:t>
      </w:r>
      <w:r w:rsidRPr="004E665A">
        <w:t xml:space="preserve"> (u slučaju fasete, ona može biti i kompozitna) koja se postavlja nakon što se zub obrusi i kojom se izgled zuba dovodi do idealnog nivoa. Razlika u odnosu na krunicu je u tome što se faseta postavlja samo sa prednje strane zuba i što faseta čuva daleko više zubne supstance. I dok se krunica može postaviti na bilo kom mestu, bilo preko zuba, dela zuba,</w:t>
      </w:r>
      <w:r w:rsidR="00FB5783">
        <w:t xml:space="preserve"> </w:t>
      </w:r>
      <w:r w:rsidRPr="004E665A">
        <w:t xml:space="preserve">implanta ili u vidu mosta, situacije u kojima se može upotrebiti faseta su ređe, jer faseta zahteva očuvan zub. Faseta je snažna skoro koliko i krunica, iako je tanka samo 1-3 mm, jer su molekulske veze u cirkonijumu takvog tipa da je materijal izuzetno otporan na pritisak. Sa druge strane, materijal nije otporan na krivljenje i zato je veoma važno da se veza zuba i keramičke fasete (cementiranje) odigra u zoni gleđi zuba, </w:t>
      </w:r>
      <w:r w:rsidR="00FB5783">
        <w:t xml:space="preserve">                              </w:t>
      </w:r>
      <w:r w:rsidRPr="004E665A">
        <w:t>i upravo zbog toga je neophodno određeno brušenje tj brušenje samo u gleđi. U slučaju veće nepravilnosti zuba, brušenjem ulazimo u zonu dentina, čime raste rizik za razcementiranje faseta.</w:t>
      </w:r>
    </w:p>
    <w:p w:rsidR="004E665A" w:rsidRPr="004E665A" w:rsidRDefault="004E665A" w:rsidP="004E665A">
      <w:pPr>
        <w:pStyle w:val="NormalWeb"/>
        <w:spacing w:line="276" w:lineRule="auto"/>
        <w:jc w:val="both"/>
      </w:pPr>
      <w:r w:rsidRPr="004E665A">
        <w:t>Iako je određeno brušenje neophodno, viniri predstavljaju najmanje invazivnu metodu za promenu boje, oblika i položaja zuba. Zubi se bruse za oko 0.5mm, pri čemu uvek nastojimo da sačuvamo što više zubne gleđi, jer zubarski cement najbolje vezuje keramičku fasetu i zub ako postoji sloj gleđi.</w:t>
      </w:r>
    </w:p>
    <w:p w:rsidR="004E665A" w:rsidRPr="004E665A" w:rsidRDefault="004E665A" w:rsidP="004E665A">
      <w:pPr>
        <w:pStyle w:val="NormalWeb"/>
        <w:spacing w:line="276" w:lineRule="auto"/>
        <w:jc w:val="both"/>
      </w:pPr>
      <w:r w:rsidRPr="004E665A">
        <w:t xml:space="preserve">Fasete spadaju u estestku i kozemetičku granu stomatologije pa </w:t>
      </w:r>
      <w:r w:rsidR="00FB5783">
        <w:t>zato</w:t>
      </w:r>
      <w:r w:rsidRPr="004E665A">
        <w:t xml:space="preserve"> ne mogu rešavati većinu funkcionalnih problema. Neki od problema koji se mogu otklanjati fasetama su manje nepravilosti u zagrižaju, narušavanje zuba usled loših navika, manja izloženost korena zuba prilikom ranih faza povlačenja desni kao i ojačavanje zuba koji su imali karijes sa prednje strane.</w:t>
      </w:r>
    </w:p>
    <w:p w:rsidR="004E665A" w:rsidRPr="004E665A" w:rsidRDefault="004E665A" w:rsidP="004E665A">
      <w:pPr>
        <w:pStyle w:val="Heading3"/>
        <w:jc w:val="both"/>
        <w:rPr>
          <w:rFonts w:ascii="Times New Roman" w:hAnsi="Times New Roman" w:cs="Times New Roman"/>
          <w:sz w:val="24"/>
          <w:szCs w:val="24"/>
        </w:rPr>
      </w:pPr>
      <w:r w:rsidRPr="004E665A">
        <w:rPr>
          <w:rFonts w:ascii="Times New Roman" w:hAnsi="Times New Roman" w:cs="Times New Roman"/>
          <w:sz w:val="24"/>
          <w:szCs w:val="24"/>
        </w:rPr>
        <w:t>Kome su namenjene fasete?</w:t>
      </w:r>
    </w:p>
    <w:p w:rsidR="004E665A" w:rsidRPr="004E665A" w:rsidRDefault="004E665A" w:rsidP="004E665A">
      <w:pPr>
        <w:pStyle w:val="NormalWeb"/>
        <w:spacing w:line="276" w:lineRule="auto"/>
        <w:jc w:val="both"/>
      </w:pPr>
      <w:r w:rsidRPr="004E665A">
        <w:t xml:space="preserve">U slučajevima kada su potrebne jedna ili dve fasete kako bi se ispravio izgled zuba koji odudara od ostatka vilice, važno je samo da taj zub bude dovoljno zdrav da može nositi fasetu, što je u </w:t>
      </w:r>
      <w:r w:rsidRPr="004E665A">
        <w:lastRenderedPageBreak/>
        <w:t>praksi slučaj sa svakim zubom koji ima živ koren, ima sačuvanu većinu strukture i na kome je saniran karijes.</w:t>
      </w:r>
    </w:p>
    <w:p w:rsidR="004E665A" w:rsidRPr="004E665A" w:rsidRDefault="004E665A" w:rsidP="004E665A">
      <w:pPr>
        <w:pStyle w:val="NormalWeb"/>
        <w:spacing w:line="276" w:lineRule="auto"/>
        <w:jc w:val="both"/>
      </w:pPr>
      <w:r w:rsidRPr="004E665A">
        <w:t>Kada se radi više faseta, bilo da je reč o Hollywood smile-u ili o nešto manje zahtevnom procesu poboljšavanja osmeha kombinovanjem faseta i izbeljivanja zuba, idealna ciljna grupa su pacijenti koji imaju sve zube, odnosno kod kojih ne postoje zubi koji već imaju navlake tj. krunice. U slučaju da nedostaje neki zub, na susednim zubima moraju se izraditi navalake i potom se izrađuje most. Na zubu koji je već obrušen za zubnu krunicu nije moguće naknadno izraditi zubnu fasetu, već samo novu krunicu. U praksi je često kombinovanje keramičkih faseta i zubnih krunica na zubima na kojima nije moguće izraditi fasete.</w:t>
      </w:r>
    </w:p>
    <w:p w:rsidR="004E665A" w:rsidRPr="004E665A" w:rsidRDefault="004E665A" w:rsidP="004E665A">
      <w:pPr>
        <w:pStyle w:val="Heading3"/>
        <w:jc w:val="both"/>
        <w:rPr>
          <w:rFonts w:ascii="Times New Roman" w:hAnsi="Times New Roman" w:cs="Times New Roman"/>
          <w:sz w:val="24"/>
          <w:szCs w:val="24"/>
        </w:rPr>
      </w:pPr>
      <w:r w:rsidRPr="004E665A">
        <w:rPr>
          <w:rFonts w:ascii="Times New Roman" w:hAnsi="Times New Roman" w:cs="Times New Roman"/>
          <w:sz w:val="24"/>
          <w:szCs w:val="24"/>
        </w:rPr>
        <w:t>Šta se može postići fasetama?</w:t>
      </w:r>
    </w:p>
    <w:p w:rsidR="004E665A" w:rsidRPr="004E665A" w:rsidRDefault="004E665A" w:rsidP="004E665A">
      <w:pPr>
        <w:pStyle w:val="NormalWeb"/>
        <w:spacing w:line="276" w:lineRule="auto"/>
        <w:jc w:val="both"/>
      </w:pPr>
      <w:r w:rsidRPr="004E665A">
        <w:t>Zubne fasete ne mogu zameniti fiksnu protezu kada je reč o korekciji položaja zuba, međutim postavljanje faseta posle nošenja proteze može dati odlične rezultate, jer proteza popravlja položaj a fasete zatim poboljšavaju izgled zuba. Fasete ne treba postavljati na zube koji imaju samo neznatne nedostatke jer pacijent više gubi nego što dobija u tom slučaju, budući da je za postavljanje faseta neophodno brušenje zuba i dugoročno je bolje imati zdrav zub sa očuvanom svom zubnom suspstancom nego zub pod fasetom, pogotovo ako je pacijent mlad.</w:t>
      </w:r>
    </w:p>
    <w:p w:rsidR="004E665A" w:rsidRPr="00561E15" w:rsidRDefault="004E665A" w:rsidP="00561E15">
      <w:pPr>
        <w:pStyle w:val="NormalWeb"/>
        <w:spacing w:line="276" w:lineRule="auto"/>
        <w:jc w:val="both"/>
      </w:pPr>
      <w:r w:rsidRPr="004E665A">
        <w:t>Za fasete se koristi puna keramika, a da bi se faseta apli</w:t>
      </w:r>
      <w:r w:rsidR="00FB5783">
        <w:t>kovala</w:t>
      </w:r>
      <w:r w:rsidRPr="004E665A">
        <w:t xml:space="preserve"> na zub potrebno je brušenje manje od 0.5 milimatara. Iako se često reklamiraju no-prep viniri, istina je da svaka faseta zahteva minimalnu pripremu zuba, često samo 0.2mm po zubu. Cena zubnih faseta je </w:t>
      </w:r>
      <w:r w:rsidR="00FB5783">
        <w:t>nešto viša</w:t>
      </w:r>
      <w:r w:rsidRPr="004E665A">
        <w:t xml:space="preserve"> od cene krunica, ali prednosti fasete nad krunicom su značajne, ne samo zbog očuvanja zubne supstance, već i zbog većeg komfora i lakše ugradnje.</w:t>
      </w:r>
    </w:p>
    <w:p w:rsidR="004E665A" w:rsidRPr="00A464F8" w:rsidRDefault="004E665A" w:rsidP="004E665A">
      <w:pPr>
        <w:pStyle w:val="Heading3"/>
        <w:jc w:val="both"/>
        <w:rPr>
          <w:rFonts w:ascii="Times New Roman" w:hAnsi="Times New Roman" w:cs="Times New Roman"/>
          <w:color w:val="C00000"/>
          <w:sz w:val="24"/>
          <w:szCs w:val="24"/>
        </w:rPr>
      </w:pPr>
      <w:r w:rsidRPr="00A464F8">
        <w:rPr>
          <w:rFonts w:ascii="Times New Roman" w:hAnsi="Times New Roman" w:cs="Times New Roman"/>
          <w:color w:val="C00000"/>
          <w:sz w:val="24"/>
          <w:szCs w:val="24"/>
        </w:rPr>
        <w:t>Vrste faseta</w:t>
      </w:r>
    </w:p>
    <w:p w:rsidR="004E665A" w:rsidRPr="004E665A" w:rsidRDefault="004E665A" w:rsidP="004E665A">
      <w:pPr>
        <w:pStyle w:val="plavi-pasus"/>
        <w:spacing w:line="276" w:lineRule="auto"/>
        <w:jc w:val="both"/>
      </w:pPr>
      <w:r w:rsidRPr="004E665A">
        <w:t xml:space="preserve">Materijal od koga se izrađuju fasete može biti kompozit ili keramika. Kompozitne fasete ne pružaju iste estetske rezultate kao keramičke fasete, zahtevaju češće korekcije i nemaju dug vek trajanja, dok njihova prednost leži u tome što su lakše i daleko jeftinije za izradu od keramičkih vinira. </w:t>
      </w:r>
      <w:r w:rsidR="00FB5783">
        <w:t xml:space="preserve">                      </w:t>
      </w:r>
      <w:r w:rsidRPr="004E665A">
        <w:t xml:space="preserve">Sa druge strane, fasete od keramike predstavlajju najsavršenije i estetski najprihvatljivije rešenje za transformaciju izgleda prirodnih zuba, naravno u onim slučajevima kada su fasete rešenje koje predlaže </w:t>
      </w:r>
      <w:r w:rsidR="00FB5783">
        <w:t>stomatolog</w:t>
      </w:r>
      <w:r w:rsidRPr="004E665A">
        <w:t>.</w:t>
      </w:r>
    </w:p>
    <w:p w:rsidR="004E665A" w:rsidRPr="004E665A" w:rsidRDefault="004E665A" w:rsidP="004E665A">
      <w:pPr>
        <w:pStyle w:val="NormalWeb"/>
        <w:spacing w:line="276" w:lineRule="auto"/>
        <w:jc w:val="both"/>
      </w:pPr>
      <w:r w:rsidRPr="004E665A">
        <w:t xml:space="preserve">Kompozitne fasete dobijaju se od istog materijala od koga se prave plombe, pri čemu nove vrste kompozita poseduju odlične fizičke i estetske karteristike. Kompozitne fasete mogu se postaviti direktno na zub, tako što se kompozit lagano nanosi i oblikuje ili se mogu kreirati u laboratoriji, poput keramičkih faseta i zatim postaviti na zube. Kada se faseta postavlja direktno na zub uglavnom je potrebna minimlana priprema zuba, tj. brušenje oko 0.1-0.2mm, kao i za keramičku fasetu, jer je potrebno obezbediti mesto za materijal i izbeći da nadoknada bude predebela, što je </w:t>
      </w:r>
      <w:r w:rsidRPr="004E665A">
        <w:lastRenderedPageBreak/>
        <w:t>vidljiv nedostatak. Retki su slučajevi kada se može raditi kompozitna faseta bez brušenja zuba (non-prep).</w:t>
      </w:r>
    </w:p>
    <w:p w:rsidR="004E665A" w:rsidRPr="004E665A" w:rsidRDefault="004E665A" w:rsidP="004E665A">
      <w:pPr>
        <w:pStyle w:val="NormalWeb"/>
        <w:spacing w:line="276" w:lineRule="auto"/>
        <w:jc w:val="both"/>
      </w:pPr>
      <w:r w:rsidRPr="004E665A">
        <w:t xml:space="preserve">Kompozitne fasete veoma su praktične za ispravljanje nedostatka na jednom ili dva zuba, i u tom slučaju </w:t>
      </w:r>
      <w:r w:rsidR="00FB5783">
        <w:t>stomatolog</w:t>
      </w:r>
      <w:r w:rsidRPr="004E665A">
        <w:t xml:space="preserve"> će pokušati da prilagodi boju zuba susednim zubima, međutim boja nikada ne može biti potpuno identična boji susednih zuba.</w:t>
      </w:r>
    </w:p>
    <w:p w:rsidR="004E665A" w:rsidRPr="004E665A" w:rsidRDefault="004E665A" w:rsidP="004E665A">
      <w:pPr>
        <w:pStyle w:val="NormalWeb"/>
        <w:spacing w:line="276" w:lineRule="auto"/>
        <w:jc w:val="both"/>
      </w:pPr>
      <w:r w:rsidRPr="004E665A">
        <w:t>Kada pacijent želi da fasetama poboljša izgled svih prednjih zuba, to je takođe moguće postići kompozitnim fasetama, međutim budući da kompozitna faseta često zahteva korekcije sa vreme na na vreme, održavanje većeg broja kompozitnih faseta može biti naporno i iz tog razloga za kompletan rad fasetama uglavnom se koristi keramika.</w:t>
      </w:r>
    </w:p>
    <w:p w:rsidR="004E665A" w:rsidRPr="004E665A" w:rsidRDefault="004E665A" w:rsidP="00020087">
      <w:pPr>
        <w:pStyle w:val="NormalWeb"/>
        <w:spacing w:line="276" w:lineRule="auto"/>
        <w:jc w:val="center"/>
      </w:pPr>
      <w:r w:rsidRPr="004E665A">
        <w:rPr>
          <w:noProof/>
        </w:rPr>
        <w:drawing>
          <wp:inline distT="0" distB="0" distL="0" distR="0">
            <wp:extent cx="2551260" cy="1435607"/>
            <wp:effectExtent l="19050" t="0" r="1440" b="0"/>
            <wp:docPr id="43" name="Picture 43" descr="https://ordinacijacvejanovic.com/wp-content/uploads/2020/01/vinirifas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rdinacijacvejanovic.com/wp-content/uploads/2020/01/vinirifasete.jpg"/>
                    <pic:cNvPicPr>
                      <a:picLocks noChangeAspect="1" noChangeArrowheads="1"/>
                    </pic:cNvPicPr>
                  </pic:nvPicPr>
                  <pic:blipFill>
                    <a:blip r:embed="rId17" cstate="print"/>
                    <a:srcRect/>
                    <a:stretch>
                      <a:fillRect/>
                    </a:stretch>
                  </pic:blipFill>
                  <pic:spPr bwMode="auto">
                    <a:xfrm>
                      <a:off x="0" y="0"/>
                      <a:ext cx="2567960" cy="1445004"/>
                    </a:xfrm>
                    <a:prstGeom prst="rect">
                      <a:avLst/>
                    </a:prstGeom>
                    <a:noFill/>
                    <a:ln w="9525">
                      <a:noFill/>
                      <a:miter lim="800000"/>
                      <a:headEnd/>
                      <a:tailEnd/>
                    </a:ln>
                  </pic:spPr>
                </pic:pic>
              </a:graphicData>
            </a:graphic>
          </wp:inline>
        </w:drawing>
      </w:r>
    </w:p>
    <w:p w:rsidR="00561E15" w:rsidRDefault="004E665A" w:rsidP="004E665A">
      <w:pPr>
        <w:pStyle w:val="NormalWeb"/>
        <w:spacing w:line="276" w:lineRule="auto"/>
        <w:jc w:val="both"/>
      </w:pPr>
      <w:r w:rsidRPr="004E665A">
        <w:t>Dok su kompozitne fasete tip nadogranje koji nije stalan u smislu estetike i oblika, mora se povremeno popravljati i može se veoma lako uklonoti, keramičke fasete su jedna od trajnih procedura. Kao i krunice, često traju i preko 10 godina, bez ikakve promene boje, sjaja i oblika same fasete.</w:t>
      </w:r>
    </w:p>
    <w:p w:rsidR="004E665A" w:rsidRPr="004E665A" w:rsidRDefault="004E665A" w:rsidP="004E665A">
      <w:pPr>
        <w:pStyle w:val="NormalWeb"/>
        <w:spacing w:line="276" w:lineRule="auto"/>
        <w:jc w:val="both"/>
      </w:pPr>
      <w:r w:rsidRPr="004E665A">
        <w:t>Trajnost i postojanost je samo jedna od prednosti keramičkih faseta, jer jednako važan je njihov estetski potencijal, koji je izuzetan. Samo keramičkim fasetama može se izvršiti promena dužine i oblika zuba u takvoj meri da se postigne savršen osmeh. Keramička faseta se ne troši, tako da će izgledati isto i posle više godina, dok se odabirom boje može postići apsolutno prirodan izgled. Kada je reč o neophodnom brušenju zuba radi pripreme za postavljanje keramičkih faseta, deblljina sloja koji je potrebno obrusiti da bi se faseta savršeno vezala za zub je 0.2-0.3mm.</w:t>
      </w:r>
    </w:p>
    <w:p w:rsidR="004E665A" w:rsidRPr="004E665A" w:rsidRDefault="004E665A" w:rsidP="004E665A">
      <w:pPr>
        <w:pStyle w:val="NormalWeb"/>
        <w:spacing w:line="276" w:lineRule="auto"/>
        <w:jc w:val="both"/>
      </w:pPr>
      <w:r w:rsidRPr="004E665A">
        <w:t>Takođe je veoma važno da se prilikom brušenja zuba ne ide dalje od gleđi, kako bi veza fasete i zuba bila dugoročno stabilna, što ponovo podvlači važnost pozicije zuba. Čim postoje veće nepravilnosti, moraju se više brusiti zubi kako bi se nepravilosti ispravile i tada se brušenjem ulazi u dentin, zbog čega veza slabi i može doći do pucanja fase. Iz tog razloga, ako nije protezom moguće popraviti položaj zuba, pacijentima preporučujemo navlake tj. krunice.</w:t>
      </w:r>
    </w:p>
    <w:p w:rsidR="004E665A" w:rsidRPr="00020087" w:rsidRDefault="00020087" w:rsidP="00020087">
      <w:pPr>
        <w:pStyle w:val="Heading3"/>
        <w:numPr>
          <w:ilvl w:val="0"/>
          <w:numId w:val="8"/>
        </w:numPr>
        <w:jc w:val="both"/>
        <w:rPr>
          <w:rFonts w:ascii="Times New Roman" w:hAnsi="Times New Roman" w:cs="Times New Roman"/>
          <w:color w:val="auto"/>
          <w:sz w:val="24"/>
          <w:szCs w:val="24"/>
        </w:rPr>
      </w:pPr>
      <w:r w:rsidRPr="00020087">
        <w:rPr>
          <w:rFonts w:ascii="Times New Roman" w:hAnsi="Times New Roman" w:cs="Times New Roman"/>
          <w:color w:val="auto"/>
          <w:sz w:val="24"/>
          <w:szCs w:val="24"/>
        </w:rPr>
        <w:lastRenderedPageBreak/>
        <w:t>No-prep fasete</w:t>
      </w:r>
      <w:r>
        <w:rPr>
          <w:rFonts w:ascii="Times New Roman" w:hAnsi="Times New Roman" w:cs="Times New Roman"/>
          <w:color w:val="auto"/>
          <w:sz w:val="24"/>
          <w:szCs w:val="24"/>
        </w:rPr>
        <w:t xml:space="preserve"> -  </w:t>
      </w:r>
      <w:r w:rsidR="004E665A" w:rsidRPr="00020087">
        <w:rPr>
          <w:rFonts w:ascii="Times New Roman" w:hAnsi="Times New Roman" w:cs="Times New Roman"/>
          <w:b w:val="0"/>
          <w:color w:val="auto"/>
          <w:sz w:val="24"/>
          <w:szCs w:val="24"/>
        </w:rPr>
        <w:t xml:space="preserve">su tip keramičkih faseta za koje nije potrebno brušenje zuba. </w:t>
      </w:r>
      <w:r w:rsidR="00FB5783">
        <w:rPr>
          <w:rFonts w:ascii="Times New Roman" w:hAnsi="Times New Roman" w:cs="Times New Roman"/>
          <w:b w:val="0"/>
          <w:color w:val="auto"/>
          <w:sz w:val="24"/>
          <w:szCs w:val="24"/>
          <w:lang w:val="sr-Latn-BA"/>
        </w:rPr>
        <w:t xml:space="preserve">                                    </w:t>
      </w:r>
      <w:r w:rsidR="004E665A" w:rsidRPr="00020087">
        <w:rPr>
          <w:rFonts w:ascii="Times New Roman" w:hAnsi="Times New Roman" w:cs="Times New Roman"/>
          <w:b w:val="0"/>
          <w:color w:val="auto"/>
          <w:sz w:val="24"/>
          <w:szCs w:val="24"/>
        </w:rPr>
        <w:t xml:space="preserve">Sa napretkom tehnologije sve su češći slučajevi kada se i ove izuzetno tanke fasete mogu postaviti na zub uz postizanje istog konačnog efekta kao kada je faseta „ušuškana“ u zub brušenjem. Odsustvo pripreme čuva zub i desni, a fasete koje su postaljene bez pripreme, prema nekim istraživanjima, čak i duže traju od faseta koje su postavljene na obrušen zub. </w:t>
      </w:r>
      <w:r w:rsidRPr="00020087">
        <w:rPr>
          <w:rFonts w:ascii="Times New Roman" w:eastAsia="Times New Roman" w:hAnsi="Times New Roman" w:cs="Times New Roman"/>
          <w:b w:val="0"/>
          <w:color w:val="auto"/>
          <w:sz w:val="24"/>
          <w:szCs w:val="24"/>
          <w:lang w:val="en-US"/>
        </w:rPr>
        <w:t>Koriste se kako bi se popravio izgled iskrzanih zuba, nepravilnog oblika, koji nepravilno stoje u vilici, mali su ili postoji veliki razmak između zuba</w:t>
      </w:r>
      <w:r w:rsidRPr="00020087">
        <w:rPr>
          <w:rFonts w:ascii="Times New Roman" w:hAnsi="Times New Roman" w:cs="Times New Roman"/>
          <w:b w:val="0"/>
          <w:color w:val="auto"/>
          <w:sz w:val="24"/>
          <w:szCs w:val="24"/>
        </w:rPr>
        <w:t xml:space="preserve">. </w:t>
      </w:r>
      <w:r w:rsidR="004E665A" w:rsidRPr="00020087">
        <w:rPr>
          <w:rFonts w:ascii="Times New Roman" w:hAnsi="Times New Roman" w:cs="Times New Roman"/>
          <w:b w:val="0"/>
          <w:color w:val="auto"/>
          <w:sz w:val="24"/>
          <w:szCs w:val="24"/>
        </w:rPr>
        <w:t>Međutim, nisu česte situacije kada se non-prep viniri mogu koristi. Kada radimo sa sitnim zubima koji su razmaknuti moguće ih je uvećati bez brušenja, ali u većini slučajeva nije moguće raditi non-prer fasete jer su često neki zubi izbačeni i nepravilnog položaja, već ih je potrebno obrusiti kako bi ih doveli u idealan položaj. Takođe je veliko pitanje naleganja fasete na sam zub i kontakt sa desnima, odnosno potencijlano skupljanje hrane na mestu izmđu desni i fasete.</w:t>
      </w:r>
    </w:p>
    <w:p w:rsidR="00020087" w:rsidRPr="00020087" w:rsidRDefault="00020087" w:rsidP="00020087">
      <w:pPr>
        <w:pStyle w:val="ListParagraph"/>
        <w:numPr>
          <w:ilvl w:val="0"/>
          <w:numId w:val="8"/>
        </w:numPr>
        <w:spacing w:before="100" w:beforeAutospacing="1" w:after="100" w:afterAutospacing="1"/>
        <w:jc w:val="both"/>
        <w:rPr>
          <w:rFonts w:ascii="Times New Roman" w:eastAsia="Times New Roman" w:hAnsi="Times New Roman"/>
          <w:sz w:val="24"/>
          <w:szCs w:val="24"/>
          <w:lang w:val="en-US"/>
        </w:rPr>
      </w:pPr>
      <w:r w:rsidRPr="00020087">
        <w:rPr>
          <w:rFonts w:ascii="Times New Roman" w:eastAsia="Times New Roman" w:hAnsi="Times New Roman"/>
          <w:b/>
          <w:bCs/>
          <w:sz w:val="24"/>
          <w:szCs w:val="24"/>
          <w:lang w:val="en-US"/>
        </w:rPr>
        <w:t>Minimal-prep fasete</w:t>
      </w:r>
      <w:r w:rsidRPr="00020087">
        <w:rPr>
          <w:rFonts w:ascii="Times New Roman" w:eastAsia="Times New Roman" w:hAnsi="Times New Roman"/>
          <w:sz w:val="24"/>
          <w:szCs w:val="24"/>
          <w:lang w:val="en-US"/>
        </w:rPr>
        <w:t xml:space="preserve"> – kod ovakvog postavljanja faseta mora se minimalno izbrusiti zub na koji se faseta postavlja.</w:t>
      </w:r>
    </w:p>
    <w:p w:rsidR="00BA2E60" w:rsidRDefault="00020087" w:rsidP="00BA2E60">
      <w:pPr>
        <w:pStyle w:val="ListParagraph"/>
        <w:numPr>
          <w:ilvl w:val="0"/>
          <w:numId w:val="8"/>
        </w:numPr>
        <w:spacing w:before="100" w:beforeAutospacing="1" w:after="100" w:afterAutospacing="1"/>
        <w:jc w:val="both"/>
        <w:rPr>
          <w:rFonts w:ascii="Times New Roman" w:eastAsia="Times New Roman" w:hAnsi="Times New Roman"/>
          <w:sz w:val="24"/>
          <w:szCs w:val="24"/>
          <w:lang w:val="en-US"/>
        </w:rPr>
      </w:pPr>
      <w:r w:rsidRPr="00BA2E60">
        <w:rPr>
          <w:rFonts w:ascii="Times New Roman" w:eastAsia="Times New Roman" w:hAnsi="Times New Roman"/>
          <w:b/>
          <w:bCs/>
          <w:sz w:val="24"/>
          <w:szCs w:val="24"/>
          <w:lang w:val="en-US"/>
        </w:rPr>
        <w:t>Edelweiss fasete</w:t>
      </w:r>
      <w:r w:rsidRPr="00BA2E60">
        <w:rPr>
          <w:rFonts w:ascii="Times New Roman" w:eastAsia="Times New Roman" w:hAnsi="Times New Roman"/>
          <w:sz w:val="24"/>
          <w:szCs w:val="24"/>
          <w:lang w:val="en-US"/>
        </w:rPr>
        <w:t xml:space="preserve"> – jedinstvene po svojoj specifičnoj tehnici izrade bez prethodnog uzimanja otiska. Edelweiss fasete imaju dobre osobine obe vrste dosadašnjih faseta – kompoztinih i keramičkih. Izrađuju se brzo i pristupačnije su od keramičkih faseta. </w:t>
      </w:r>
      <w:r w:rsidR="00BA2E60">
        <w:rPr>
          <w:rFonts w:ascii="Times New Roman" w:eastAsia="Times New Roman" w:hAnsi="Times New Roman"/>
          <w:sz w:val="24"/>
          <w:szCs w:val="24"/>
          <w:lang w:val="en-US"/>
        </w:rPr>
        <w:t xml:space="preserve">                 </w:t>
      </w:r>
      <w:r w:rsidRPr="00BA2E60">
        <w:rPr>
          <w:rFonts w:ascii="Times New Roman" w:eastAsia="Times New Roman" w:hAnsi="Times New Roman"/>
          <w:sz w:val="24"/>
          <w:szCs w:val="24"/>
          <w:lang w:val="en-US"/>
        </w:rPr>
        <w:t>Sa druge strane, zbog načina na koji su napravljene, traju dugo i ne menjaju svoj izgled, kao što se to dešava kod faseta pravljenih od materijala za plombe (kompozita).</w:t>
      </w:r>
      <w:r w:rsidR="00BA2E60" w:rsidRPr="00BA2E60">
        <w:rPr>
          <w:rFonts w:ascii="Times New Roman" w:eastAsia="Times New Roman" w:hAnsi="Times New Roman"/>
          <w:sz w:val="24"/>
          <w:szCs w:val="24"/>
          <w:lang w:val="en-US"/>
        </w:rPr>
        <w:t xml:space="preserve"> </w:t>
      </w:r>
      <w:r w:rsidR="00BA2E60" w:rsidRPr="00020087">
        <w:rPr>
          <w:rFonts w:ascii="Times New Roman" w:eastAsia="Times New Roman" w:hAnsi="Times New Roman"/>
          <w:sz w:val="24"/>
          <w:szCs w:val="24"/>
          <w:lang w:val="en-US"/>
        </w:rPr>
        <w:t>kod ovakvog postavljanja faseta mora se minimalno izbrusiti zub na koji se faseta postavlja Edelweiss fasete se na zub fiksiraju pomoću kompozita odgovarajuće boje koju želimo da postignemo kod pacijenta.</w:t>
      </w:r>
    </w:p>
    <w:p w:rsidR="00020087" w:rsidRDefault="00020087" w:rsidP="00BA2E60">
      <w:pPr>
        <w:pStyle w:val="ListParagraph"/>
        <w:spacing w:before="100" w:beforeAutospacing="1" w:after="100" w:afterAutospacing="1"/>
        <w:jc w:val="both"/>
        <w:rPr>
          <w:rFonts w:ascii="Times New Roman" w:eastAsia="Times New Roman" w:hAnsi="Times New Roman"/>
          <w:sz w:val="24"/>
          <w:szCs w:val="24"/>
          <w:lang w:val="en-US"/>
        </w:rPr>
      </w:pPr>
    </w:p>
    <w:p w:rsidR="00BA2E60" w:rsidRPr="00BA2E60" w:rsidRDefault="00BA2E60" w:rsidP="00BA2E60">
      <w:pPr>
        <w:pStyle w:val="ListParagraph"/>
        <w:spacing w:before="100" w:beforeAutospacing="1" w:after="100" w:afterAutospacing="1"/>
        <w:jc w:val="center"/>
        <w:rPr>
          <w:rFonts w:ascii="Times New Roman" w:eastAsia="Times New Roman" w:hAnsi="Times New Roman"/>
          <w:sz w:val="24"/>
          <w:szCs w:val="24"/>
          <w:lang w:val="en-US"/>
        </w:rPr>
      </w:pPr>
      <w:r>
        <w:rPr>
          <w:rFonts w:ascii="Times New Roman" w:eastAsia="Times New Roman" w:hAnsi="Times New Roman"/>
          <w:noProof/>
          <w:sz w:val="24"/>
          <w:szCs w:val="24"/>
          <w:lang w:val="en-US"/>
        </w:rPr>
        <w:drawing>
          <wp:inline distT="0" distB="0" distL="0" distR="0">
            <wp:extent cx="2655239" cy="1006398"/>
            <wp:effectExtent l="19050" t="0" r="0" b="0"/>
            <wp:docPr id="5" name="Picture 5" descr="C:\Users\Administrator\Desktop\Dr_Bede_Stomatolog_Novi_Sad_Fasete_Iskustva_Pre_Posle_Viniri-601x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Dr_Bede_Stomatolog_Novi_Sad_Fasete_Iskustva_Pre_Posle_Viniri-601x228.jpg"/>
                    <pic:cNvPicPr>
                      <a:picLocks noChangeAspect="1" noChangeArrowheads="1"/>
                    </pic:cNvPicPr>
                  </pic:nvPicPr>
                  <pic:blipFill>
                    <a:blip r:embed="rId18"/>
                    <a:srcRect/>
                    <a:stretch>
                      <a:fillRect/>
                    </a:stretch>
                  </pic:blipFill>
                  <pic:spPr bwMode="auto">
                    <a:xfrm>
                      <a:off x="0" y="0"/>
                      <a:ext cx="2655207" cy="1006386"/>
                    </a:xfrm>
                    <a:prstGeom prst="rect">
                      <a:avLst/>
                    </a:prstGeom>
                    <a:noFill/>
                    <a:ln w="9525">
                      <a:noFill/>
                      <a:miter lim="800000"/>
                      <a:headEnd/>
                      <a:tailEnd/>
                    </a:ln>
                  </pic:spPr>
                </pic:pic>
              </a:graphicData>
            </a:graphic>
          </wp:inline>
        </w:drawing>
      </w:r>
    </w:p>
    <w:p w:rsidR="00A464F8" w:rsidRDefault="00A464F8" w:rsidP="004E665A">
      <w:pPr>
        <w:pStyle w:val="Heading3"/>
        <w:jc w:val="both"/>
        <w:rPr>
          <w:rFonts w:ascii="Times New Roman" w:hAnsi="Times New Roman" w:cs="Times New Roman"/>
          <w:sz w:val="24"/>
          <w:szCs w:val="24"/>
        </w:rPr>
      </w:pPr>
    </w:p>
    <w:p w:rsidR="004E665A" w:rsidRPr="00A464F8" w:rsidRDefault="004E665A" w:rsidP="004E665A">
      <w:pPr>
        <w:pStyle w:val="Heading3"/>
        <w:jc w:val="both"/>
        <w:rPr>
          <w:rFonts w:ascii="Times New Roman" w:hAnsi="Times New Roman" w:cs="Times New Roman"/>
          <w:color w:val="C00000"/>
          <w:sz w:val="24"/>
          <w:szCs w:val="24"/>
        </w:rPr>
      </w:pPr>
      <w:r w:rsidRPr="00A464F8">
        <w:rPr>
          <w:rFonts w:ascii="Times New Roman" w:hAnsi="Times New Roman" w:cs="Times New Roman"/>
          <w:color w:val="C00000"/>
          <w:sz w:val="24"/>
          <w:szCs w:val="24"/>
        </w:rPr>
        <w:t>Ugradnja faseta</w:t>
      </w:r>
    </w:p>
    <w:p w:rsidR="004E665A" w:rsidRPr="004E665A" w:rsidRDefault="004E665A" w:rsidP="004E665A">
      <w:pPr>
        <w:pStyle w:val="plavi-pasus"/>
        <w:spacing w:line="276" w:lineRule="auto"/>
        <w:jc w:val="both"/>
      </w:pPr>
      <w:r w:rsidRPr="004E665A">
        <w:t>Ugradnja faseta po mnogo čemu je slična ugradnji krunica na zdravim zubima. Prvo se kreira model zuba, putem otiska ili 3D skeniranjem, zatim se zubi bruse, najčešće manje od 0.3 milimetra po zubu i potom pacijent dobija privremene fasete dok su stalne na izradi. U slučaju non-prep faseta ili kompozitnih faseta nema perioda nošenja privremenog rešenja jer pacijent odmah dobija fasetu ako je u pitanju kompozit, odnosno odlazi kući posle uzimanja otiska i dolazi na ugradnju kada su non-prep viniri gotovi. Viniri se cementiraju za zube (ili nanose u slojevima ako su kompozitni) i pacijent može normalno da obavlja sve funkcije već od momenta ugradnje.</w:t>
      </w:r>
    </w:p>
    <w:p w:rsidR="004E665A" w:rsidRPr="004E665A" w:rsidRDefault="004E665A" w:rsidP="004E665A">
      <w:pPr>
        <w:pStyle w:val="plavi-pasus"/>
        <w:spacing w:line="276" w:lineRule="auto"/>
        <w:jc w:val="both"/>
      </w:pPr>
    </w:p>
    <w:p w:rsidR="004E665A" w:rsidRPr="004E665A" w:rsidRDefault="004E665A" w:rsidP="00020087">
      <w:pPr>
        <w:pStyle w:val="plavi-pasus"/>
        <w:spacing w:line="276" w:lineRule="auto"/>
        <w:jc w:val="center"/>
      </w:pPr>
      <w:r w:rsidRPr="004E665A">
        <w:rPr>
          <w:noProof/>
        </w:rPr>
        <w:drawing>
          <wp:inline distT="0" distB="0" distL="0" distR="0">
            <wp:extent cx="3594709" cy="1269533"/>
            <wp:effectExtent l="19050" t="0" r="5741" b="0"/>
            <wp:docPr id="46" name="Picture 46" descr="zubne fas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zubne fasete"/>
                    <pic:cNvPicPr>
                      <a:picLocks noChangeAspect="1" noChangeArrowheads="1"/>
                    </pic:cNvPicPr>
                  </pic:nvPicPr>
                  <pic:blipFill>
                    <a:blip r:embed="rId19"/>
                    <a:srcRect/>
                    <a:stretch>
                      <a:fillRect/>
                    </a:stretch>
                  </pic:blipFill>
                  <pic:spPr bwMode="auto">
                    <a:xfrm>
                      <a:off x="0" y="0"/>
                      <a:ext cx="3605001" cy="1273168"/>
                    </a:xfrm>
                    <a:prstGeom prst="rect">
                      <a:avLst/>
                    </a:prstGeom>
                    <a:noFill/>
                    <a:ln w="9525">
                      <a:noFill/>
                      <a:miter lim="800000"/>
                      <a:headEnd/>
                      <a:tailEnd/>
                    </a:ln>
                  </pic:spPr>
                </pic:pic>
              </a:graphicData>
            </a:graphic>
          </wp:inline>
        </w:drawing>
      </w:r>
    </w:p>
    <w:p w:rsidR="00020087" w:rsidRDefault="00020087" w:rsidP="004E665A">
      <w:pPr>
        <w:pStyle w:val="Heading3"/>
        <w:jc w:val="both"/>
        <w:rPr>
          <w:rFonts w:ascii="Times New Roman" w:hAnsi="Times New Roman" w:cs="Times New Roman"/>
          <w:sz w:val="24"/>
          <w:szCs w:val="24"/>
        </w:rPr>
      </w:pPr>
    </w:p>
    <w:p w:rsidR="004E665A" w:rsidRPr="00A464F8" w:rsidRDefault="004E665A" w:rsidP="004E665A">
      <w:pPr>
        <w:pStyle w:val="Heading3"/>
        <w:jc w:val="both"/>
        <w:rPr>
          <w:rFonts w:ascii="Times New Roman" w:hAnsi="Times New Roman" w:cs="Times New Roman"/>
          <w:color w:val="C00000"/>
          <w:sz w:val="24"/>
          <w:szCs w:val="24"/>
        </w:rPr>
      </w:pPr>
      <w:r w:rsidRPr="00A464F8">
        <w:rPr>
          <w:rFonts w:ascii="Times New Roman" w:hAnsi="Times New Roman" w:cs="Times New Roman"/>
          <w:color w:val="C00000"/>
          <w:sz w:val="24"/>
          <w:szCs w:val="24"/>
        </w:rPr>
        <w:t>Korišćenje digital smile design softvera</w:t>
      </w:r>
    </w:p>
    <w:p w:rsidR="004E665A" w:rsidRPr="004E665A" w:rsidRDefault="004E665A" w:rsidP="004E665A">
      <w:pPr>
        <w:pStyle w:val="NormalWeb"/>
        <w:spacing w:line="276" w:lineRule="auto"/>
        <w:jc w:val="both"/>
      </w:pPr>
      <w:r w:rsidRPr="004E665A">
        <w:t>Suština ugradnje faseta je postavljanje sloja koji ima bolji oblik i bolju boju preko prednje strane zuba i zato je detaljno planiranje tačnog oblika, položaja i boje svake fasete izuzetno važno.</w:t>
      </w:r>
      <w:r w:rsidRPr="004E665A">
        <w:br/>
        <w:t>Već posle prvog pregleda potrebno je napraviti, u saradnji sa pacijentom, detaljan plan terpaije, koji će spojiti želje pacijenta i realne mogućnosti zahvata.</w:t>
      </w:r>
    </w:p>
    <w:p w:rsidR="004E665A" w:rsidRDefault="004E665A" w:rsidP="004E665A">
      <w:pPr>
        <w:pStyle w:val="NormalWeb"/>
        <w:spacing w:line="276" w:lineRule="auto"/>
        <w:jc w:val="both"/>
      </w:pPr>
      <w:r w:rsidRPr="004E665A">
        <w:t>Često se tokom pripreme za vinire koristi i fiksna proteza, kako bi se zubi prvo postavili u pravilan položaj, jer iako fasete mogu donekle nadoknaditi i probleme u položaju, samo proteza može ispraviti veće nepravilnosti. Čak i ako u međuvremenu pacijent odustane od faseta, nošenje proteze je uvek korisno i doprinosi boljem izgledu zuba.</w:t>
      </w:r>
    </w:p>
    <w:p w:rsidR="000A4C24" w:rsidRPr="004E665A" w:rsidRDefault="000A4C24" w:rsidP="004E665A">
      <w:pPr>
        <w:pStyle w:val="NormalWeb"/>
        <w:spacing w:line="276" w:lineRule="auto"/>
        <w:jc w:val="both"/>
      </w:pPr>
    </w:p>
    <w:p w:rsidR="004E665A" w:rsidRPr="004E665A" w:rsidRDefault="004E665A" w:rsidP="00020087">
      <w:pPr>
        <w:pStyle w:val="NormalWeb"/>
        <w:spacing w:line="276" w:lineRule="auto"/>
        <w:jc w:val="center"/>
      </w:pPr>
      <w:r w:rsidRPr="004E665A">
        <w:rPr>
          <w:noProof/>
          <w:color w:val="0000FF"/>
        </w:rPr>
        <w:drawing>
          <wp:inline distT="0" distB="0" distL="0" distR="0">
            <wp:extent cx="4307305" cy="2144679"/>
            <wp:effectExtent l="19050" t="0" r="0" b="0"/>
            <wp:docPr id="39" name="Picture 39" descr="implant vrste faset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plant vrste faseta">
                      <a:hlinkClick r:id="rId20"/>
                    </pic:cNvPr>
                    <pic:cNvPicPr>
                      <a:picLocks noChangeAspect="1" noChangeArrowheads="1"/>
                    </pic:cNvPicPr>
                  </pic:nvPicPr>
                  <pic:blipFill>
                    <a:blip r:embed="rId21" cstate="print"/>
                    <a:srcRect/>
                    <a:stretch>
                      <a:fillRect/>
                    </a:stretch>
                  </pic:blipFill>
                  <pic:spPr bwMode="auto">
                    <a:xfrm>
                      <a:off x="0" y="0"/>
                      <a:ext cx="4309006" cy="2145526"/>
                    </a:xfrm>
                    <a:prstGeom prst="rect">
                      <a:avLst/>
                    </a:prstGeom>
                    <a:noFill/>
                    <a:ln w="9525">
                      <a:noFill/>
                      <a:miter lim="800000"/>
                      <a:headEnd/>
                      <a:tailEnd/>
                    </a:ln>
                  </pic:spPr>
                </pic:pic>
              </a:graphicData>
            </a:graphic>
          </wp:inline>
        </w:drawing>
      </w:r>
    </w:p>
    <w:p w:rsidR="004E665A" w:rsidRPr="004E665A" w:rsidRDefault="004E665A" w:rsidP="004E665A">
      <w:pPr>
        <w:pStyle w:val="NormalWeb"/>
        <w:spacing w:line="276" w:lineRule="auto"/>
        <w:jc w:val="both"/>
      </w:pPr>
    </w:p>
    <w:p w:rsidR="004E665A" w:rsidRPr="00A464F8" w:rsidRDefault="004E665A" w:rsidP="004E665A">
      <w:pPr>
        <w:pStyle w:val="Heading3"/>
        <w:jc w:val="both"/>
        <w:rPr>
          <w:rFonts w:ascii="Times New Roman" w:hAnsi="Times New Roman" w:cs="Times New Roman"/>
          <w:color w:val="C00000"/>
          <w:sz w:val="24"/>
          <w:szCs w:val="24"/>
        </w:rPr>
      </w:pPr>
      <w:r w:rsidRPr="00A464F8">
        <w:rPr>
          <w:rFonts w:ascii="Times New Roman" w:hAnsi="Times New Roman" w:cs="Times New Roman"/>
          <w:color w:val="C00000"/>
          <w:sz w:val="24"/>
          <w:szCs w:val="24"/>
        </w:rPr>
        <w:lastRenderedPageBreak/>
        <w:t>Izrada faseta</w:t>
      </w:r>
    </w:p>
    <w:p w:rsidR="004E665A" w:rsidRPr="004E665A" w:rsidRDefault="004E665A" w:rsidP="000A4C24">
      <w:pPr>
        <w:pStyle w:val="NormalWeb"/>
        <w:spacing w:line="276" w:lineRule="auto"/>
        <w:jc w:val="center"/>
      </w:pPr>
      <w:r w:rsidRPr="004E665A">
        <w:rPr>
          <w:noProof/>
          <w:color w:val="0000FF"/>
        </w:rPr>
        <w:drawing>
          <wp:inline distT="0" distB="0" distL="0" distR="0">
            <wp:extent cx="2102161" cy="763435"/>
            <wp:effectExtent l="0" t="0" r="0" b="0"/>
            <wp:docPr id="41" name="Picture 41" descr="implant vrste faseta">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plant vrste faseta">
                      <a:hlinkClick r:id="rId22"/>
                    </pic:cNvPr>
                    <pic:cNvPicPr>
                      <a:picLocks noChangeAspect="1" noChangeArrowheads="1"/>
                    </pic:cNvPicPr>
                  </pic:nvPicPr>
                  <pic:blipFill>
                    <a:blip r:embed="rId23" cstate="print"/>
                    <a:srcRect/>
                    <a:stretch>
                      <a:fillRect/>
                    </a:stretch>
                  </pic:blipFill>
                  <pic:spPr bwMode="auto">
                    <a:xfrm>
                      <a:off x="0" y="0"/>
                      <a:ext cx="2159117" cy="784119"/>
                    </a:xfrm>
                    <a:prstGeom prst="rect">
                      <a:avLst/>
                    </a:prstGeom>
                    <a:noFill/>
                    <a:ln w="9525">
                      <a:noFill/>
                      <a:miter lim="800000"/>
                      <a:headEnd/>
                      <a:tailEnd/>
                    </a:ln>
                  </pic:spPr>
                </pic:pic>
              </a:graphicData>
            </a:graphic>
          </wp:inline>
        </w:drawing>
      </w:r>
    </w:p>
    <w:p w:rsidR="004E665A" w:rsidRPr="004E665A" w:rsidRDefault="004E665A" w:rsidP="004E665A">
      <w:pPr>
        <w:pStyle w:val="NormalWeb"/>
        <w:spacing w:line="276" w:lineRule="auto"/>
        <w:jc w:val="both"/>
      </w:pPr>
      <w:r w:rsidRPr="004E665A">
        <w:t>Kada je pacijent zadovoljan prezentovanim oblikom i pložajem zuba, može se pristupiti skeniranju privremenih krunica i izradi definitivnih faseta na osnovu njih. Zatim sledi priprema zuba za brušenje, ukoliko je ono potrebno. Ukoliko nije, koriste se no-prep viniri. Kada se zubi pripreme, oni se skeniraju skenerom i pri</w:t>
      </w:r>
      <w:r w:rsidR="00B77B89">
        <w:t>stupa se softverskom modelovanj</w:t>
      </w:r>
      <w:r w:rsidRPr="004E665A">
        <w:t>u faseta. Nakon toga u mašini za izradu zubnih nadoknada prave se sve fasete.</w:t>
      </w:r>
    </w:p>
    <w:p w:rsidR="004E665A" w:rsidRPr="004E665A" w:rsidRDefault="004E665A" w:rsidP="004E665A">
      <w:pPr>
        <w:pStyle w:val="NormalWeb"/>
        <w:spacing w:line="276" w:lineRule="auto"/>
        <w:jc w:val="both"/>
      </w:pPr>
      <w:r w:rsidRPr="004E665A">
        <w:t>Ponekad je potrebno doterati boju faseta u keramičkoj peći, što može oduzeti još malo vremena, pri čemu je ceo proces gotov za najviše par dana, pri čemu su pacijentu za to vreme na raspologanju privremene fasete.</w:t>
      </w:r>
    </w:p>
    <w:p w:rsidR="004E665A" w:rsidRPr="00A464F8" w:rsidRDefault="004E665A" w:rsidP="004E665A">
      <w:pPr>
        <w:pStyle w:val="Heading3"/>
        <w:jc w:val="both"/>
        <w:rPr>
          <w:rFonts w:ascii="Times New Roman" w:hAnsi="Times New Roman" w:cs="Times New Roman"/>
          <w:color w:val="C00000"/>
          <w:sz w:val="24"/>
          <w:szCs w:val="24"/>
        </w:rPr>
      </w:pPr>
      <w:r w:rsidRPr="00A464F8">
        <w:rPr>
          <w:rFonts w:ascii="Times New Roman" w:hAnsi="Times New Roman" w:cs="Times New Roman"/>
          <w:color w:val="C00000"/>
          <w:sz w:val="24"/>
          <w:szCs w:val="24"/>
        </w:rPr>
        <w:t>Cementiranje faseta</w:t>
      </w:r>
    </w:p>
    <w:p w:rsidR="004E665A" w:rsidRPr="004E665A" w:rsidRDefault="004E665A" w:rsidP="004E665A">
      <w:pPr>
        <w:pStyle w:val="NormalWeb"/>
        <w:spacing w:line="276" w:lineRule="auto"/>
        <w:jc w:val="both"/>
      </w:pPr>
      <w:r w:rsidRPr="004E665A">
        <w:t>Cemetiranje je veoma jednostavan proces, a bez savremenih supstanci za lepljenje, koje u praksi zovemo cementom (iako nemaju nikakve veze sa klasičnim cementom), korišćenje faseta bilo bi nemoguće, jer je kod faseta, za razliku od plombi i krunica, lepak jedini činilac veze sa zubom. Lepak je deo faseta koji najređe zakaže. Veća je verovatnoća da će faseta da napukne ili da se okrnji nego da će da se odlepi, mada su šanse za bilo kakvo oštećenje fasete veoma male i vek fasete češće je ograničen stanjem zuba nego mehaničkim oštećenjima fasete. To takođe znači i da je jednom postavljenu fasetu nemoguće skinuti</w:t>
      </w:r>
      <w:r w:rsidR="00A86E7E">
        <w:t>.</w:t>
      </w:r>
    </w:p>
    <w:p w:rsidR="004E665A" w:rsidRPr="004E665A" w:rsidRDefault="004E665A" w:rsidP="004E665A">
      <w:pPr>
        <w:jc w:val="both"/>
        <w:rPr>
          <w:rFonts w:ascii="Times New Roman" w:hAnsi="Times New Roman"/>
          <w:sz w:val="24"/>
          <w:szCs w:val="24"/>
        </w:rPr>
      </w:pPr>
      <w:r w:rsidRPr="004E665A">
        <w:rPr>
          <w:rFonts w:ascii="Times New Roman" w:hAnsi="Times New Roman"/>
          <w:sz w:val="24"/>
          <w:szCs w:val="24"/>
        </w:rPr>
        <w:t>Kako je moguće da je cement tako pouzdan? Trik je u brušenju samog zuba. Preporuka je da se tokom brušenja zuba ostane u gleđ</w:t>
      </w:r>
      <w:r w:rsidR="00A86E7E">
        <w:rPr>
          <w:rFonts w:ascii="Times New Roman" w:hAnsi="Times New Roman"/>
          <w:sz w:val="24"/>
          <w:szCs w:val="24"/>
          <w:lang w:val="sr-Latn-BA"/>
        </w:rPr>
        <w:t>i</w:t>
      </w:r>
      <w:r w:rsidRPr="004E665A">
        <w:rPr>
          <w:rFonts w:ascii="Times New Roman" w:hAnsi="Times New Roman"/>
          <w:sz w:val="24"/>
          <w:szCs w:val="24"/>
        </w:rPr>
        <w:t xml:space="preserve">. Taj deo zuba je vema tanak i zato se mora minimlano brusiti, kako bi veza faseta-cement-zub bila </w:t>
      </w:r>
      <w:r w:rsidR="00A86E7E">
        <w:rPr>
          <w:rFonts w:ascii="Times New Roman" w:hAnsi="Times New Roman"/>
          <w:sz w:val="24"/>
          <w:szCs w:val="24"/>
          <w:lang w:val="sr-Latn-BA"/>
        </w:rPr>
        <w:t>š</w:t>
      </w:r>
      <w:r w:rsidRPr="004E665A">
        <w:rPr>
          <w:rFonts w:ascii="Times New Roman" w:hAnsi="Times New Roman"/>
          <w:sz w:val="24"/>
          <w:szCs w:val="24"/>
        </w:rPr>
        <w:t>to jaca. Kada se faseta i zub, uz pomoć cementa, ve</w:t>
      </w:r>
      <w:r w:rsidR="00A86E7E">
        <w:rPr>
          <w:rFonts w:ascii="Times New Roman" w:hAnsi="Times New Roman"/>
          <w:sz w:val="24"/>
          <w:szCs w:val="24"/>
        </w:rPr>
        <w:t>žu preko gleđi, dobija se najjač</w:t>
      </w:r>
      <w:r w:rsidRPr="004E665A">
        <w:rPr>
          <w:rFonts w:ascii="Times New Roman" w:hAnsi="Times New Roman"/>
          <w:sz w:val="24"/>
          <w:szCs w:val="24"/>
        </w:rPr>
        <w:t>a i najdugotrajnija veza, što su potvrdila brojna istraživanja. Cementiranje je veoma brzo, a pacijent odmah po cementiranju može da nastavi sa svim životnim aktivnostima.</w:t>
      </w:r>
    </w:p>
    <w:p w:rsidR="004E665A" w:rsidRPr="00FB5783" w:rsidRDefault="00BD31C5" w:rsidP="004E665A">
      <w:pPr>
        <w:jc w:val="both"/>
        <w:rPr>
          <w:rFonts w:ascii="Times New Roman" w:hAnsi="Times New Roman"/>
          <w:b/>
          <w:color w:val="C00000"/>
          <w:sz w:val="24"/>
          <w:szCs w:val="24"/>
          <w:lang w:val="sr-Latn-BA"/>
        </w:rPr>
      </w:pPr>
      <w:r w:rsidRPr="00FB5783">
        <w:rPr>
          <w:rFonts w:ascii="Times New Roman" w:hAnsi="Times New Roman"/>
          <w:b/>
          <w:color w:val="C00000"/>
          <w:sz w:val="24"/>
          <w:szCs w:val="24"/>
          <w:lang w:val="sr-Latn-BA"/>
        </w:rPr>
        <w:t>Zaključak</w:t>
      </w:r>
    </w:p>
    <w:p w:rsidR="004E665A" w:rsidRPr="004E665A" w:rsidRDefault="00BD31C5" w:rsidP="004E665A">
      <w:pPr>
        <w:jc w:val="both"/>
        <w:rPr>
          <w:rFonts w:ascii="Times New Roman" w:hAnsi="Times New Roman"/>
          <w:sz w:val="24"/>
          <w:szCs w:val="24"/>
        </w:rPr>
      </w:pPr>
      <w:r>
        <w:rPr>
          <w:rFonts w:ascii="Times New Roman" w:hAnsi="Times New Roman"/>
          <w:sz w:val="24"/>
          <w:szCs w:val="24"/>
        </w:rPr>
        <w:t>K</w:t>
      </w:r>
      <w:r w:rsidRPr="00BD31C5">
        <w:rPr>
          <w:rFonts w:ascii="Times New Roman" w:hAnsi="Times New Roman"/>
          <w:sz w:val="24"/>
          <w:szCs w:val="24"/>
        </w:rPr>
        <w:t>ompozitne fasete</w:t>
      </w:r>
      <w:r>
        <w:rPr>
          <w:rFonts w:ascii="Times New Roman" w:hAnsi="Times New Roman"/>
          <w:sz w:val="24"/>
          <w:szCs w:val="24"/>
        </w:rPr>
        <w:t>, kao tanke obloge,</w:t>
      </w:r>
      <w:r>
        <w:rPr>
          <w:rFonts w:ascii="Times New Roman" w:hAnsi="Times New Roman"/>
          <w:sz w:val="24"/>
          <w:szCs w:val="24"/>
          <w:lang w:val="sr-Latn-BA"/>
        </w:rPr>
        <w:t xml:space="preserve"> </w:t>
      </w:r>
      <w:r w:rsidRPr="00BD31C5">
        <w:rPr>
          <w:rFonts w:ascii="Times New Roman" w:hAnsi="Times New Roman"/>
          <w:sz w:val="24"/>
          <w:szCs w:val="24"/>
        </w:rPr>
        <w:t>pokrivaju lab</w:t>
      </w:r>
      <w:r>
        <w:rPr>
          <w:rFonts w:ascii="Times New Roman" w:hAnsi="Times New Roman"/>
          <w:sz w:val="24"/>
          <w:szCs w:val="24"/>
        </w:rPr>
        <w:t>ijalne površine zuba i rešavaju</w:t>
      </w:r>
      <w:r>
        <w:rPr>
          <w:rFonts w:ascii="Times New Roman" w:hAnsi="Times New Roman"/>
          <w:sz w:val="24"/>
          <w:szCs w:val="24"/>
          <w:lang w:val="sr-Latn-BA"/>
        </w:rPr>
        <w:t xml:space="preserve"> </w:t>
      </w:r>
      <w:r w:rsidRPr="00BD31C5">
        <w:rPr>
          <w:rFonts w:ascii="Times New Roman" w:hAnsi="Times New Roman"/>
          <w:sz w:val="24"/>
          <w:szCs w:val="24"/>
        </w:rPr>
        <w:t>neke od mogućih</w:t>
      </w:r>
      <w:r>
        <w:rPr>
          <w:rFonts w:ascii="Times New Roman" w:hAnsi="Times New Roman"/>
          <w:sz w:val="24"/>
          <w:szCs w:val="24"/>
        </w:rPr>
        <w:t xml:space="preserve"> nepravilnosti zuba: dijasteme,</w:t>
      </w:r>
      <w:r>
        <w:rPr>
          <w:rFonts w:ascii="Times New Roman" w:hAnsi="Times New Roman"/>
          <w:sz w:val="24"/>
          <w:szCs w:val="24"/>
          <w:lang w:val="sr-Latn-BA"/>
        </w:rPr>
        <w:t xml:space="preserve"> </w:t>
      </w:r>
      <w:r w:rsidRPr="00BD31C5">
        <w:rPr>
          <w:rFonts w:ascii="Times New Roman" w:hAnsi="Times New Roman"/>
          <w:sz w:val="24"/>
          <w:szCs w:val="24"/>
        </w:rPr>
        <w:t>rotacije, malpo</w:t>
      </w:r>
      <w:r>
        <w:rPr>
          <w:rFonts w:ascii="Times New Roman" w:hAnsi="Times New Roman"/>
          <w:sz w:val="24"/>
          <w:szCs w:val="24"/>
        </w:rPr>
        <w:t>zicije i prebojenosti. Smatraju</w:t>
      </w:r>
      <w:r>
        <w:rPr>
          <w:rFonts w:ascii="Times New Roman" w:hAnsi="Times New Roman"/>
          <w:sz w:val="24"/>
          <w:szCs w:val="24"/>
          <w:lang w:val="sr-Latn-BA"/>
        </w:rPr>
        <w:t xml:space="preserve"> </w:t>
      </w:r>
      <w:r w:rsidRPr="00BD31C5">
        <w:rPr>
          <w:rFonts w:ascii="Times New Roman" w:hAnsi="Times New Roman"/>
          <w:sz w:val="24"/>
          <w:szCs w:val="24"/>
        </w:rPr>
        <w:t>se kon</w:t>
      </w:r>
      <w:r>
        <w:rPr>
          <w:rFonts w:ascii="Times New Roman" w:hAnsi="Times New Roman"/>
          <w:sz w:val="24"/>
          <w:szCs w:val="24"/>
        </w:rPr>
        <w:t>zervativnom alternativom mnogim</w:t>
      </w:r>
      <w:r>
        <w:rPr>
          <w:rFonts w:ascii="Times New Roman" w:hAnsi="Times New Roman"/>
          <w:sz w:val="24"/>
          <w:szCs w:val="24"/>
          <w:lang w:val="sr-Latn-BA"/>
        </w:rPr>
        <w:t xml:space="preserve"> </w:t>
      </w:r>
      <w:r w:rsidRPr="00BD31C5">
        <w:rPr>
          <w:rFonts w:ascii="Times New Roman" w:hAnsi="Times New Roman"/>
          <w:sz w:val="24"/>
          <w:szCs w:val="24"/>
        </w:rPr>
        <w:t>restaurati</w:t>
      </w:r>
      <w:r>
        <w:rPr>
          <w:rFonts w:ascii="Times New Roman" w:hAnsi="Times New Roman"/>
          <w:sz w:val="24"/>
          <w:szCs w:val="24"/>
        </w:rPr>
        <w:t>vnim procedurama koje zahtevaju</w:t>
      </w:r>
      <w:r>
        <w:rPr>
          <w:rFonts w:ascii="Times New Roman" w:hAnsi="Times New Roman"/>
          <w:sz w:val="24"/>
          <w:szCs w:val="24"/>
          <w:lang w:val="sr-Latn-BA"/>
        </w:rPr>
        <w:t xml:space="preserve"> </w:t>
      </w:r>
      <w:r w:rsidR="00FB5783">
        <w:rPr>
          <w:rFonts w:ascii="Times New Roman" w:hAnsi="Times New Roman"/>
          <w:sz w:val="24"/>
          <w:szCs w:val="24"/>
        </w:rPr>
        <w:t>obimno uklanjanje zubnog tkiva.</w:t>
      </w:r>
    </w:p>
    <w:sectPr w:rsidR="004E665A" w:rsidRPr="004E665A" w:rsidSect="00BA2E60">
      <w:type w:val="continuous"/>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4785" w:rsidRDefault="007C4785" w:rsidP="005835C2">
      <w:pPr>
        <w:spacing w:after="0" w:line="240" w:lineRule="auto"/>
      </w:pPr>
      <w:r>
        <w:separator/>
      </w:r>
    </w:p>
  </w:endnote>
  <w:endnote w:type="continuationSeparator" w:id="0">
    <w:p w:rsidR="007C4785" w:rsidRDefault="007C4785" w:rsidP="005835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5C2" w:rsidRDefault="005835C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5C2" w:rsidRPr="005835C2" w:rsidRDefault="005835C2" w:rsidP="005835C2">
    <w:pPr>
      <w:tabs>
        <w:tab w:val="center" w:pos="4680"/>
        <w:tab w:val="right" w:pos="9360"/>
      </w:tabs>
      <w:spacing w:after="0" w:line="240" w:lineRule="auto"/>
      <w:rPr>
        <w:rFonts w:ascii="Times New Roman" w:eastAsiaTheme="minorEastAsia" w:hAnsi="Times New Roman"/>
        <w:color w:val="C00000"/>
        <w:sz w:val="20"/>
        <w:szCs w:val="20"/>
        <w:lang w:val="sr-Latn-CS"/>
      </w:rPr>
    </w:pPr>
    <w:r w:rsidRPr="005835C2">
      <w:rPr>
        <w:rFonts w:ascii="Times New Roman" w:eastAsiaTheme="minorEastAsia" w:hAnsi="Times New Roman"/>
        <w:color w:val="C00000"/>
        <w:sz w:val="20"/>
        <w:szCs w:val="20"/>
        <w:lang w:val="sr-Latn-CS"/>
      </w:rPr>
      <w:t>Copyright © medicinskaedukacija-timkme.com                                                      Materijal za rešavanje online testa</w:t>
    </w:r>
  </w:p>
  <w:p w:rsidR="005835C2" w:rsidRPr="005835C2" w:rsidRDefault="005835C2" w:rsidP="005835C2">
    <w:pPr>
      <w:tabs>
        <w:tab w:val="center" w:pos="4680"/>
        <w:tab w:val="right" w:pos="9360"/>
      </w:tabs>
      <w:spacing w:after="0" w:line="240" w:lineRule="auto"/>
      <w:rPr>
        <w:rFonts w:ascii="Times New Roman" w:eastAsiaTheme="minorEastAsia" w:hAnsi="Times New Roman"/>
        <w:color w:val="C00000"/>
        <w:sz w:val="20"/>
        <w:szCs w:val="20"/>
        <w:lang w:val="en-US"/>
      </w:rPr>
    </w:pPr>
    <w:r w:rsidRPr="005835C2">
      <w:rPr>
        <w:rFonts w:ascii="Times New Roman" w:eastAsiaTheme="minorEastAsia" w:hAnsi="Times New Roman"/>
        <w:color w:val="C00000"/>
        <w:sz w:val="20"/>
        <w:szCs w:val="20"/>
        <w:lang w:val="sr-Latn-CS"/>
      </w:rPr>
      <w:t>All right reserved</w:t>
    </w:r>
    <w:r w:rsidRPr="005835C2">
      <w:rPr>
        <w:rFonts w:ascii="Times New Roman" w:eastAsiaTheme="minorEastAsia" w:hAnsi="Times New Roman"/>
        <w:color w:val="C00000"/>
        <w:sz w:val="20"/>
        <w:szCs w:val="20"/>
        <w:lang w:val="en-US"/>
      </w:rPr>
      <w:t xml:space="preserve">                                                                                                      </w:t>
    </w:r>
    <w:r w:rsidRPr="005835C2">
      <w:rPr>
        <w:rFonts w:ascii="Times New Roman" w:eastAsiaTheme="minorEastAsia" w:hAnsi="Times New Roman"/>
        <w:color w:val="C00000"/>
        <w:sz w:val="20"/>
        <w:szCs w:val="20"/>
      </w:rPr>
      <w:t>D-1-98/23</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5C2" w:rsidRDefault="005835C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4785" w:rsidRDefault="007C4785" w:rsidP="005835C2">
      <w:pPr>
        <w:spacing w:after="0" w:line="240" w:lineRule="auto"/>
      </w:pPr>
      <w:r>
        <w:separator/>
      </w:r>
    </w:p>
  </w:footnote>
  <w:footnote w:type="continuationSeparator" w:id="0">
    <w:p w:rsidR="007C4785" w:rsidRDefault="007C4785" w:rsidP="005835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5C2" w:rsidRDefault="005835C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5C2" w:rsidRPr="005835C2" w:rsidRDefault="007C4785" w:rsidP="005835C2">
    <w:pPr>
      <w:tabs>
        <w:tab w:val="center" w:pos="4680"/>
        <w:tab w:val="right" w:pos="9360"/>
      </w:tabs>
      <w:spacing w:after="0" w:line="240" w:lineRule="auto"/>
      <w:rPr>
        <w:rFonts w:ascii="Times New Roman" w:eastAsiaTheme="minorEastAsia" w:hAnsi="Times New Roman"/>
        <w:b/>
        <w:color w:val="C00000"/>
        <w:sz w:val="20"/>
        <w:szCs w:val="20"/>
        <w:lang w:val="en-US"/>
      </w:rPr>
    </w:pPr>
    <w:r>
      <w:rPr>
        <w:rFonts w:ascii="Times New Roman" w:eastAsiaTheme="minorEastAsia" w:hAnsi="Times New Roman"/>
        <w:noProof/>
        <w:sz w:val="20"/>
        <w:szCs w:val="20"/>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70314" o:spid="_x0000_s2049" type="#_x0000_t136" style="position:absolute;margin-left:0;margin-top:0;width:722.4pt;height:146.4pt;rotation:315;z-index:-251658752;mso-position-horizontal:center;mso-position-horizontal-relative:margin;mso-position-vertical:center;mso-position-vertical-relative:margin" o:allowincell="f" fillcolor="#d8d8d8 [2732]" stroked="f">
          <v:fill opacity=".5"/>
          <v:textpath style="font-family:&quot;Calibri&quot;;font-size:120pt" string="UZRS TIM KME"/>
          <w10:wrap anchorx="margin" anchory="margin"/>
        </v:shape>
      </w:pict>
    </w:r>
    <w:r w:rsidR="005835C2" w:rsidRPr="005835C2">
      <w:rPr>
        <w:rFonts w:ascii="Times New Roman" w:eastAsiaTheme="minorEastAsia" w:hAnsi="Times New Roman"/>
        <w:b/>
        <w:color w:val="C00000"/>
        <w:sz w:val="20"/>
        <w:szCs w:val="20"/>
        <w:lang w:val="en-US"/>
      </w:rPr>
      <w:t xml:space="preserve">UZRS TIM KME                   </w:t>
    </w:r>
    <w:r w:rsidR="005835C2">
      <w:rPr>
        <w:rFonts w:ascii="Times New Roman" w:eastAsiaTheme="minorEastAsia" w:hAnsi="Times New Roman"/>
        <w:b/>
        <w:color w:val="C00000"/>
        <w:sz w:val="20"/>
        <w:szCs w:val="20"/>
        <w:lang w:val="en-US"/>
      </w:rPr>
      <w:t xml:space="preserve">                                                                          </w:t>
    </w:r>
    <w:r w:rsidR="005835C2" w:rsidRPr="005835C2">
      <w:rPr>
        <w:rFonts w:ascii="Times New Roman" w:eastAsiaTheme="minorEastAsia" w:hAnsi="Times New Roman"/>
        <w:b/>
        <w:color w:val="C00000"/>
        <w:sz w:val="20"/>
        <w:szCs w:val="20"/>
        <w:lang w:val="en-US"/>
      </w:rPr>
      <w:t xml:space="preserve"> </w:t>
    </w:r>
    <w:r w:rsidR="005835C2">
      <w:rPr>
        <w:rFonts w:ascii="Times New Roman" w:eastAsiaTheme="minorEastAsia" w:hAnsi="Times New Roman"/>
        <w:b/>
        <w:color w:val="C00000"/>
        <w:sz w:val="20"/>
        <w:szCs w:val="20"/>
        <w:lang w:val="en-US"/>
      </w:rPr>
      <w:t>OTISAK I FASETE U PROTETICI</w:t>
    </w:r>
  </w:p>
  <w:p w:rsidR="005835C2" w:rsidRDefault="005835C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5C2" w:rsidRDefault="005835C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23249"/>
    <w:multiLevelType w:val="multilevel"/>
    <w:tmpl w:val="BF64F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B73295"/>
    <w:multiLevelType w:val="hybridMultilevel"/>
    <w:tmpl w:val="530C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BA39FC"/>
    <w:multiLevelType w:val="hybridMultilevel"/>
    <w:tmpl w:val="6E26F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AB3C1A"/>
    <w:multiLevelType w:val="hybridMultilevel"/>
    <w:tmpl w:val="E5C2D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BF41DA"/>
    <w:multiLevelType w:val="hybridMultilevel"/>
    <w:tmpl w:val="16648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C4082C"/>
    <w:multiLevelType w:val="hybridMultilevel"/>
    <w:tmpl w:val="841A4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283CAA"/>
    <w:multiLevelType w:val="hybridMultilevel"/>
    <w:tmpl w:val="0BE0E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F37E18"/>
    <w:multiLevelType w:val="hybridMultilevel"/>
    <w:tmpl w:val="55E82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3C6513"/>
    <w:multiLevelType w:val="hybridMultilevel"/>
    <w:tmpl w:val="CE285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07292D"/>
    <w:multiLevelType w:val="hybridMultilevel"/>
    <w:tmpl w:val="C8449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3929A2"/>
    <w:multiLevelType w:val="hybridMultilevel"/>
    <w:tmpl w:val="E376C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3B0335"/>
    <w:multiLevelType w:val="hybridMultilevel"/>
    <w:tmpl w:val="8C76F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7B0BC0"/>
    <w:multiLevelType w:val="hybridMultilevel"/>
    <w:tmpl w:val="EEE2FB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
  </w:num>
  <w:num w:numId="3">
    <w:abstractNumId w:val="5"/>
  </w:num>
  <w:num w:numId="4">
    <w:abstractNumId w:val="11"/>
  </w:num>
  <w:num w:numId="5">
    <w:abstractNumId w:val="12"/>
  </w:num>
  <w:num w:numId="6">
    <w:abstractNumId w:val="7"/>
  </w:num>
  <w:num w:numId="7">
    <w:abstractNumId w:val="4"/>
  </w:num>
  <w:num w:numId="8">
    <w:abstractNumId w:val="6"/>
  </w:num>
  <w:num w:numId="9">
    <w:abstractNumId w:val="8"/>
  </w:num>
  <w:num w:numId="10">
    <w:abstractNumId w:val="2"/>
  </w:num>
  <w:num w:numId="11">
    <w:abstractNumId w:val="3"/>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qzc6wWs4o/nXoTV/0eCMRLaIHx2ss94aV5/fE2rKhA5K6khQke1NStQAwzmrYRpEf/jUFhWzLMmniM+4c0Ec4A==" w:salt="XlMjQxGw95GK08Af/s9Mng=="/>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65A"/>
    <w:rsid w:val="00020087"/>
    <w:rsid w:val="000A4C24"/>
    <w:rsid w:val="00295746"/>
    <w:rsid w:val="00376809"/>
    <w:rsid w:val="00455F8F"/>
    <w:rsid w:val="004646D7"/>
    <w:rsid w:val="004B3400"/>
    <w:rsid w:val="004E665A"/>
    <w:rsid w:val="005067E1"/>
    <w:rsid w:val="00561E15"/>
    <w:rsid w:val="00582DB4"/>
    <w:rsid w:val="005835C2"/>
    <w:rsid w:val="00672C11"/>
    <w:rsid w:val="007534EA"/>
    <w:rsid w:val="00760745"/>
    <w:rsid w:val="007B3D0E"/>
    <w:rsid w:val="007C4785"/>
    <w:rsid w:val="00890A97"/>
    <w:rsid w:val="00904DD4"/>
    <w:rsid w:val="00967D8A"/>
    <w:rsid w:val="00985EEE"/>
    <w:rsid w:val="00A464F8"/>
    <w:rsid w:val="00A83FB8"/>
    <w:rsid w:val="00A86E7E"/>
    <w:rsid w:val="00B77B89"/>
    <w:rsid w:val="00BA2E60"/>
    <w:rsid w:val="00BD31C5"/>
    <w:rsid w:val="00C8765E"/>
    <w:rsid w:val="00D33218"/>
    <w:rsid w:val="00D46E6F"/>
    <w:rsid w:val="00DD0C49"/>
    <w:rsid w:val="00E55F43"/>
    <w:rsid w:val="00FA3552"/>
    <w:rsid w:val="00FB5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A650C1CF-5A65-4063-88A3-5A7A27CF3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65A"/>
    <w:rPr>
      <w:rFonts w:ascii="Calibri" w:eastAsia="Calibri" w:hAnsi="Calibri" w:cs="Times New Roman"/>
      <w:lang w:val="sr-Cyrl-CS"/>
    </w:rPr>
  </w:style>
  <w:style w:type="paragraph" w:styleId="Heading3">
    <w:name w:val="heading 3"/>
    <w:basedOn w:val="Normal"/>
    <w:next w:val="Normal"/>
    <w:link w:val="Heading3Char"/>
    <w:uiPriority w:val="9"/>
    <w:unhideWhenUsed/>
    <w:qFormat/>
    <w:rsid w:val="004E665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E665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E665A"/>
    <w:rPr>
      <w:rFonts w:asciiTheme="majorHAnsi" w:eastAsiaTheme="majorEastAsia" w:hAnsiTheme="majorHAnsi" w:cstheme="majorBidi"/>
      <w:b/>
      <w:bCs/>
      <w:color w:val="4F81BD" w:themeColor="accent1"/>
      <w:lang w:val="sr-Cyrl-CS"/>
    </w:rPr>
  </w:style>
  <w:style w:type="character" w:customStyle="1" w:styleId="Heading4Char">
    <w:name w:val="Heading 4 Char"/>
    <w:basedOn w:val="DefaultParagraphFont"/>
    <w:link w:val="Heading4"/>
    <w:uiPriority w:val="9"/>
    <w:semiHidden/>
    <w:rsid w:val="004E665A"/>
    <w:rPr>
      <w:rFonts w:asciiTheme="majorHAnsi" w:eastAsiaTheme="majorEastAsia" w:hAnsiTheme="majorHAnsi" w:cstheme="majorBidi"/>
      <w:b/>
      <w:bCs/>
      <w:i/>
      <w:iCs/>
      <w:color w:val="4F81BD" w:themeColor="accent1"/>
      <w:lang w:val="sr-Cyrl-CS"/>
    </w:rPr>
  </w:style>
  <w:style w:type="paragraph" w:styleId="NormalWeb">
    <w:name w:val="Normal (Web)"/>
    <w:basedOn w:val="Normal"/>
    <w:uiPriority w:val="99"/>
    <w:unhideWhenUsed/>
    <w:rsid w:val="004E665A"/>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plavi-pasus">
    <w:name w:val="plavi-pasus"/>
    <w:basedOn w:val="Normal"/>
    <w:rsid w:val="004E665A"/>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uiPriority w:val="99"/>
    <w:unhideWhenUsed/>
    <w:rsid w:val="00D33218"/>
    <w:rPr>
      <w:color w:val="0000FF"/>
      <w:u w:val="single"/>
    </w:rPr>
  </w:style>
  <w:style w:type="character" w:styleId="FollowedHyperlink">
    <w:name w:val="FollowedHyperlink"/>
    <w:basedOn w:val="DefaultParagraphFont"/>
    <w:uiPriority w:val="99"/>
    <w:semiHidden/>
    <w:unhideWhenUsed/>
    <w:rsid w:val="00561E15"/>
    <w:rPr>
      <w:color w:val="800080" w:themeColor="followedHyperlink"/>
      <w:u w:val="single"/>
    </w:rPr>
  </w:style>
  <w:style w:type="paragraph" w:styleId="ListParagraph">
    <w:name w:val="List Paragraph"/>
    <w:basedOn w:val="Normal"/>
    <w:uiPriority w:val="34"/>
    <w:qFormat/>
    <w:rsid w:val="00561E15"/>
    <w:pPr>
      <w:ind w:left="720"/>
      <w:contextualSpacing/>
    </w:pPr>
  </w:style>
  <w:style w:type="paragraph" w:styleId="NoSpacing">
    <w:name w:val="No Spacing"/>
    <w:link w:val="NoSpacingChar"/>
    <w:uiPriority w:val="1"/>
    <w:qFormat/>
    <w:rsid w:val="00BA2E60"/>
    <w:pPr>
      <w:spacing w:after="0" w:line="240" w:lineRule="auto"/>
    </w:pPr>
    <w:rPr>
      <w:rFonts w:eastAsiaTheme="minorEastAsia"/>
    </w:rPr>
  </w:style>
  <w:style w:type="character" w:customStyle="1" w:styleId="NoSpacingChar">
    <w:name w:val="No Spacing Char"/>
    <w:basedOn w:val="DefaultParagraphFont"/>
    <w:link w:val="NoSpacing"/>
    <w:uiPriority w:val="1"/>
    <w:rsid w:val="00BA2E60"/>
    <w:rPr>
      <w:rFonts w:eastAsiaTheme="minorEastAsia"/>
    </w:rPr>
  </w:style>
  <w:style w:type="table" w:styleId="TableGrid">
    <w:name w:val="Table Grid"/>
    <w:basedOn w:val="TableNormal"/>
    <w:uiPriority w:val="59"/>
    <w:rsid w:val="00BA2E6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2">
    <w:name w:val="Light Shading Accent 2"/>
    <w:basedOn w:val="TableNormal"/>
    <w:uiPriority w:val="60"/>
    <w:rsid w:val="00BA2E6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BalloonText">
    <w:name w:val="Balloon Text"/>
    <w:basedOn w:val="Normal"/>
    <w:link w:val="BalloonTextChar"/>
    <w:uiPriority w:val="99"/>
    <w:semiHidden/>
    <w:unhideWhenUsed/>
    <w:rsid w:val="00A86E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6E7E"/>
    <w:rPr>
      <w:rFonts w:ascii="Segoe UI" w:eastAsia="Calibri" w:hAnsi="Segoe UI" w:cs="Segoe UI"/>
      <w:sz w:val="18"/>
      <w:szCs w:val="18"/>
      <w:lang w:val="sr-Cyrl-CS"/>
    </w:rPr>
  </w:style>
  <w:style w:type="paragraph" w:styleId="Header">
    <w:name w:val="header"/>
    <w:basedOn w:val="Normal"/>
    <w:link w:val="HeaderChar"/>
    <w:uiPriority w:val="99"/>
    <w:unhideWhenUsed/>
    <w:rsid w:val="005835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35C2"/>
    <w:rPr>
      <w:rFonts w:ascii="Calibri" w:eastAsia="Calibri" w:hAnsi="Calibri" w:cs="Times New Roman"/>
      <w:lang w:val="sr-Cyrl-CS"/>
    </w:rPr>
  </w:style>
  <w:style w:type="paragraph" w:styleId="Footer">
    <w:name w:val="footer"/>
    <w:basedOn w:val="Normal"/>
    <w:link w:val="FooterChar"/>
    <w:uiPriority w:val="99"/>
    <w:unhideWhenUsed/>
    <w:rsid w:val="005835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35C2"/>
    <w:rPr>
      <w:rFonts w:ascii="Calibri" w:eastAsia="Calibri" w:hAnsi="Calibri" w:cs="Times New Roman"/>
      <w:lang w:val="sr-Cyrl-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ordinacijacvejanovic.com/wp-content/uploads/2019/01/digitalsmiledesign.p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ordinacijacvejanovic.smartweb.rs/wp-content/uploads/2019/01/fasetenamodelu.jp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63D2EB4C8BB424CB4D349CE41994F66"/>
        <w:category>
          <w:name w:val="General"/>
          <w:gallery w:val="placeholder"/>
        </w:category>
        <w:types>
          <w:type w:val="bbPlcHdr"/>
        </w:types>
        <w:behaviors>
          <w:behavior w:val="content"/>
        </w:behaviors>
        <w:guid w:val="{3F8E9F0F-42A6-4FFD-96B3-4EB2826DAD86}"/>
      </w:docPartPr>
      <w:docPartBody>
        <w:p w:rsidR="00AE18FD" w:rsidRDefault="00AE06E7" w:rsidP="00AE06E7">
          <w:pPr>
            <w:pStyle w:val="963D2EB4C8BB424CB4D349CE41994F66"/>
          </w:pPr>
          <w:r>
            <w:rPr>
              <w:rFonts w:asciiTheme="majorHAnsi" w:eastAsiaTheme="majorEastAsia" w:hAnsiTheme="majorHAnsi" w:cstheme="majorBidi"/>
              <w:color w:val="FFFFFF" w:themeColor="background1"/>
              <w:sz w:val="72"/>
              <w:szCs w:val="7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useFELayout/>
    <w:compatSetting w:name="compatibilityMode" w:uri="http://schemas.microsoft.com/office/word" w:val="12"/>
  </w:compat>
  <w:rsids>
    <w:rsidRoot w:val="00AE06E7"/>
    <w:rsid w:val="00363650"/>
    <w:rsid w:val="00380001"/>
    <w:rsid w:val="00481D67"/>
    <w:rsid w:val="00611AD3"/>
    <w:rsid w:val="00A54656"/>
    <w:rsid w:val="00AE06E7"/>
    <w:rsid w:val="00AE18FD"/>
    <w:rsid w:val="00B0187E"/>
    <w:rsid w:val="00B0270B"/>
    <w:rsid w:val="00B642A7"/>
    <w:rsid w:val="00BC5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63D2EB4C8BB424CB4D349CE41994F66">
    <w:name w:val="963D2EB4C8BB424CB4D349CE41994F66"/>
    <w:rsid w:val="00AE06E7"/>
  </w:style>
  <w:style w:type="paragraph" w:customStyle="1" w:styleId="56AF92A7A5454E918CE5F07833E14A47">
    <w:name w:val="56AF92A7A5454E918CE5F07833E14A47"/>
    <w:rsid w:val="00AE06E7"/>
  </w:style>
  <w:style w:type="paragraph" w:customStyle="1" w:styleId="E0A6970006C7472095267016110DF629">
    <w:name w:val="E0A6970006C7472095267016110DF629"/>
    <w:rsid w:val="00AE06E7"/>
  </w:style>
  <w:style w:type="paragraph" w:customStyle="1" w:styleId="B789740D936D46A292C34D06E428CE6E">
    <w:name w:val="B789740D936D46A292C34D06E428CE6E"/>
    <w:rsid w:val="00AE06E7"/>
  </w:style>
  <w:style w:type="paragraph" w:customStyle="1" w:styleId="EB3478B227294E5FA8D0447D75521EEC">
    <w:name w:val="EB3478B227294E5FA8D0447D75521EEC"/>
    <w:rsid w:val="00AE06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5CABF-CC0D-4A1D-A1A0-3AFF5C574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12</Pages>
  <Words>3279</Words>
  <Characters>18693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OTISAK I FASETE U PROTETICI</vt:lpstr>
    </vt:vector>
  </TitlesOfParts>
  <Company>Deftones</Company>
  <LinksUpToDate>false</LinksUpToDate>
  <CharactersWithSpaces>21929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OTISAK I FASETE U PROTETICI</dc:title>
  <dc:creator>xxx</dc:creator>
  <cp:lastModifiedBy>Admin</cp:lastModifiedBy>
  <cp:revision>11</cp:revision>
  <cp:lastPrinted>2023-01-18T13:55:00Z</cp:lastPrinted>
  <dcterms:created xsi:type="dcterms:W3CDTF">2022-09-10T18:48:00Z</dcterms:created>
  <dcterms:modified xsi:type="dcterms:W3CDTF">2023-03-19T14:36:00Z</dcterms:modified>
</cp:coreProperties>
</file>